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5455" w:rsidRPr="003238A6" w:rsidRDefault="00FF5455" w:rsidP="00875DC4">
      <w:pPr>
        <w:spacing w:line="780" w:lineRule="exact"/>
        <w:jc w:val="center"/>
        <w:rPr>
          <w:rFonts w:ascii="楷体_GB2312" w:eastAsia="楷体_GB2312"/>
          <w:sz w:val="72"/>
          <w:szCs w:val="72"/>
        </w:rPr>
      </w:pPr>
    </w:p>
    <w:p w:rsidR="00FF5455" w:rsidRPr="003238A6" w:rsidRDefault="00FF5455" w:rsidP="00875DC4">
      <w:pPr>
        <w:spacing w:line="1180" w:lineRule="exact"/>
        <w:jc w:val="center"/>
        <w:rPr>
          <w:rFonts w:ascii="楷体_GB2312" w:eastAsia="楷体_GB2312"/>
          <w:sz w:val="72"/>
          <w:szCs w:val="72"/>
        </w:rPr>
      </w:pPr>
      <w:r w:rsidRPr="003238A6">
        <w:rPr>
          <w:rFonts w:ascii="楷体_GB2312" w:eastAsia="楷体_GB2312" w:hint="eastAsia"/>
          <w:sz w:val="72"/>
          <w:szCs w:val="72"/>
        </w:rPr>
        <w:t>采</w:t>
      </w:r>
    </w:p>
    <w:p w:rsidR="00FF5455" w:rsidRPr="003238A6" w:rsidRDefault="00FF5455" w:rsidP="00875DC4">
      <w:pPr>
        <w:spacing w:line="1180" w:lineRule="exact"/>
        <w:jc w:val="center"/>
        <w:rPr>
          <w:rFonts w:ascii="楷体_GB2312" w:eastAsia="楷体_GB2312"/>
          <w:sz w:val="72"/>
          <w:szCs w:val="72"/>
        </w:rPr>
      </w:pPr>
    </w:p>
    <w:p w:rsidR="00FF5455" w:rsidRPr="003238A6" w:rsidRDefault="00FF5455" w:rsidP="00875DC4">
      <w:pPr>
        <w:spacing w:line="1180" w:lineRule="exact"/>
        <w:jc w:val="center"/>
        <w:rPr>
          <w:rFonts w:ascii="楷体_GB2312" w:eastAsia="楷体_GB2312"/>
          <w:sz w:val="72"/>
          <w:szCs w:val="72"/>
        </w:rPr>
      </w:pPr>
      <w:r w:rsidRPr="003238A6">
        <w:rPr>
          <w:rFonts w:ascii="楷体_GB2312" w:eastAsia="楷体_GB2312" w:hint="eastAsia"/>
          <w:sz w:val="72"/>
          <w:szCs w:val="72"/>
        </w:rPr>
        <w:t>购</w:t>
      </w:r>
    </w:p>
    <w:p w:rsidR="00FF5455" w:rsidRPr="003238A6" w:rsidRDefault="00FF5455" w:rsidP="00875DC4">
      <w:pPr>
        <w:spacing w:line="1180" w:lineRule="exact"/>
        <w:jc w:val="center"/>
        <w:rPr>
          <w:rFonts w:ascii="楷体_GB2312" w:eastAsia="楷体_GB2312"/>
          <w:sz w:val="72"/>
          <w:szCs w:val="72"/>
        </w:rPr>
      </w:pPr>
    </w:p>
    <w:p w:rsidR="00FF5455" w:rsidRPr="003238A6" w:rsidRDefault="00FF5455" w:rsidP="00875DC4">
      <w:pPr>
        <w:spacing w:line="1180" w:lineRule="exact"/>
        <w:jc w:val="center"/>
        <w:rPr>
          <w:rFonts w:ascii="楷体_GB2312" w:eastAsia="楷体_GB2312"/>
          <w:sz w:val="72"/>
          <w:szCs w:val="72"/>
        </w:rPr>
      </w:pPr>
      <w:r w:rsidRPr="003238A6">
        <w:rPr>
          <w:rFonts w:ascii="楷体_GB2312" w:eastAsia="楷体_GB2312" w:hint="eastAsia"/>
          <w:sz w:val="72"/>
          <w:szCs w:val="72"/>
        </w:rPr>
        <w:t>文</w:t>
      </w:r>
    </w:p>
    <w:p w:rsidR="00FF5455" w:rsidRPr="003238A6" w:rsidRDefault="00FF5455" w:rsidP="00875DC4">
      <w:pPr>
        <w:spacing w:line="1180" w:lineRule="exact"/>
        <w:jc w:val="center"/>
        <w:rPr>
          <w:rFonts w:ascii="楷体_GB2312" w:eastAsia="楷体_GB2312"/>
          <w:sz w:val="72"/>
          <w:szCs w:val="72"/>
        </w:rPr>
      </w:pPr>
    </w:p>
    <w:p w:rsidR="00FF5455" w:rsidRPr="003238A6" w:rsidRDefault="00FF5455" w:rsidP="00875DC4">
      <w:pPr>
        <w:spacing w:line="1180" w:lineRule="exact"/>
        <w:jc w:val="center"/>
        <w:rPr>
          <w:rFonts w:ascii="楷体_GB2312" w:eastAsia="楷体_GB2312"/>
          <w:sz w:val="52"/>
          <w:szCs w:val="52"/>
        </w:rPr>
      </w:pPr>
      <w:r w:rsidRPr="003238A6">
        <w:rPr>
          <w:rFonts w:ascii="楷体_GB2312" w:eastAsia="楷体_GB2312" w:hint="eastAsia"/>
          <w:sz w:val="72"/>
          <w:szCs w:val="72"/>
        </w:rPr>
        <w:t>件</w:t>
      </w:r>
    </w:p>
    <w:p w:rsidR="00FF5455" w:rsidRPr="003238A6" w:rsidRDefault="00FF5455" w:rsidP="00875DC4">
      <w:pPr>
        <w:spacing w:line="780" w:lineRule="exact"/>
        <w:jc w:val="center"/>
        <w:rPr>
          <w:rFonts w:ascii="楷体_GB2312" w:eastAsia="楷体_GB2312"/>
          <w:sz w:val="28"/>
          <w:szCs w:val="28"/>
        </w:rPr>
      </w:pPr>
    </w:p>
    <w:p w:rsidR="00FF5455" w:rsidRPr="003238A6" w:rsidRDefault="00FF5455" w:rsidP="00875DC4">
      <w:pPr>
        <w:spacing w:line="440" w:lineRule="exact"/>
        <w:jc w:val="center"/>
        <w:rPr>
          <w:rFonts w:ascii="楷体_GB2312" w:eastAsia="楷体_GB2312"/>
          <w:sz w:val="28"/>
        </w:rPr>
      </w:pPr>
    </w:p>
    <w:p w:rsidR="00FF5455" w:rsidRPr="003238A6" w:rsidRDefault="00FF5455" w:rsidP="00875DC4">
      <w:pPr>
        <w:spacing w:line="440" w:lineRule="exact"/>
        <w:rPr>
          <w:rFonts w:ascii="楷体_GB2312" w:eastAsia="楷体_GB2312"/>
          <w:sz w:val="28"/>
        </w:rPr>
      </w:pPr>
    </w:p>
    <w:p w:rsidR="00FF5455" w:rsidRPr="003238A6" w:rsidRDefault="00FF5455" w:rsidP="00875DC4">
      <w:pPr>
        <w:spacing w:line="440" w:lineRule="exact"/>
        <w:ind w:firstLineChars="1150" w:firstLine="3220"/>
        <w:rPr>
          <w:rFonts w:ascii="楷体_GB2312" w:eastAsia="楷体_GB2312"/>
          <w:sz w:val="28"/>
        </w:rPr>
      </w:pPr>
    </w:p>
    <w:p w:rsidR="00FF5455" w:rsidRPr="003238A6" w:rsidRDefault="00FF5455" w:rsidP="00875DC4">
      <w:pPr>
        <w:spacing w:line="440" w:lineRule="exact"/>
        <w:ind w:firstLineChars="800" w:firstLine="2240"/>
        <w:rPr>
          <w:rFonts w:ascii="楷体_GB2312" w:eastAsia="楷体_GB2312"/>
          <w:sz w:val="28"/>
        </w:rPr>
      </w:pPr>
      <w:r w:rsidRPr="003238A6">
        <w:rPr>
          <w:rFonts w:ascii="楷体_GB2312" w:eastAsia="楷体_GB2312" w:hint="eastAsia"/>
          <w:sz w:val="28"/>
        </w:rPr>
        <w:t>采购单位：宁波巨化化工科技有限公司</w:t>
      </w:r>
    </w:p>
    <w:p w:rsidR="00FF5455" w:rsidRPr="003238A6" w:rsidRDefault="00FF5455" w:rsidP="00875DC4">
      <w:pPr>
        <w:spacing w:line="440" w:lineRule="exact"/>
        <w:ind w:firstLineChars="800" w:firstLine="2240"/>
        <w:rPr>
          <w:rFonts w:ascii="楷体_GB2312" w:eastAsia="楷体_GB2312"/>
          <w:sz w:val="28"/>
        </w:rPr>
      </w:pPr>
      <w:r w:rsidRPr="003238A6">
        <w:rPr>
          <w:rFonts w:ascii="楷体_GB2312" w:eastAsia="楷体_GB2312" w:hint="eastAsia"/>
          <w:sz w:val="28"/>
        </w:rPr>
        <w:t>发布平台：巨化</w:t>
      </w:r>
      <w:proofErr w:type="gramStart"/>
      <w:r w:rsidRPr="003238A6">
        <w:rPr>
          <w:rFonts w:ascii="楷体_GB2312" w:eastAsia="楷体_GB2312" w:hint="eastAsia"/>
          <w:sz w:val="28"/>
        </w:rPr>
        <w:t>数字化招采平台</w:t>
      </w:r>
      <w:proofErr w:type="gramEnd"/>
    </w:p>
    <w:p w:rsidR="00FF5455" w:rsidRPr="003238A6" w:rsidRDefault="00FF5455" w:rsidP="00875DC4">
      <w:pPr>
        <w:spacing w:line="440" w:lineRule="exact"/>
        <w:ind w:firstLineChars="800" w:firstLine="2240"/>
        <w:rPr>
          <w:rFonts w:ascii="楷体_GB2312" w:eastAsia="楷体_GB2312"/>
          <w:sz w:val="28"/>
        </w:rPr>
      </w:pPr>
      <w:r w:rsidRPr="003238A6">
        <w:rPr>
          <w:rFonts w:ascii="楷体_GB2312" w:eastAsia="楷体_GB2312" w:hint="eastAsia"/>
          <w:sz w:val="28"/>
        </w:rPr>
        <w:t>日    期：二零二五年十二月</w:t>
      </w:r>
    </w:p>
    <w:p w:rsidR="00FF5455" w:rsidRPr="003238A6" w:rsidRDefault="00FF5455" w:rsidP="00875DC4">
      <w:pPr>
        <w:spacing w:line="440" w:lineRule="exact"/>
        <w:ind w:firstLineChars="800" w:firstLine="2240"/>
        <w:rPr>
          <w:rFonts w:ascii="楷体_GB2312" w:eastAsia="楷体_GB2312"/>
          <w:sz w:val="28"/>
        </w:rPr>
      </w:pPr>
    </w:p>
    <w:p w:rsidR="00FF5455" w:rsidRPr="003238A6" w:rsidRDefault="00FF5455" w:rsidP="00875DC4">
      <w:pPr>
        <w:widowControl/>
        <w:spacing w:line="440" w:lineRule="exact"/>
        <w:sectPr w:rsidR="00FF5455" w:rsidRPr="003238A6">
          <w:headerReference w:type="default" r:id="rId7"/>
          <w:footnotePr>
            <w:numRestart w:val="eachPage"/>
          </w:footnotePr>
          <w:endnotePr>
            <w:numRestart w:val="eachSect"/>
          </w:endnotePr>
          <w:pgSz w:w="11907" w:h="16840"/>
          <w:pgMar w:top="1440" w:right="1797" w:bottom="1440" w:left="1797" w:header="851" w:footer="992" w:gutter="0"/>
          <w:pgNumType w:start="1"/>
          <w:cols w:space="720"/>
        </w:sectPr>
      </w:pPr>
    </w:p>
    <w:p w:rsidR="00141B97" w:rsidRPr="00FE07C6" w:rsidRDefault="00141B97" w:rsidP="003B2FD7">
      <w:pPr>
        <w:pStyle w:val="af"/>
        <w:spacing w:line="460" w:lineRule="exact"/>
        <w:jc w:val="both"/>
        <w:rPr>
          <w:rFonts w:ascii="仿宋" w:eastAsia="仿宋" w:hAnsi="仿宋" w:cstheme="minorEastAsia"/>
          <w:color w:val="000000" w:themeColor="text1"/>
          <w:kern w:val="144"/>
          <w:sz w:val="24"/>
          <w:szCs w:val="21"/>
        </w:rPr>
      </w:pPr>
      <w:bookmarkStart w:id="0" w:name="_Toc359873210"/>
      <w:bookmarkStart w:id="1" w:name="_Toc385925541"/>
      <w:r w:rsidRPr="00FE07C6">
        <w:rPr>
          <w:rFonts w:ascii="仿宋" w:eastAsia="仿宋" w:hAnsi="仿宋" w:cstheme="minorEastAsia" w:hint="eastAsia"/>
          <w:color w:val="000000" w:themeColor="text1"/>
          <w:kern w:val="144"/>
          <w:sz w:val="24"/>
          <w:szCs w:val="21"/>
        </w:rPr>
        <w:lastRenderedPageBreak/>
        <w:t xml:space="preserve">一、 </w:t>
      </w:r>
      <w:bookmarkEnd w:id="0"/>
      <w:bookmarkEnd w:id="1"/>
      <w:r w:rsidRPr="00FE07C6">
        <w:rPr>
          <w:rFonts w:ascii="仿宋" w:eastAsia="仿宋" w:hAnsi="仿宋" w:cstheme="minorEastAsia" w:hint="eastAsia"/>
          <w:color w:val="000000" w:themeColor="text1"/>
          <w:kern w:val="144"/>
          <w:sz w:val="24"/>
          <w:szCs w:val="21"/>
        </w:rPr>
        <w:t>概述</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宁波巨化化工科技有限公司就</w:t>
      </w:r>
      <w:r w:rsidRPr="00FE07C6">
        <w:rPr>
          <w:rFonts w:ascii="仿宋" w:eastAsia="仿宋" w:hAnsi="仿宋" w:cstheme="minorEastAsia" w:hint="eastAsia"/>
          <w:color w:val="000000" w:themeColor="text1"/>
          <w:sz w:val="24"/>
          <w:szCs w:val="21"/>
          <w:u w:val="single"/>
        </w:rPr>
        <w:t xml:space="preserve"> </w:t>
      </w:r>
      <w:r w:rsidRPr="00FE07C6">
        <w:rPr>
          <w:rFonts w:ascii="仿宋" w:eastAsia="仿宋" w:hAnsi="仿宋" w:hint="eastAsia"/>
          <w:sz w:val="24"/>
          <w:u w:val="single"/>
        </w:rPr>
        <w:t>普货运输服务项目</w:t>
      </w:r>
      <w:r w:rsidRPr="00FE07C6">
        <w:rPr>
          <w:rFonts w:ascii="仿宋" w:eastAsia="仿宋" w:hAnsi="仿宋" w:cstheme="minorEastAsia" w:hint="eastAsia"/>
          <w:color w:val="000000" w:themeColor="text1"/>
          <w:sz w:val="24"/>
          <w:szCs w:val="21"/>
          <w:u w:val="single"/>
        </w:rPr>
        <w:t xml:space="preserve">  </w:t>
      </w:r>
      <w:r w:rsidRPr="00FE07C6">
        <w:rPr>
          <w:rFonts w:ascii="仿宋" w:eastAsia="仿宋" w:hAnsi="仿宋" w:cstheme="minorEastAsia" w:hint="eastAsia"/>
          <w:color w:val="000000" w:themeColor="text1"/>
          <w:sz w:val="24"/>
          <w:szCs w:val="21"/>
        </w:rPr>
        <w:t>进行</w:t>
      </w:r>
      <w:r w:rsidRPr="00FE07C6">
        <w:rPr>
          <w:rFonts w:ascii="仿宋" w:eastAsia="仿宋" w:hAnsi="仿宋" w:cstheme="minorEastAsia" w:hint="eastAsia"/>
          <w:color w:val="000000" w:themeColor="text1"/>
          <w:sz w:val="24"/>
          <w:szCs w:val="21"/>
          <w:u w:val="single"/>
        </w:rPr>
        <w:t xml:space="preserve"> </w:t>
      </w:r>
      <w:r w:rsidR="000C07AD">
        <w:rPr>
          <w:rFonts w:ascii="仿宋" w:eastAsia="仿宋" w:hAnsi="仿宋" w:cstheme="minorEastAsia" w:hint="eastAsia"/>
          <w:color w:val="000000" w:themeColor="text1"/>
          <w:sz w:val="24"/>
          <w:szCs w:val="21"/>
          <w:u w:val="single"/>
        </w:rPr>
        <w:t>竞争性</w:t>
      </w:r>
      <w:proofErr w:type="gramStart"/>
      <w:r w:rsidRPr="00FE07C6">
        <w:rPr>
          <w:rFonts w:ascii="仿宋" w:eastAsia="仿宋" w:hAnsi="仿宋" w:cstheme="minorEastAsia" w:hint="eastAsia"/>
          <w:color w:val="000000" w:themeColor="text1"/>
          <w:sz w:val="24"/>
          <w:szCs w:val="21"/>
          <w:u w:val="single"/>
        </w:rPr>
        <w:t>询</w:t>
      </w:r>
      <w:proofErr w:type="gramEnd"/>
      <w:r w:rsidRPr="00FE07C6">
        <w:rPr>
          <w:rFonts w:ascii="仿宋" w:eastAsia="仿宋" w:hAnsi="仿宋" w:cstheme="minorEastAsia" w:hint="eastAsia"/>
          <w:color w:val="000000" w:themeColor="text1"/>
          <w:sz w:val="24"/>
          <w:szCs w:val="21"/>
          <w:u w:val="single"/>
        </w:rPr>
        <w:t xml:space="preserve">比价 </w:t>
      </w:r>
      <w:r w:rsidRPr="00FE07C6">
        <w:rPr>
          <w:rFonts w:ascii="仿宋" w:eastAsia="仿宋" w:hAnsi="仿宋" w:cstheme="minorEastAsia" w:hint="eastAsia"/>
          <w:color w:val="000000" w:themeColor="text1"/>
          <w:sz w:val="24"/>
          <w:szCs w:val="21"/>
        </w:rPr>
        <w:t>采购，现将有关事宜公告如下:</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hint="eastAsia"/>
          <w:b/>
          <w:bCs/>
          <w:color w:val="000000" w:themeColor="text1"/>
          <w:kern w:val="144"/>
          <w:sz w:val="24"/>
          <w:szCs w:val="21"/>
        </w:rPr>
        <w:t>1.采购内容：</w:t>
      </w:r>
      <w:r w:rsidRPr="00FE07C6">
        <w:rPr>
          <w:rFonts w:ascii="仿宋" w:eastAsia="仿宋" w:hAnsi="仿宋" w:cstheme="minorEastAsia" w:hint="eastAsia"/>
          <w:color w:val="000000" w:themeColor="text1"/>
          <w:kern w:val="144"/>
          <w:sz w:val="24"/>
          <w:szCs w:val="21"/>
        </w:rPr>
        <w:t>普货运输服务项目</w:t>
      </w:r>
    </w:p>
    <w:p w:rsidR="00141B97" w:rsidRPr="00FE07C6" w:rsidRDefault="00141B97" w:rsidP="003B2FD7">
      <w:pPr>
        <w:pStyle w:val="ac"/>
        <w:spacing w:line="460" w:lineRule="exact"/>
        <w:ind w:left="360" w:firstLineChars="0" w:hanging="360"/>
        <w:rPr>
          <w:rFonts w:ascii="仿宋" w:eastAsia="仿宋" w:hAnsi="仿宋" w:cstheme="minorEastAsia"/>
          <w:color w:val="000000" w:themeColor="text1"/>
          <w:sz w:val="24"/>
          <w:szCs w:val="21"/>
        </w:rPr>
      </w:pPr>
      <w:r w:rsidRPr="00FE07C6">
        <w:rPr>
          <w:rFonts w:ascii="仿宋" w:eastAsia="仿宋" w:hAnsi="仿宋" w:cstheme="minorEastAsia" w:hint="eastAsia"/>
          <w:b/>
          <w:bCs/>
          <w:color w:val="000000" w:themeColor="text1"/>
          <w:kern w:val="144"/>
          <w:sz w:val="24"/>
          <w:szCs w:val="21"/>
        </w:rPr>
        <w:t>2.最高限价：详见报价函</w:t>
      </w:r>
      <w:r w:rsidRPr="00FE07C6">
        <w:rPr>
          <w:rFonts w:ascii="仿宋" w:eastAsia="仿宋" w:hAnsi="仿宋" w:cstheme="minorEastAsia" w:hint="eastAsia"/>
          <w:color w:val="000000" w:themeColor="text1"/>
          <w:sz w:val="24"/>
          <w:szCs w:val="21"/>
        </w:rPr>
        <w:t>。</w:t>
      </w:r>
    </w:p>
    <w:p w:rsidR="00EA192D" w:rsidRPr="00FE07C6" w:rsidRDefault="00F67EB4" w:rsidP="003B2FD7">
      <w:pPr>
        <w:pStyle w:val="ac"/>
        <w:spacing w:line="460" w:lineRule="exact"/>
        <w:ind w:firstLineChars="0" w:firstLine="357"/>
        <w:rPr>
          <w:rFonts w:ascii="仿宋" w:eastAsia="仿宋" w:hAnsi="仿宋" w:cstheme="minorEastAsia"/>
          <w:b/>
          <w:bCs/>
          <w:color w:val="000000" w:themeColor="text1"/>
          <w:kern w:val="144"/>
          <w:sz w:val="24"/>
          <w:szCs w:val="21"/>
        </w:rPr>
      </w:pPr>
      <w:r w:rsidRPr="00FE07C6">
        <w:rPr>
          <w:rFonts w:ascii="仿宋" w:eastAsia="仿宋" w:hAnsi="仿宋" w:cstheme="minorEastAsia" w:hint="eastAsia"/>
          <w:b/>
          <w:bCs/>
          <w:color w:val="000000" w:themeColor="text1"/>
          <w:kern w:val="144"/>
          <w:sz w:val="24"/>
          <w:szCs w:val="21"/>
        </w:rPr>
        <w:t>2.1</w:t>
      </w:r>
      <w:r w:rsidR="00EA192D" w:rsidRPr="00FE07C6">
        <w:rPr>
          <w:rFonts w:ascii="仿宋" w:eastAsia="仿宋" w:hAnsi="仿宋" w:cstheme="minorEastAsia" w:hint="eastAsia"/>
          <w:b/>
          <w:bCs/>
          <w:color w:val="000000" w:themeColor="text1"/>
          <w:kern w:val="144"/>
          <w:sz w:val="24"/>
          <w:szCs w:val="21"/>
        </w:rPr>
        <w:t>参与评审的价格</w:t>
      </w:r>
      <w:r w:rsidR="00EA192D" w:rsidRPr="00FE07C6">
        <w:rPr>
          <w:rFonts w:ascii="仿宋" w:eastAsia="仿宋" w:hAnsi="仿宋" w:cstheme="minorEastAsia"/>
          <w:b/>
          <w:bCs/>
          <w:color w:val="000000" w:themeColor="text1"/>
          <w:kern w:val="144"/>
          <w:sz w:val="24"/>
          <w:szCs w:val="21"/>
        </w:rPr>
        <w:t>=投标人参与标段的所有线路的价格之和</w:t>
      </w:r>
      <w:r w:rsidR="003164A0">
        <w:rPr>
          <w:rFonts w:ascii="仿宋" w:eastAsia="仿宋" w:hAnsi="仿宋" w:cstheme="minorEastAsia" w:hint="eastAsia"/>
          <w:b/>
          <w:bCs/>
          <w:color w:val="000000" w:themeColor="text1"/>
          <w:kern w:val="144"/>
          <w:sz w:val="24"/>
          <w:szCs w:val="21"/>
        </w:rPr>
        <w:t>；</w:t>
      </w:r>
    </w:p>
    <w:p w:rsidR="00EA192D" w:rsidRDefault="00F67EB4" w:rsidP="003F07FC">
      <w:pPr>
        <w:pStyle w:val="ac"/>
        <w:spacing w:line="460" w:lineRule="exact"/>
        <w:ind w:firstLineChars="0" w:firstLine="357"/>
        <w:rPr>
          <w:rFonts w:ascii="仿宋" w:eastAsia="仿宋" w:hAnsi="仿宋" w:cstheme="minorEastAsia"/>
          <w:b/>
          <w:bCs/>
          <w:color w:val="000000" w:themeColor="text1"/>
          <w:kern w:val="144"/>
          <w:sz w:val="24"/>
          <w:szCs w:val="21"/>
        </w:rPr>
      </w:pPr>
      <w:r w:rsidRPr="00FE07C6">
        <w:rPr>
          <w:rFonts w:ascii="仿宋" w:eastAsia="仿宋" w:hAnsi="仿宋" w:cstheme="minorEastAsia" w:hint="eastAsia"/>
          <w:b/>
          <w:bCs/>
          <w:color w:val="000000" w:themeColor="text1"/>
          <w:kern w:val="144"/>
          <w:sz w:val="24"/>
          <w:szCs w:val="21"/>
        </w:rPr>
        <w:t>2.2</w:t>
      </w:r>
      <w:r w:rsidR="00EA192D" w:rsidRPr="00FE07C6">
        <w:rPr>
          <w:rFonts w:ascii="仿宋" w:eastAsia="仿宋" w:hAnsi="仿宋" w:cstheme="minorEastAsia" w:hint="eastAsia"/>
          <w:b/>
          <w:bCs/>
          <w:color w:val="000000" w:themeColor="text1"/>
          <w:kern w:val="144"/>
          <w:sz w:val="24"/>
          <w:szCs w:val="21"/>
        </w:rPr>
        <w:t>如出</w:t>
      </w:r>
      <w:r w:rsidR="00C60560">
        <w:rPr>
          <w:rFonts w:ascii="仿宋" w:eastAsia="仿宋" w:hAnsi="仿宋" w:cstheme="minorEastAsia" w:hint="eastAsia"/>
          <w:b/>
          <w:bCs/>
          <w:color w:val="000000" w:themeColor="text1"/>
          <w:kern w:val="144"/>
          <w:sz w:val="24"/>
          <w:szCs w:val="21"/>
        </w:rPr>
        <w:t>现单一路线报价超过该路线最高限价、投标人未报价或漏报价等情况，均被</w:t>
      </w:r>
      <w:r w:rsidR="003F07FC">
        <w:rPr>
          <w:rFonts w:ascii="仿宋" w:eastAsia="仿宋" w:hAnsi="仿宋" w:cstheme="minorEastAsia" w:hint="eastAsia"/>
          <w:b/>
          <w:bCs/>
          <w:color w:val="000000" w:themeColor="text1"/>
          <w:kern w:val="144"/>
          <w:sz w:val="24"/>
          <w:szCs w:val="21"/>
        </w:rPr>
        <w:t>视为无效报价</w:t>
      </w:r>
      <w:r w:rsidR="003164A0">
        <w:rPr>
          <w:rFonts w:ascii="仿宋" w:eastAsia="仿宋" w:hAnsi="仿宋" w:cstheme="minorEastAsia" w:hint="eastAsia"/>
          <w:b/>
          <w:bCs/>
          <w:color w:val="000000" w:themeColor="text1"/>
          <w:kern w:val="144"/>
          <w:sz w:val="24"/>
          <w:szCs w:val="21"/>
        </w:rPr>
        <w:t>；</w:t>
      </w:r>
    </w:p>
    <w:p w:rsidR="003164A0" w:rsidRDefault="003164A0" w:rsidP="003F07FC">
      <w:pPr>
        <w:pStyle w:val="ac"/>
        <w:spacing w:line="460" w:lineRule="exact"/>
        <w:ind w:firstLineChars="0" w:firstLine="357"/>
        <w:rPr>
          <w:rFonts w:ascii="仿宋" w:eastAsia="仿宋" w:hAnsi="仿宋" w:cstheme="minorEastAsia"/>
          <w:b/>
          <w:bCs/>
          <w:color w:val="000000" w:themeColor="text1"/>
          <w:kern w:val="144"/>
          <w:sz w:val="24"/>
          <w:szCs w:val="21"/>
        </w:rPr>
      </w:pPr>
      <w:r>
        <w:rPr>
          <w:rFonts w:ascii="仿宋" w:eastAsia="仿宋" w:hAnsi="仿宋" w:cstheme="minorEastAsia" w:hint="eastAsia"/>
          <w:b/>
          <w:bCs/>
          <w:color w:val="000000" w:themeColor="text1"/>
          <w:kern w:val="144"/>
          <w:sz w:val="24"/>
          <w:szCs w:val="21"/>
        </w:rPr>
        <w:t>2.3</w:t>
      </w:r>
      <w:r w:rsidRPr="003164A0">
        <w:rPr>
          <w:rFonts w:ascii="仿宋" w:eastAsia="仿宋" w:hAnsi="仿宋" w:cstheme="minorEastAsia" w:hint="eastAsia"/>
          <w:b/>
          <w:bCs/>
          <w:color w:val="000000" w:themeColor="text1"/>
          <w:kern w:val="144"/>
          <w:sz w:val="24"/>
          <w:szCs w:val="21"/>
        </w:rPr>
        <w:t>投标人每条线路只允许有一个报价，且该报价务必为可执行报价，任何有选择的报价将不予接受</w:t>
      </w:r>
      <w:r>
        <w:rPr>
          <w:rFonts w:ascii="仿宋" w:eastAsia="仿宋" w:hAnsi="仿宋" w:cstheme="minorEastAsia" w:hint="eastAsia"/>
          <w:b/>
          <w:bCs/>
          <w:color w:val="000000" w:themeColor="text1"/>
          <w:kern w:val="144"/>
          <w:sz w:val="24"/>
          <w:szCs w:val="21"/>
        </w:rPr>
        <w:t>；</w:t>
      </w:r>
    </w:p>
    <w:p w:rsidR="003164A0" w:rsidRPr="003164A0" w:rsidRDefault="003164A0" w:rsidP="003164A0">
      <w:pPr>
        <w:pStyle w:val="ac"/>
        <w:spacing w:line="460" w:lineRule="exact"/>
        <w:ind w:firstLineChars="0" w:firstLine="357"/>
        <w:rPr>
          <w:rFonts w:ascii="仿宋" w:eastAsia="仿宋" w:hAnsi="仿宋" w:cstheme="minorEastAsia" w:hint="eastAsia"/>
          <w:b/>
          <w:bCs/>
          <w:color w:val="000000" w:themeColor="text1"/>
          <w:kern w:val="144"/>
          <w:sz w:val="24"/>
          <w:szCs w:val="21"/>
        </w:rPr>
      </w:pPr>
      <w:r>
        <w:rPr>
          <w:rFonts w:ascii="仿宋" w:eastAsia="仿宋" w:hAnsi="仿宋" w:cstheme="minorEastAsia" w:hint="eastAsia"/>
          <w:b/>
          <w:bCs/>
          <w:color w:val="000000" w:themeColor="text1"/>
          <w:kern w:val="144"/>
          <w:sz w:val="24"/>
          <w:szCs w:val="21"/>
        </w:rPr>
        <w:t>2.4最终</w:t>
      </w:r>
      <w:r w:rsidRPr="003164A0">
        <w:rPr>
          <w:rFonts w:ascii="仿宋" w:eastAsia="仿宋" w:hAnsi="仿宋" w:cstheme="minorEastAsia" w:hint="eastAsia"/>
          <w:b/>
          <w:bCs/>
          <w:color w:val="000000" w:themeColor="text1"/>
          <w:kern w:val="144"/>
          <w:sz w:val="24"/>
          <w:szCs w:val="21"/>
        </w:rPr>
        <w:t>合同执行价以所有中标人各线路中的最低报价为准。</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b/>
          <w:bCs/>
          <w:color w:val="000000" w:themeColor="text1"/>
          <w:kern w:val="144"/>
          <w:sz w:val="24"/>
          <w:szCs w:val="21"/>
        </w:rPr>
        <w:t>3.</w:t>
      </w:r>
      <w:r w:rsidRPr="00FE07C6">
        <w:rPr>
          <w:rFonts w:ascii="仿宋" w:eastAsia="仿宋" w:hAnsi="仿宋" w:cstheme="minorEastAsia" w:hint="eastAsia"/>
          <w:b/>
          <w:bCs/>
          <w:color w:val="000000" w:themeColor="text1"/>
          <w:sz w:val="24"/>
          <w:szCs w:val="21"/>
        </w:rPr>
        <w:t>合作期限：</w:t>
      </w:r>
      <w:r w:rsidR="00EA192D" w:rsidRPr="00FE07C6">
        <w:rPr>
          <w:rFonts w:ascii="仿宋" w:eastAsia="仿宋" w:hAnsi="仿宋" w:cstheme="minorEastAsia" w:hint="eastAsia"/>
          <w:b/>
          <w:bCs/>
          <w:color w:val="000000" w:themeColor="text1"/>
          <w:sz w:val="24"/>
          <w:szCs w:val="21"/>
        </w:rPr>
        <w:t>自合同签订之日起</w:t>
      </w:r>
      <w:r w:rsidRPr="00FE07C6">
        <w:rPr>
          <w:rFonts w:ascii="仿宋" w:eastAsia="仿宋" w:hAnsi="仿宋" w:cstheme="minorEastAsia" w:hint="eastAsia"/>
          <w:b/>
          <w:bCs/>
          <w:color w:val="000000" w:themeColor="text1"/>
          <w:sz w:val="24"/>
          <w:szCs w:val="21"/>
        </w:rPr>
        <w:t>-2026年</w:t>
      </w:r>
      <w:r w:rsidR="00EA192D" w:rsidRPr="00FE07C6">
        <w:rPr>
          <w:rFonts w:ascii="仿宋" w:eastAsia="仿宋" w:hAnsi="仿宋" w:cstheme="minorEastAsia" w:hint="eastAsia"/>
          <w:b/>
          <w:bCs/>
          <w:color w:val="000000" w:themeColor="text1"/>
          <w:sz w:val="24"/>
          <w:szCs w:val="21"/>
        </w:rPr>
        <w:t>6</w:t>
      </w:r>
      <w:r w:rsidRPr="00FE07C6">
        <w:rPr>
          <w:rFonts w:ascii="仿宋" w:eastAsia="仿宋" w:hAnsi="仿宋" w:cstheme="minorEastAsia" w:hint="eastAsia"/>
          <w:b/>
          <w:bCs/>
          <w:color w:val="000000" w:themeColor="text1"/>
          <w:sz w:val="24"/>
          <w:szCs w:val="21"/>
        </w:rPr>
        <w:t>月</w:t>
      </w:r>
      <w:r w:rsidR="00EA192D" w:rsidRPr="00FE07C6">
        <w:rPr>
          <w:rFonts w:ascii="仿宋" w:eastAsia="仿宋" w:hAnsi="仿宋" w:cstheme="minorEastAsia" w:hint="eastAsia"/>
          <w:b/>
          <w:bCs/>
          <w:color w:val="000000" w:themeColor="text1"/>
          <w:sz w:val="24"/>
          <w:szCs w:val="21"/>
        </w:rPr>
        <w:t>30日</w:t>
      </w:r>
      <w:r w:rsidRPr="00FE07C6">
        <w:rPr>
          <w:rFonts w:ascii="仿宋" w:eastAsia="仿宋" w:hAnsi="仿宋" w:cstheme="minorEastAsia" w:hint="eastAsia"/>
          <w:color w:val="000000" w:themeColor="text1"/>
          <w:sz w:val="24"/>
          <w:szCs w:val="21"/>
        </w:rPr>
        <w:t>。</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b/>
          <w:bCs/>
          <w:color w:val="000000" w:themeColor="text1"/>
          <w:kern w:val="144"/>
          <w:sz w:val="24"/>
          <w:szCs w:val="21"/>
        </w:rPr>
        <w:t>4.</w:t>
      </w:r>
      <w:r w:rsidRPr="00FE07C6">
        <w:rPr>
          <w:rFonts w:ascii="仿宋" w:eastAsia="仿宋" w:hAnsi="仿宋" w:cstheme="minorEastAsia" w:hint="eastAsia"/>
          <w:b/>
          <w:bCs/>
          <w:color w:val="000000" w:themeColor="text1"/>
          <w:kern w:val="144"/>
          <w:sz w:val="24"/>
          <w:szCs w:val="21"/>
        </w:rPr>
        <w:t>本项目是否接受联合体参与：</w:t>
      </w:r>
      <w:r w:rsidRPr="00FE07C6">
        <w:rPr>
          <w:rFonts w:ascii="仿宋" w:eastAsia="仿宋" w:hAnsi="仿宋" w:cstheme="minorEastAsia" w:hint="eastAsia"/>
          <w:color w:val="000000" w:themeColor="text1"/>
          <w:kern w:val="144"/>
          <w:sz w:val="24"/>
          <w:szCs w:val="21"/>
        </w:rPr>
        <w:t>否。</w:t>
      </w:r>
    </w:p>
    <w:p w:rsidR="00141B97" w:rsidRPr="00FE07C6" w:rsidRDefault="00141B97" w:rsidP="003B2FD7">
      <w:pPr>
        <w:pStyle w:val="ac"/>
        <w:spacing w:line="460" w:lineRule="exact"/>
        <w:ind w:left="360" w:firstLineChars="0" w:hanging="360"/>
        <w:rPr>
          <w:rFonts w:ascii="仿宋" w:eastAsia="仿宋" w:hAnsi="仿宋" w:cstheme="minorEastAsia"/>
          <w:color w:val="000000" w:themeColor="text1"/>
          <w:kern w:val="144"/>
          <w:sz w:val="24"/>
          <w:szCs w:val="21"/>
        </w:rPr>
      </w:pPr>
      <w:r w:rsidRPr="00FE07C6">
        <w:rPr>
          <w:rFonts w:ascii="仿宋" w:eastAsia="仿宋" w:hAnsi="仿宋" w:cstheme="minorEastAsia"/>
          <w:b/>
          <w:bCs/>
          <w:color w:val="000000" w:themeColor="text1"/>
          <w:kern w:val="144"/>
          <w:sz w:val="24"/>
          <w:szCs w:val="21"/>
        </w:rPr>
        <w:t>5.</w:t>
      </w:r>
      <w:r w:rsidRPr="00FE07C6">
        <w:rPr>
          <w:rFonts w:ascii="仿宋" w:eastAsia="仿宋" w:hAnsi="仿宋" w:cstheme="minorEastAsia" w:hint="eastAsia"/>
          <w:b/>
          <w:bCs/>
          <w:color w:val="000000" w:themeColor="text1"/>
          <w:kern w:val="144"/>
          <w:sz w:val="24"/>
          <w:szCs w:val="21"/>
        </w:rPr>
        <w:t>本项目是否接受代理商</w:t>
      </w:r>
      <w:r w:rsidRPr="00FE07C6">
        <w:rPr>
          <w:rFonts w:ascii="仿宋" w:eastAsia="仿宋" w:hAnsi="仿宋" w:cstheme="minorEastAsia" w:hint="eastAsia"/>
          <w:color w:val="000000" w:themeColor="text1"/>
          <w:kern w:val="144"/>
          <w:sz w:val="24"/>
          <w:szCs w:val="21"/>
        </w:rPr>
        <w:t>：</w:t>
      </w:r>
      <w:r w:rsidR="00EA192D" w:rsidRPr="00FE07C6">
        <w:rPr>
          <w:rFonts w:ascii="仿宋" w:eastAsia="仿宋" w:hAnsi="仿宋" w:cstheme="minorEastAsia" w:hint="eastAsia"/>
          <w:color w:val="000000" w:themeColor="text1"/>
          <w:kern w:val="144"/>
          <w:sz w:val="24"/>
          <w:szCs w:val="21"/>
        </w:rPr>
        <w:t>否</w:t>
      </w:r>
      <w:r w:rsidRPr="00FE07C6">
        <w:rPr>
          <w:rFonts w:ascii="仿宋" w:eastAsia="仿宋" w:hAnsi="仿宋" w:cstheme="minorEastAsia" w:hint="eastAsia"/>
          <w:color w:val="000000" w:themeColor="text1"/>
          <w:kern w:val="144"/>
          <w:sz w:val="24"/>
          <w:szCs w:val="21"/>
        </w:rPr>
        <w:t>。</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hint="eastAsia"/>
          <w:b/>
          <w:bCs/>
          <w:color w:val="000000" w:themeColor="text1"/>
          <w:kern w:val="144"/>
          <w:sz w:val="24"/>
          <w:szCs w:val="21"/>
        </w:rPr>
        <w:t>6.本次采购报价轮次：</w:t>
      </w:r>
      <w:r w:rsidRPr="00FE07C6">
        <w:rPr>
          <w:rFonts w:ascii="仿宋" w:eastAsia="仿宋" w:hAnsi="仿宋" w:cstheme="minorEastAsia" w:hint="eastAsia"/>
          <w:color w:val="000000" w:themeColor="text1"/>
          <w:kern w:val="144"/>
          <w:sz w:val="24"/>
          <w:szCs w:val="21"/>
        </w:rPr>
        <w:t>一轮</w:t>
      </w:r>
      <w:r w:rsidRPr="00FE07C6">
        <w:rPr>
          <w:rFonts w:ascii="仿宋" w:eastAsia="仿宋" w:hAnsi="仿宋" w:cstheme="minorEastAsia" w:hint="eastAsia"/>
          <w:b/>
          <w:bCs/>
          <w:color w:val="000000" w:themeColor="text1"/>
          <w:kern w:val="144"/>
          <w:sz w:val="24"/>
          <w:szCs w:val="21"/>
        </w:rPr>
        <w:t>。</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hint="eastAsia"/>
          <w:b/>
          <w:bCs/>
          <w:color w:val="000000" w:themeColor="text1"/>
          <w:kern w:val="144"/>
          <w:sz w:val="24"/>
          <w:szCs w:val="21"/>
        </w:rPr>
        <w:t>7</w:t>
      </w:r>
      <w:r w:rsidRPr="00FE07C6">
        <w:rPr>
          <w:rFonts w:ascii="仿宋" w:eastAsia="仿宋" w:hAnsi="仿宋" w:cstheme="minorEastAsia"/>
          <w:b/>
          <w:bCs/>
          <w:color w:val="000000" w:themeColor="text1"/>
          <w:kern w:val="144"/>
          <w:sz w:val="24"/>
          <w:szCs w:val="21"/>
        </w:rPr>
        <w:t>.</w:t>
      </w:r>
      <w:r w:rsidRPr="00FE07C6">
        <w:rPr>
          <w:rFonts w:ascii="仿宋" w:eastAsia="仿宋" w:hAnsi="仿宋" w:cstheme="minorEastAsia" w:hint="eastAsia"/>
          <w:b/>
          <w:bCs/>
          <w:color w:val="000000" w:themeColor="text1"/>
          <w:kern w:val="144"/>
          <w:sz w:val="24"/>
          <w:szCs w:val="21"/>
        </w:rPr>
        <w:t>资格标准：</w:t>
      </w:r>
    </w:p>
    <w:p w:rsidR="00141B97" w:rsidRPr="00FE07C6" w:rsidRDefault="00141B97" w:rsidP="003B2FD7">
      <w:pPr>
        <w:pStyle w:val="ac"/>
        <w:spacing w:line="460" w:lineRule="exact"/>
        <w:ind w:firstLineChars="0" w:firstLine="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 xml:space="preserve">  7.1基本条件</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（1）具有独立承担民事责任的能力；</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（2）具有良好的商业信誉和健全的财务会计制度；</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（3）具有履行合同所必需的设备和专业技术能力；</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（4）有依法缴纳税收和社会保障资金的良好记录；</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（5）参加此项目投标活动前三年内，在经营活动中没有重大违法记录；</w:t>
      </w:r>
    </w:p>
    <w:p w:rsidR="00973E55" w:rsidRPr="00FE07C6" w:rsidRDefault="00973E55"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7.2特定条件</w:t>
      </w:r>
    </w:p>
    <w:p w:rsidR="00973E55" w:rsidRPr="00FE07C6" w:rsidRDefault="00973E55"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车辆要求排放标准达到国五及以上，车辆类型为低栏货车，车厢内宽≥</w:t>
      </w:r>
      <w:r w:rsidRPr="00FE07C6">
        <w:rPr>
          <w:rFonts w:ascii="仿宋" w:eastAsia="仿宋" w:hAnsi="仿宋" w:cstheme="minorEastAsia"/>
          <w:color w:val="000000" w:themeColor="text1"/>
          <w:sz w:val="24"/>
          <w:szCs w:val="21"/>
        </w:rPr>
        <w:t>2.4m</w:t>
      </w:r>
      <w:r w:rsidR="00F67EB4" w:rsidRPr="00FE07C6">
        <w:rPr>
          <w:rFonts w:ascii="仿宋" w:eastAsia="仿宋" w:hAnsi="仿宋" w:cstheme="minorEastAsia" w:hint="eastAsia"/>
          <w:color w:val="000000" w:themeColor="text1"/>
          <w:sz w:val="24"/>
          <w:szCs w:val="21"/>
        </w:rPr>
        <w:t>；投标人车辆数量达到</w:t>
      </w:r>
      <w:r w:rsidR="00F67EB4" w:rsidRPr="00FE07C6">
        <w:rPr>
          <w:rFonts w:ascii="仿宋" w:eastAsia="仿宋" w:hAnsi="仿宋" w:cstheme="minorEastAsia"/>
          <w:color w:val="000000" w:themeColor="text1"/>
          <w:sz w:val="24"/>
          <w:szCs w:val="21"/>
        </w:rPr>
        <w:t>10辆及以上</w:t>
      </w:r>
      <w:r w:rsidR="00F67EB4" w:rsidRPr="00FE07C6">
        <w:rPr>
          <w:rFonts w:ascii="仿宋" w:eastAsia="仿宋" w:hAnsi="仿宋" w:cstheme="minorEastAsia" w:hint="eastAsia"/>
          <w:color w:val="000000" w:themeColor="text1"/>
          <w:sz w:val="24"/>
          <w:szCs w:val="21"/>
        </w:rPr>
        <w:t>。</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hint="eastAsia"/>
          <w:b/>
          <w:bCs/>
          <w:color w:val="000000" w:themeColor="text1"/>
          <w:kern w:val="144"/>
          <w:sz w:val="24"/>
          <w:szCs w:val="21"/>
        </w:rPr>
        <w:t>8</w:t>
      </w:r>
      <w:r w:rsidRPr="00FE07C6">
        <w:rPr>
          <w:rFonts w:ascii="仿宋" w:eastAsia="仿宋" w:hAnsi="仿宋" w:cstheme="minorEastAsia"/>
          <w:b/>
          <w:bCs/>
          <w:color w:val="000000" w:themeColor="text1"/>
          <w:kern w:val="144"/>
          <w:sz w:val="24"/>
          <w:szCs w:val="21"/>
        </w:rPr>
        <w:t>.</w:t>
      </w:r>
      <w:r w:rsidRPr="00FE07C6">
        <w:rPr>
          <w:rFonts w:ascii="仿宋" w:eastAsia="仿宋" w:hAnsi="仿宋" w:cstheme="minorEastAsia" w:hint="eastAsia"/>
          <w:b/>
          <w:bCs/>
          <w:color w:val="000000" w:themeColor="text1"/>
          <w:kern w:val="144"/>
          <w:sz w:val="24"/>
          <w:szCs w:val="21"/>
        </w:rPr>
        <w:t>标的物质量/服务需求：</w:t>
      </w:r>
    </w:p>
    <w:p w:rsidR="00F67EB4" w:rsidRPr="00FE07C6" w:rsidRDefault="00F67EB4" w:rsidP="003B2FD7">
      <w:pPr>
        <w:pStyle w:val="ac"/>
        <w:spacing w:line="460" w:lineRule="exact"/>
        <w:ind w:firstLine="480"/>
        <w:rPr>
          <w:rFonts w:ascii="仿宋" w:eastAsia="仿宋" w:hAnsi="仿宋" w:cstheme="minorEastAsia"/>
          <w:bCs/>
          <w:color w:val="000000" w:themeColor="text1"/>
          <w:kern w:val="144"/>
          <w:sz w:val="24"/>
          <w:szCs w:val="21"/>
        </w:rPr>
      </w:pPr>
      <w:r w:rsidRPr="00FE07C6">
        <w:rPr>
          <w:rFonts w:ascii="仿宋" w:eastAsia="仿宋" w:hAnsi="仿宋" w:cstheme="minorEastAsia" w:hint="eastAsia"/>
          <w:bCs/>
          <w:color w:val="000000" w:themeColor="text1"/>
          <w:kern w:val="144"/>
          <w:sz w:val="24"/>
          <w:szCs w:val="21"/>
        </w:rPr>
        <w:t>8.1具有宁波石化经济技术开发区园区通行证或其他通行资质，可随时进出园区以响应我司装货要求；</w:t>
      </w:r>
      <w:r w:rsidRPr="00FE07C6">
        <w:rPr>
          <w:rFonts w:ascii="仿宋" w:eastAsia="仿宋" w:hAnsi="仿宋" w:cstheme="minorEastAsia"/>
          <w:bCs/>
          <w:color w:val="000000" w:themeColor="text1"/>
          <w:kern w:val="144"/>
          <w:sz w:val="24"/>
          <w:szCs w:val="21"/>
        </w:rPr>
        <w:t>车辆配备防火罩，有石化区装卸货经验优先，司乘人员</w:t>
      </w:r>
      <w:r w:rsidR="00D47D69">
        <w:rPr>
          <w:rFonts w:ascii="仿宋" w:eastAsia="仿宋" w:hAnsi="仿宋" w:cstheme="minorEastAsia"/>
          <w:bCs/>
          <w:color w:val="000000" w:themeColor="text1"/>
          <w:kern w:val="144"/>
          <w:sz w:val="24"/>
          <w:szCs w:val="21"/>
        </w:rPr>
        <w:t>防护用品配备齐全（除基本衣物外，防静电劳保鞋、护目镜、安全帽均</w:t>
      </w:r>
      <w:r w:rsidR="00D47D69">
        <w:rPr>
          <w:rFonts w:ascii="仿宋" w:eastAsia="仿宋" w:hAnsi="仿宋" w:cstheme="minorEastAsia" w:hint="eastAsia"/>
          <w:bCs/>
          <w:color w:val="000000" w:themeColor="text1"/>
          <w:kern w:val="144"/>
          <w:sz w:val="24"/>
          <w:szCs w:val="21"/>
        </w:rPr>
        <w:t>须</w:t>
      </w:r>
      <w:r w:rsidRPr="00FE07C6">
        <w:rPr>
          <w:rFonts w:ascii="仿宋" w:eastAsia="仿宋" w:hAnsi="仿宋" w:cstheme="minorEastAsia"/>
          <w:bCs/>
          <w:color w:val="000000" w:themeColor="text1"/>
          <w:kern w:val="144"/>
          <w:sz w:val="24"/>
          <w:szCs w:val="21"/>
        </w:rPr>
        <w:t>具备）；</w:t>
      </w:r>
    </w:p>
    <w:p w:rsidR="00FB2124" w:rsidRPr="00435430" w:rsidRDefault="00F67EB4" w:rsidP="00435430">
      <w:pPr>
        <w:pStyle w:val="ac"/>
        <w:spacing w:line="460" w:lineRule="exact"/>
        <w:ind w:firstLine="480"/>
        <w:rPr>
          <w:rFonts w:ascii="仿宋" w:eastAsia="仿宋" w:hAnsi="仿宋" w:cstheme="minorEastAsia"/>
          <w:bCs/>
          <w:color w:val="000000" w:themeColor="text1"/>
          <w:kern w:val="144"/>
          <w:sz w:val="24"/>
          <w:szCs w:val="21"/>
        </w:rPr>
      </w:pPr>
      <w:r w:rsidRPr="00FE07C6">
        <w:rPr>
          <w:rFonts w:ascii="仿宋" w:eastAsia="仿宋" w:hAnsi="仿宋" w:cstheme="minorEastAsia" w:hint="eastAsia"/>
          <w:bCs/>
          <w:color w:val="000000" w:themeColor="text1"/>
          <w:kern w:val="144"/>
          <w:sz w:val="24"/>
          <w:szCs w:val="21"/>
        </w:rPr>
        <w:lastRenderedPageBreak/>
        <w:t>8.2</w:t>
      </w:r>
      <w:r w:rsidR="00435430">
        <w:rPr>
          <w:rFonts w:ascii="仿宋" w:eastAsia="仿宋" w:hAnsi="仿宋" w:cstheme="minorEastAsia" w:hint="eastAsia"/>
          <w:bCs/>
          <w:color w:val="000000" w:themeColor="text1"/>
          <w:kern w:val="144"/>
          <w:sz w:val="24"/>
          <w:szCs w:val="21"/>
        </w:rPr>
        <w:t>中标人</w:t>
      </w:r>
      <w:r w:rsidR="00FB2124" w:rsidRPr="00435430">
        <w:rPr>
          <w:rFonts w:ascii="仿宋" w:eastAsia="仿宋" w:hAnsi="仿宋" w:cstheme="minorEastAsia" w:hint="eastAsia"/>
          <w:bCs/>
          <w:color w:val="000000" w:themeColor="text1"/>
          <w:kern w:val="144"/>
          <w:sz w:val="24"/>
          <w:szCs w:val="21"/>
        </w:rPr>
        <w:t>须遵守采购人的调价规则：</w:t>
      </w:r>
    </w:p>
    <w:p w:rsidR="00F67EB4" w:rsidRPr="00FE07C6" w:rsidRDefault="00F67EB4" w:rsidP="003B2FD7">
      <w:pPr>
        <w:pStyle w:val="ac"/>
        <w:spacing w:line="460" w:lineRule="exact"/>
        <w:ind w:firstLine="480"/>
        <w:rPr>
          <w:rFonts w:ascii="仿宋" w:eastAsia="仿宋" w:hAnsi="仿宋" w:cstheme="minorEastAsia"/>
          <w:bCs/>
          <w:color w:val="000000" w:themeColor="text1"/>
          <w:kern w:val="144"/>
          <w:sz w:val="24"/>
          <w:szCs w:val="21"/>
        </w:rPr>
      </w:pPr>
      <w:r w:rsidRPr="00FE07C6">
        <w:rPr>
          <w:rFonts w:ascii="仿宋" w:eastAsia="仿宋" w:hAnsi="仿宋" w:cstheme="minorEastAsia" w:hint="eastAsia"/>
          <w:bCs/>
          <w:color w:val="000000" w:themeColor="text1"/>
          <w:kern w:val="144"/>
          <w:sz w:val="24"/>
          <w:szCs w:val="21"/>
        </w:rPr>
        <w:t>合作期间油价和运输价格的联动调整规定：运输价格采取油价联动模式，以招标公告发布之日</w:t>
      </w:r>
      <w:r w:rsidRPr="00FE07C6">
        <w:rPr>
          <w:rFonts w:ascii="仿宋" w:eastAsia="仿宋" w:hAnsi="仿宋" w:cstheme="minorEastAsia"/>
          <w:bCs/>
          <w:color w:val="000000" w:themeColor="text1"/>
          <w:kern w:val="144"/>
          <w:sz w:val="24"/>
          <w:szCs w:val="21"/>
        </w:rPr>
        <w:t>0#柴油B为基准油价，以当月20日国家0号柴油挂牌价A为变动基准，油价变化= ，+5.0%≤油价变化&lt;+10.0%，运输价格在投标报价基础上调整+1.0%；-5.0%≤油价变化&lt;-10.0%时，运输价格在投标报价基础上调整-1.0%；+10.0%≤油价变化&lt;+15.0%，运输价格在投标报价基础上调整+2.0%；-10.0%≤油价变化&lt;-15.0%时，运输价格在投标报价基础上调整-2.0%为标准执行，以此类推，在当月的运价中调整</w:t>
      </w:r>
      <w:r w:rsidRPr="00FE07C6">
        <w:rPr>
          <w:rFonts w:ascii="仿宋" w:eastAsia="仿宋" w:hAnsi="仿宋" w:cstheme="minorEastAsia" w:hint="eastAsia"/>
          <w:bCs/>
          <w:color w:val="000000" w:themeColor="text1"/>
          <w:kern w:val="144"/>
          <w:sz w:val="24"/>
          <w:szCs w:val="21"/>
        </w:rPr>
        <w:t>。</w:t>
      </w:r>
    </w:p>
    <w:p w:rsidR="00141B97" w:rsidRPr="00FE07C6" w:rsidRDefault="00F67EB4" w:rsidP="003B2FD7">
      <w:pPr>
        <w:pStyle w:val="ac"/>
        <w:spacing w:line="460" w:lineRule="exact"/>
        <w:ind w:firstLine="480"/>
        <w:rPr>
          <w:rFonts w:ascii="仿宋" w:eastAsia="仿宋" w:hAnsi="仿宋" w:cstheme="minorEastAsia"/>
          <w:bCs/>
          <w:color w:val="000000" w:themeColor="text1"/>
          <w:kern w:val="144"/>
          <w:sz w:val="24"/>
          <w:szCs w:val="21"/>
        </w:rPr>
      </w:pPr>
      <w:r w:rsidRPr="00FE07C6">
        <w:rPr>
          <w:rFonts w:ascii="仿宋" w:eastAsia="仿宋" w:hAnsi="仿宋" w:cstheme="minorEastAsia" w:hint="eastAsia"/>
          <w:bCs/>
          <w:color w:val="000000" w:themeColor="text1"/>
          <w:kern w:val="144"/>
          <w:sz w:val="24"/>
          <w:szCs w:val="21"/>
        </w:rPr>
        <w:t>次月对账清单中</w:t>
      </w:r>
      <w:proofErr w:type="gramStart"/>
      <w:r w:rsidRPr="00FE07C6">
        <w:rPr>
          <w:rFonts w:ascii="仿宋" w:eastAsia="仿宋" w:hAnsi="仿宋" w:cstheme="minorEastAsia" w:hint="eastAsia"/>
          <w:bCs/>
          <w:color w:val="000000" w:themeColor="text1"/>
          <w:kern w:val="144"/>
          <w:sz w:val="24"/>
          <w:szCs w:val="21"/>
        </w:rPr>
        <w:t>须体现</w:t>
      </w:r>
      <w:proofErr w:type="gramEnd"/>
      <w:r w:rsidRPr="00FE07C6">
        <w:rPr>
          <w:rFonts w:ascii="仿宋" w:eastAsia="仿宋" w:hAnsi="仿宋" w:cstheme="minorEastAsia" w:hint="eastAsia"/>
          <w:bCs/>
          <w:color w:val="000000" w:themeColor="text1"/>
          <w:kern w:val="144"/>
          <w:sz w:val="24"/>
          <w:szCs w:val="21"/>
        </w:rPr>
        <w:t>对应路线中标价格、联动后的油价及油价变化率，并根据以上规则进行联动执行；如拒不联动，取消履约资格，</w:t>
      </w:r>
      <w:r w:rsidR="00435430">
        <w:rPr>
          <w:rFonts w:ascii="仿宋" w:eastAsia="仿宋" w:hAnsi="仿宋" w:cstheme="minorEastAsia" w:hint="eastAsia"/>
          <w:bCs/>
          <w:color w:val="000000" w:themeColor="text1"/>
          <w:kern w:val="144"/>
          <w:sz w:val="24"/>
          <w:szCs w:val="21"/>
        </w:rPr>
        <w:t>扣除履约保证金</w:t>
      </w:r>
      <w:r w:rsidRPr="00FE07C6">
        <w:rPr>
          <w:rFonts w:ascii="仿宋" w:eastAsia="仿宋" w:hAnsi="仿宋" w:cstheme="minorEastAsia" w:hint="eastAsia"/>
          <w:bCs/>
          <w:color w:val="000000" w:themeColor="text1"/>
          <w:kern w:val="144"/>
          <w:sz w:val="24"/>
          <w:szCs w:val="21"/>
        </w:rPr>
        <w:t>。</w:t>
      </w:r>
    </w:p>
    <w:p w:rsidR="00FB2124" w:rsidRPr="00FE07C6" w:rsidRDefault="00FB2124" w:rsidP="003B2FD7">
      <w:pPr>
        <w:pStyle w:val="ac"/>
        <w:spacing w:line="460" w:lineRule="exact"/>
        <w:ind w:firstLine="480"/>
        <w:rPr>
          <w:rFonts w:ascii="仿宋" w:eastAsia="仿宋" w:hAnsi="仿宋" w:cstheme="minorEastAsia"/>
          <w:bCs/>
          <w:color w:val="000000" w:themeColor="text1"/>
          <w:kern w:val="144"/>
          <w:sz w:val="24"/>
          <w:szCs w:val="21"/>
        </w:rPr>
      </w:pPr>
      <w:r w:rsidRPr="00FE07C6">
        <w:rPr>
          <w:rFonts w:ascii="仿宋" w:eastAsia="仿宋" w:hAnsi="仿宋" w:cstheme="minorEastAsia" w:hint="eastAsia"/>
          <w:bCs/>
          <w:color w:val="000000" w:themeColor="text1"/>
          <w:kern w:val="144"/>
          <w:sz w:val="24"/>
          <w:szCs w:val="21"/>
        </w:rPr>
        <w:t>8.</w:t>
      </w:r>
      <w:r w:rsidR="00726F16">
        <w:rPr>
          <w:rFonts w:ascii="仿宋" w:eastAsia="仿宋" w:hAnsi="仿宋" w:cstheme="minorEastAsia" w:hint="eastAsia"/>
          <w:bCs/>
          <w:color w:val="000000" w:themeColor="text1"/>
          <w:kern w:val="144"/>
          <w:sz w:val="24"/>
          <w:szCs w:val="21"/>
        </w:rPr>
        <w:t>3</w:t>
      </w:r>
      <w:r w:rsidRPr="00FE07C6">
        <w:rPr>
          <w:rFonts w:ascii="仿宋" w:eastAsia="仿宋" w:hAnsi="仿宋" w:cstheme="minorEastAsia" w:hint="eastAsia"/>
          <w:bCs/>
          <w:color w:val="000000" w:themeColor="text1"/>
          <w:kern w:val="144"/>
          <w:sz w:val="24"/>
          <w:szCs w:val="21"/>
        </w:rPr>
        <w:t>严禁中标</w:t>
      </w:r>
      <w:r w:rsidR="00435430">
        <w:rPr>
          <w:rFonts w:ascii="仿宋" w:eastAsia="仿宋" w:hAnsi="仿宋" w:cstheme="minorEastAsia" w:hint="eastAsia"/>
          <w:bCs/>
          <w:color w:val="000000" w:themeColor="text1"/>
          <w:kern w:val="144"/>
          <w:sz w:val="24"/>
          <w:szCs w:val="21"/>
        </w:rPr>
        <w:t>人</w:t>
      </w:r>
      <w:r w:rsidRPr="00FE07C6">
        <w:rPr>
          <w:rFonts w:ascii="仿宋" w:eastAsia="仿宋" w:hAnsi="仿宋" w:cstheme="minorEastAsia" w:hint="eastAsia"/>
          <w:bCs/>
          <w:color w:val="000000" w:themeColor="text1"/>
          <w:kern w:val="144"/>
          <w:sz w:val="24"/>
          <w:szCs w:val="21"/>
        </w:rPr>
        <w:t>向</w:t>
      </w:r>
      <w:r w:rsidR="00435430">
        <w:rPr>
          <w:rFonts w:ascii="仿宋" w:eastAsia="仿宋" w:hAnsi="仿宋" w:cstheme="minorEastAsia" w:hint="eastAsia"/>
          <w:bCs/>
          <w:color w:val="000000" w:themeColor="text1"/>
          <w:kern w:val="144"/>
          <w:sz w:val="24"/>
          <w:szCs w:val="21"/>
        </w:rPr>
        <w:t>采购人</w:t>
      </w:r>
      <w:r w:rsidRPr="00FE07C6">
        <w:rPr>
          <w:rFonts w:ascii="仿宋" w:eastAsia="仿宋" w:hAnsi="仿宋" w:cstheme="minorEastAsia" w:hint="eastAsia"/>
          <w:bCs/>
          <w:color w:val="000000" w:themeColor="text1"/>
          <w:kern w:val="144"/>
          <w:sz w:val="24"/>
          <w:szCs w:val="21"/>
        </w:rPr>
        <w:t>收取运费补差或其他不合理费用，一经查实</w:t>
      </w:r>
      <w:r w:rsidR="00435430">
        <w:rPr>
          <w:rFonts w:ascii="仿宋" w:eastAsia="仿宋" w:hAnsi="仿宋" w:cstheme="minorEastAsia" w:hint="eastAsia"/>
          <w:bCs/>
          <w:color w:val="000000" w:themeColor="text1"/>
          <w:kern w:val="144"/>
          <w:sz w:val="24"/>
          <w:szCs w:val="21"/>
        </w:rPr>
        <w:t>采购人</w:t>
      </w:r>
      <w:r w:rsidRPr="00FE07C6">
        <w:rPr>
          <w:rFonts w:ascii="仿宋" w:eastAsia="仿宋" w:hAnsi="仿宋" w:cstheme="minorEastAsia" w:hint="eastAsia"/>
          <w:bCs/>
          <w:color w:val="000000" w:themeColor="text1"/>
          <w:kern w:val="144"/>
          <w:sz w:val="24"/>
          <w:szCs w:val="21"/>
        </w:rPr>
        <w:t>有权取消该</w:t>
      </w:r>
      <w:r w:rsidR="00435430">
        <w:rPr>
          <w:rFonts w:ascii="仿宋" w:eastAsia="仿宋" w:hAnsi="仿宋" w:cstheme="minorEastAsia" w:hint="eastAsia"/>
          <w:bCs/>
          <w:color w:val="000000" w:themeColor="text1"/>
          <w:kern w:val="144"/>
          <w:sz w:val="24"/>
          <w:szCs w:val="21"/>
        </w:rPr>
        <w:t>中标人</w:t>
      </w:r>
      <w:r w:rsidRPr="00FE07C6">
        <w:rPr>
          <w:rFonts w:ascii="仿宋" w:eastAsia="仿宋" w:hAnsi="仿宋" w:cstheme="minorEastAsia" w:hint="eastAsia"/>
          <w:bCs/>
          <w:color w:val="000000" w:themeColor="text1"/>
          <w:kern w:val="144"/>
          <w:sz w:val="24"/>
          <w:szCs w:val="21"/>
        </w:rPr>
        <w:t>中标线路承运资质，保留追究其法律责任的权利。</w:t>
      </w:r>
    </w:p>
    <w:p w:rsidR="00F67EB4" w:rsidRPr="00FE07C6" w:rsidRDefault="00FB2124" w:rsidP="003B2FD7">
      <w:pPr>
        <w:pStyle w:val="ac"/>
        <w:spacing w:line="460" w:lineRule="exact"/>
        <w:ind w:firstLine="480"/>
        <w:rPr>
          <w:rFonts w:ascii="仿宋" w:eastAsia="仿宋" w:hAnsi="仿宋" w:cstheme="minorEastAsia"/>
          <w:bCs/>
          <w:color w:val="000000" w:themeColor="text1"/>
          <w:kern w:val="144"/>
          <w:sz w:val="24"/>
          <w:szCs w:val="21"/>
        </w:rPr>
      </w:pPr>
      <w:r w:rsidRPr="00FE07C6">
        <w:rPr>
          <w:rFonts w:ascii="仿宋" w:eastAsia="仿宋" w:hAnsi="仿宋" w:cstheme="minorEastAsia" w:hint="eastAsia"/>
          <w:bCs/>
          <w:color w:val="000000" w:themeColor="text1"/>
          <w:kern w:val="144"/>
          <w:sz w:val="24"/>
          <w:szCs w:val="21"/>
        </w:rPr>
        <w:t>8.</w:t>
      </w:r>
      <w:r w:rsidR="00726F16">
        <w:rPr>
          <w:rFonts w:ascii="仿宋" w:eastAsia="仿宋" w:hAnsi="仿宋" w:cstheme="minorEastAsia" w:hint="eastAsia"/>
          <w:bCs/>
          <w:color w:val="000000" w:themeColor="text1"/>
          <w:kern w:val="144"/>
          <w:sz w:val="24"/>
          <w:szCs w:val="21"/>
        </w:rPr>
        <w:t>4</w:t>
      </w:r>
      <w:r w:rsidRPr="00FE07C6">
        <w:rPr>
          <w:rFonts w:ascii="仿宋" w:eastAsia="仿宋" w:hAnsi="仿宋" w:cstheme="minorEastAsia" w:hint="eastAsia"/>
          <w:bCs/>
          <w:color w:val="000000" w:themeColor="text1"/>
          <w:kern w:val="144"/>
          <w:sz w:val="24"/>
          <w:szCs w:val="21"/>
        </w:rPr>
        <w:t>由于</w:t>
      </w:r>
      <w:r w:rsidR="00435430">
        <w:rPr>
          <w:rFonts w:ascii="仿宋" w:eastAsia="仿宋" w:hAnsi="仿宋" w:cstheme="minorEastAsia" w:hint="eastAsia"/>
          <w:bCs/>
          <w:color w:val="000000" w:themeColor="text1"/>
          <w:kern w:val="144"/>
          <w:sz w:val="24"/>
          <w:szCs w:val="21"/>
        </w:rPr>
        <w:t>中标人</w:t>
      </w:r>
      <w:r w:rsidRPr="00FE07C6">
        <w:rPr>
          <w:rFonts w:ascii="仿宋" w:eastAsia="仿宋" w:hAnsi="仿宋" w:cstheme="minorEastAsia" w:hint="eastAsia"/>
          <w:bCs/>
          <w:color w:val="000000" w:themeColor="text1"/>
          <w:kern w:val="144"/>
          <w:sz w:val="24"/>
          <w:szCs w:val="21"/>
        </w:rPr>
        <w:t>车辆等原因导致的产品质量纠纷，相关处置费用将由</w:t>
      </w:r>
      <w:r w:rsidR="00435430">
        <w:rPr>
          <w:rFonts w:ascii="仿宋" w:eastAsia="仿宋" w:hAnsi="仿宋" w:cstheme="minorEastAsia" w:hint="eastAsia"/>
          <w:bCs/>
          <w:color w:val="000000" w:themeColor="text1"/>
          <w:kern w:val="144"/>
          <w:sz w:val="24"/>
          <w:szCs w:val="21"/>
        </w:rPr>
        <w:t>中标人</w:t>
      </w:r>
      <w:r w:rsidRPr="00FE07C6">
        <w:rPr>
          <w:rFonts w:ascii="仿宋" w:eastAsia="仿宋" w:hAnsi="仿宋" w:cstheme="minorEastAsia" w:hint="eastAsia"/>
          <w:bCs/>
          <w:color w:val="000000" w:themeColor="text1"/>
          <w:kern w:val="144"/>
          <w:sz w:val="24"/>
          <w:szCs w:val="21"/>
        </w:rPr>
        <w:t>自行承担。此外，</w:t>
      </w:r>
      <w:r w:rsidR="00435430">
        <w:rPr>
          <w:rFonts w:ascii="仿宋" w:eastAsia="仿宋" w:hAnsi="仿宋" w:cstheme="minorEastAsia" w:hint="eastAsia"/>
          <w:bCs/>
          <w:color w:val="000000" w:themeColor="text1"/>
          <w:kern w:val="144"/>
          <w:sz w:val="24"/>
          <w:szCs w:val="21"/>
        </w:rPr>
        <w:t>中标人</w:t>
      </w:r>
      <w:r w:rsidRPr="00FE07C6">
        <w:rPr>
          <w:rFonts w:ascii="仿宋" w:eastAsia="仿宋" w:hAnsi="仿宋" w:cstheme="minorEastAsia" w:hint="eastAsia"/>
          <w:bCs/>
          <w:color w:val="000000" w:themeColor="text1"/>
          <w:kern w:val="144"/>
          <w:sz w:val="24"/>
          <w:szCs w:val="21"/>
        </w:rPr>
        <w:t>需按要求完成车辆的清洗、检查工作，相关费用亦由</w:t>
      </w:r>
      <w:r w:rsidR="00435430">
        <w:rPr>
          <w:rFonts w:ascii="仿宋" w:eastAsia="仿宋" w:hAnsi="仿宋" w:cstheme="minorEastAsia" w:hint="eastAsia"/>
          <w:bCs/>
          <w:color w:val="000000" w:themeColor="text1"/>
          <w:kern w:val="144"/>
          <w:sz w:val="24"/>
          <w:szCs w:val="21"/>
        </w:rPr>
        <w:t>中标人</w:t>
      </w:r>
      <w:r w:rsidRPr="00FE07C6">
        <w:rPr>
          <w:rFonts w:ascii="仿宋" w:eastAsia="仿宋" w:hAnsi="仿宋" w:cstheme="minorEastAsia" w:hint="eastAsia"/>
          <w:bCs/>
          <w:color w:val="000000" w:themeColor="text1"/>
          <w:kern w:val="144"/>
          <w:sz w:val="24"/>
          <w:szCs w:val="21"/>
        </w:rPr>
        <w:t>自理，确保产品质量。</w:t>
      </w:r>
    </w:p>
    <w:p w:rsidR="00FE07C6" w:rsidRDefault="00FE07C6" w:rsidP="003B2FD7">
      <w:pPr>
        <w:pStyle w:val="ac"/>
        <w:spacing w:line="460" w:lineRule="exact"/>
        <w:ind w:firstLine="480"/>
        <w:rPr>
          <w:rFonts w:ascii="仿宋" w:eastAsia="仿宋" w:hAnsi="仿宋" w:cstheme="minorEastAsia"/>
          <w:bCs/>
          <w:color w:val="000000" w:themeColor="text1"/>
          <w:kern w:val="144"/>
          <w:sz w:val="24"/>
          <w:szCs w:val="21"/>
        </w:rPr>
      </w:pPr>
      <w:r w:rsidRPr="00FE07C6">
        <w:rPr>
          <w:rFonts w:ascii="仿宋" w:eastAsia="仿宋" w:hAnsi="仿宋" w:cstheme="minorEastAsia" w:hint="eastAsia"/>
          <w:bCs/>
          <w:color w:val="000000" w:themeColor="text1"/>
          <w:kern w:val="144"/>
          <w:sz w:val="24"/>
          <w:szCs w:val="21"/>
        </w:rPr>
        <w:t>8.</w:t>
      </w:r>
      <w:r w:rsidR="00726F16">
        <w:rPr>
          <w:rFonts w:ascii="仿宋" w:eastAsia="仿宋" w:hAnsi="仿宋" w:cstheme="minorEastAsia" w:hint="eastAsia"/>
          <w:bCs/>
          <w:color w:val="000000" w:themeColor="text1"/>
          <w:kern w:val="144"/>
          <w:sz w:val="24"/>
          <w:szCs w:val="21"/>
        </w:rPr>
        <w:t>5</w:t>
      </w:r>
      <w:r w:rsidR="00435430">
        <w:rPr>
          <w:rFonts w:ascii="仿宋" w:eastAsia="仿宋" w:hAnsi="仿宋" w:cstheme="minorEastAsia" w:hint="eastAsia"/>
          <w:bCs/>
          <w:color w:val="000000" w:themeColor="text1"/>
          <w:kern w:val="144"/>
          <w:sz w:val="24"/>
          <w:szCs w:val="21"/>
        </w:rPr>
        <w:t>中标人</w:t>
      </w:r>
      <w:r w:rsidRPr="00FE07C6">
        <w:rPr>
          <w:rFonts w:ascii="仿宋" w:eastAsia="仿宋" w:hAnsi="仿宋" w:cstheme="minorEastAsia" w:hint="eastAsia"/>
          <w:bCs/>
          <w:color w:val="000000" w:themeColor="text1"/>
          <w:kern w:val="144"/>
          <w:sz w:val="24"/>
          <w:szCs w:val="21"/>
        </w:rPr>
        <w:t>中标后须接受我司定期评审。</w:t>
      </w:r>
    </w:p>
    <w:p w:rsidR="00806387" w:rsidRDefault="00806387" w:rsidP="003B2FD7">
      <w:pPr>
        <w:pStyle w:val="ac"/>
        <w:spacing w:line="460" w:lineRule="exact"/>
        <w:ind w:firstLine="480"/>
        <w:rPr>
          <w:rFonts w:ascii="仿宋" w:eastAsia="仿宋" w:hAnsi="仿宋" w:cstheme="minorEastAsia"/>
          <w:bCs/>
          <w:color w:val="000000" w:themeColor="text1"/>
          <w:kern w:val="144"/>
          <w:sz w:val="24"/>
          <w:szCs w:val="21"/>
        </w:rPr>
      </w:pPr>
      <w:r>
        <w:rPr>
          <w:rFonts w:ascii="仿宋" w:eastAsia="仿宋" w:hAnsi="仿宋" w:cstheme="minorEastAsia" w:hint="eastAsia"/>
          <w:bCs/>
          <w:color w:val="000000" w:themeColor="text1"/>
          <w:kern w:val="144"/>
          <w:sz w:val="24"/>
          <w:szCs w:val="21"/>
        </w:rPr>
        <w:t>8.</w:t>
      </w:r>
      <w:r w:rsidR="00726F16">
        <w:rPr>
          <w:rFonts w:ascii="仿宋" w:eastAsia="仿宋" w:hAnsi="仿宋" w:cstheme="minorEastAsia" w:hint="eastAsia"/>
          <w:bCs/>
          <w:color w:val="000000" w:themeColor="text1"/>
          <w:kern w:val="144"/>
          <w:sz w:val="24"/>
          <w:szCs w:val="21"/>
        </w:rPr>
        <w:t>6</w:t>
      </w:r>
      <w:r w:rsidRPr="00806387">
        <w:rPr>
          <w:rFonts w:ascii="仿宋" w:eastAsia="仿宋" w:hAnsi="仿宋" w:cstheme="minorEastAsia" w:hint="eastAsia"/>
          <w:bCs/>
          <w:color w:val="000000" w:themeColor="text1"/>
          <w:kern w:val="144"/>
          <w:sz w:val="24"/>
          <w:szCs w:val="21"/>
        </w:rPr>
        <w:t>若后续有新业务路线开发，</w:t>
      </w:r>
      <w:r w:rsidR="00435430">
        <w:rPr>
          <w:rFonts w:ascii="仿宋" w:eastAsia="仿宋" w:hAnsi="仿宋" w:cstheme="minorEastAsia" w:hint="eastAsia"/>
          <w:bCs/>
          <w:color w:val="000000" w:themeColor="text1"/>
          <w:kern w:val="144"/>
          <w:sz w:val="24"/>
          <w:szCs w:val="21"/>
        </w:rPr>
        <w:t>采购人</w:t>
      </w:r>
      <w:r w:rsidRPr="00806387">
        <w:rPr>
          <w:rFonts w:ascii="仿宋" w:eastAsia="仿宋" w:hAnsi="仿宋" w:cstheme="minorEastAsia" w:hint="eastAsia"/>
          <w:bCs/>
          <w:color w:val="000000" w:themeColor="text1"/>
          <w:kern w:val="144"/>
          <w:sz w:val="24"/>
          <w:szCs w:val="21"/>
        </w:rPr>
        <w:t>可视情况根据</w:t>
      </w:r>
      <w:r w:rsidRPr="00806387">
        <w:rPr>
          <w:rFonts w:ascii="仿宋" w:eastAsia="仿宋" w:hAnsi="仿宋" w:cstheme="minorEastAsia"/>
          <w:bCs/>
          <w:color w:val="000000" w:themeColor="text1"/>
          <w:kern w:val="144"/>
          <w:sz w:val="24"/>
          <w:szCs w:val="21"/>
        </w:rPr>
        <w:t>可参照已有相同类别路线的运价进行定价（即参照每公里的单价进行换算），也可进行在现有中标</w:t>
      </w:r>
      <w:r w:rsidR="00435430">
        <w:rPr>
          <w:rFonts w:ascii="仿宋" w:eastAsia="仿宋" w:hAnsi="仿宋" w:cstheme="minorEastAsia" w:hint="eastAsia"/>
          <w:bCs/>
          <w:color w:val="000000" w:themeColor="text1"/>
          <w:kern w:val="144"/>
          <w:sz w:val="24"/>
          <w:szCs w:val="21"/>
        </w:rPr>
        <w:t>人</w:t>
      </w:r>
      <w:r w:rsidRPr="00806387">
        <w:rPr>
          <w:rFonts w:ascii="仿宋" w:eastAsia="仿宋" w:hAnsi="仿宋" w:cstheme="minorEastAsia"/>
          <w:bCs/>
          <w:color w:val="000000" w:themeColor="text1"/>
          <w:kern w:val="144"/>
          <w:sz w:val="24"/>
          <w:szCs w:val="21"/>
        </w:rPr>
        <w:t>范围内单独</w:t>
      </w:r>
      <w:proofErr w:type="gramStart"/>
      <w:r w:rsidRPr="00806387">
        <w:rPr>
          <w:rFonts w:ascii="仿宋" w:eastAsia="仿宋" w:hAnsi="仿宋" w:cstheme="minorEastAsia"/>
          <w:bCs/>
          <w:color w:val="000000" w:themeColor="text1"/>
          <w:kern w:val="144"/>
          <w:sz w:val="24"/>
          <w:szCs w:val="21"/>
        </w:rPr>
        <w:t>询</w:t>
      </w:r>
      <w:proofErr w:type="gramEnd"/>
      <w:r w:rsidRPr="00806387">
        <w:rPr>
          <w:rFonts w:ascii="仿宋" w:eastAsia="仿宋" w:hAnsi="仿宋" w:cstheme="minorEastAsia"/>
          <w:bCs/>
          <w:color w:val="000000" w:themeColor="text1"/>
          <w:kern w:val="144"/>
          <w:sz w:val="24"/>
          <w:szCs w:val="21"/>
        </w:rPr>
        <w:t>比价；如市场价格低于</w:t>
      </w:r>
      <w:r w:rsidR="00435430" w:rsidRPr="00806387">
        <w:rPr>
          <w:rFonts w:ascii="仿宋" w:eastAsia="仿宋" w:hAnsi="仿宋" w:cstheme="minorEastAsia"/>
          <w:bCs/>
          <w:color w:val="000000" w:themeColor="text1"/>
          <w:kern w:val="144"/>
          <w:sz w:val="24"/>
          <w:szCs w:val="21"/>
        </w:rPr>
        <w:t>中标</w:t>
      </w:r>
      <w:r w:rsidR="00435430">
        <w:rPr>
          <w:rFonts w:ascii="仿宋" w:eastAsia="仿宋" w:hAnsi="仿宋" w:cstheme="minorEastAsia" w:hint="eastAsia"/>
          <w:bCs/>
          <w:color w:val="000000" w:themeColor="text1"/>
          <w:kern w:val="144"/>
          <w:sz w:val="24"/>
          <w:szCs w:val="21"/>
        </w:rPr>
        <w:t>人</w:t>
      </w:r>
      <w:r w:rsidRPr="00806387">
        <w:rPr>
          <w:rFonts w:ascii="仿宋" w:eastAsia="仿宋" w:hAnsi="仿宋" w:cstheme="minorEastAsia"/>
          <w:bCs/>
          <w:color w:val="000000" w:themeColor="text1"/>
          <w:kern w:val="144"/>
          <w:sz w:val="24"/>
          <w:szCs w:val="21"/>
        </w:rPr>
        <w:t>报价，</w:t>
      </w:r>
      <w:r w:rsidR="00435430">
        <w:rPr>
          <w:rFonts w:ascii="仿宋" w:eastAsia="仿宋" w:hAnsi="仿宋" w:cstheme="minorEastAsia" w:hint="eastAsia"/>
          <w:bCs/>
          <w:color w:val="000000" w:themeColor="text1"/>
          <w:kern w:val="144"/>
          <w:sz w:val="24"/>
          <w:szCs w:val="21"/>
        </w:rPr>
        <w:t>采购人</w:t>
      </w:r>
      <w:r w:rsidRPr="00806387">
        <w:rPr>
          <w:rFonts w:ascii="仿宋" w:eastAsia="仿宋" w:hAnsi="仿宋" w:cstheme="minorEastAsia"/>
          <w:bCs/>
          <w:color w:val="000000" w:themeColor="text1"/>
          <w:kern w:val="144"/>
          <w:sz w:val="24"/>
          <w:szCs w:val="21"/>
        </w:rPr>
        <w:t>可另行招标，当前</w:t>
      </w:r>
      <w:r w:rsidR="00435430" w:rsidRPr="00806387">
        <w:rPr>
          <w:rFonts w:ascii="仿宋" w:eastAsia="仿宋" w:hAnsi="仿宋" w:cstheme="minorEastAsia"/>
          <w:bCs/>
          <w:color w:val="000000" w:themeColor="text1"/>
          <w:kern w:val="144"/>
          <w:sz w:val="24"/>
          <w:szCs w:val="21"/>
        </w:rPr>
        <w:t>中标</w:t>
      </w:r>
      <w:r w:rsidR="00435430">
        <w:rPr>
          <w:rFonts w:ascii="仿宋" w:eastAsia="仿宋" w:hAnsi="仿宋" w:cstheme="minorEastAsia" w:hint="eastAsia"/>
          <w:bCs/>
          <w:color w:val="000000" w:themeColor="text1"/>
          <w:kern w:val="144"/>
          <w:sz w:val="24"/>
          <w:szCs w:val="21"/>
        </w:rPr>
        <w:t>人</w:t>
      </w:r>
      <w:r w:rsidRPr="00806387">
        <w:rPr>
          <w:rFonts w:ascii="仿宋" w:eastAsia="仿宋" w:hAnsi="仿宋" w:cstheme="minorEastAsia"/>
          <w:bCs/>
          <w:color w:val="000000" w:themeColor="text1"/>
          <w:kern w:val="144"/>
          <w:sz w:val="24"/>
          <w:szCs w:val="21"/>
        </w:rPr>
        <w:t>可参与投标，同等价格下拥有优先中标权。若有回头车路线与招标路线大致重合，</w:t>
      </w:r>
      <w:r w:rsidR="00435430">
        <w:rPr>
          <w:rFonts w:ascii="仿宋" w:eastAsia="仿宋" w:hAnsi="仿宋" w:cstheme="minorEastAsia" w:hint="eastAsia"/>
          <w:bCs/>
          <w:color w:val="000000" w:themeColor="text1"/>
          <w:kern w:val="144"/>
          <w:sz w:val="24"/>
          <w:szCs w:val="21"/>
        </w:rPr>
        <w:t>采购人</w:t>
      </w:r>
      <w:r w:rsidRPr="00806387">
        <w:rPr>
          <w:rFonts w:ascii="仿宋" w:eastAsia="仿宋" w:hAnsi="仿宋" w:cstheme="minorEastAsia"/>
          <w:bCs/>
          <w:color w:val="000000" w:themeColor="text1"/>
          <w:kern w:val="144"/>
          <w:sz w:val="24"/>
          <w:szCs w:val="21"/>
        </w:rPr>
        <w:t>有权重新议价或另行招标</w:t>
      </w:r>
      <w:r>
        <w:rPr>
          <w:rFonts w:ascii="仿宋" w:eastAsia="仿宋" w:hAnsi="仿宋" w:cstheme="minorEastAsia" w:hint="eastAsia"/>
          <w:bCs/>
          <w:color w:val="000000" w:themeColor="text1"/>
          <w:kern w:val="144"/>
          <w:sz w:val="24"/>
          <w:szCs w:val="21"/>
        </w:rPr>
        <w:t>。</w:t>
      </w:r>
    </w:p>
    <w:p w:rsidR="00141B97" w:rsidRPr="00FE07C6" w:rsidRDefault="00FB2124" w:rsidP="003B2FD7">
      <w:pPr>
        <w:pStyle w:val="ac"/>
        <w:spacing w:line="460" w:lineRule="exact"/>
        <w:ind w:left="360" w:firstLineChars="0" w:hanging="360"/>
        <w:rPr>
          <w:rFonts w:ascii="仿宋" w:eastAsia="仿宋" w:hAnsi="仿宋" w:cs="宋体"/>
          <w:b/>
          <w:bCs/>
          <w:color w:val="000000" w:themeColor="text1"/>
          <w:kern w:val="144"/>
          <w:sz w:val="24"/>
          <w:szCs w:val="21"/>
        </w:rPr>
      </w:pPr>
      <w:bookmarkStart w:id="2" w:name="_Toc385925624"/>
      <w:r w:rsidRPr="00FE07C6">
        <w:rPr>
          <w:rFonts w:ascii="仿宋" w:eastAsia="仿宋" w:hAnsi="仿宋" w:cs="宋体" w:hint="eastAsia"/>
          <w:b/>
          <w:bCs/>
          <w:color w:val="000000" w:themeColor="text1"/>
          <w:kern w:val="144"/>
          <w:sz w:val="24"/>
          <w:szCs w:val="21"/>
        </w:rPr>
        <w:t>9</w:t>
      </w:r>
      <w:r w:rsidR="00141B97" w:rsidRPr="00FE07C6">
        <w:rPr>
          <w:rFonts w:ascii="仿宋" w:eastAsia="仿宋" w:hAnsi="仿宋" w:cs="宋体"/>
          <w:b/>
          <w:bCs/>
          <w:color w:val="000000" w:themeColor="text1"/>
          <w:kern w:val="144"/>
          <w:sz w:val="24"/>
          <w:szCs w:val="21"/>
        </w:rPr>
        <w:t>.</w:t>
      </w:r>
      <w:bookmarkEnd w:id="2"/>
      <w:r w:rsidRPr="00FE07C6">
        <w:rPr>
          <w:rFonts w:ascii="仿宋" w:eastAsia="仿宋" w:hAnsi="仿宋" w:cs="宋体" w:hint="eastAsia"/>
          <w:b/>
          <w:bCs/>
          <w:color w:val="000000" w:themeColor="text1"/>
          <w:kern w:val="144"/>
          <w:sz w:val="24"/>
          <w:szCs w:val="21"/>
        </w:rPr>
        <w:t>结算方式及</w:t>
      </w:r>
      <w:r w:rsidR="00141B97" w:rsidRPr="00FE07C6">
        <w:rPr>
          <w:rFonts w:ascii="仿宋" w:eastAsia="仿宋" w:hAnsi="仿宋" w:cs="宋体" w:hint="eastAsia"/>
          <w:b/>
          <w:bCs/>
          <w:color w:val="000000" w:themeColor="text1"/>
          <w:kern w:val="144"/>
          <w:sz w:val="24"/>
          <w:szCs w:val="21"/>
        </w:rPr>
        <w:t>期限</w:t>
      </w:r>
    </w:p>
    <w:p w:rsidR="00FB2124" w:rsidRPr="00FE07C6" w:rsidRDefault="00FB2124" w:rsidP="003B2FD7">
      <w:pPr>
        <w:pStyle w:val="ac"/>
        <w:spacing w:line="460" w:lineRule="exact"/>
        <w:ind w:firstLine="480"/>
        <w:rPr>
          <w:rFonts w:ascii="仿宋" w:eastAsia="仿宋" w:hAnsi="仿宋" w:cs="宋体"/>
          <w:color w:val="000000" w:themeColor="text1"/>
          <w:kern w:val="144"/>
          <w:sz w:val="24"/>
          <w:szCs w:val="21"/>
        </w:rPr>
      </w:pPr>
      <w:r w:rsidRPr="00FE07C6">
        <w:rPr>
          <w:rFonts w:ascii="仿宋" w:eastAsia="仿宋" w:hAnsi="仿宋" w:cs="宋体" w:hint="eastAsia"/>
          <w:color w:val="000000" w:themeColor="text1"/>
          <w:kern w:val="144"/>
          <w:sz w:val="24"/>
          <w:szCs w:val="21"/>
        </w:rPr>
        <w:t>结算方式：按月开具</w:t>
      </w:r>
      <w:r w:rsidRPr="00FE07C6">
        <w:rPr>
          <w:rFonts w:ascii="仿宋" w:eastAsia="仿宋" w:hAnsi="仿宋" w:cs="宋体"/>
          <w:color w:val="000000" w:themeColor="text1"/>
          <w:kern w:val="144"/>
          <w:sz w:val="24"/>
          <w:szCs w:val="21"/>
        </w:rPr>
        <w:t>9%增值税专用发票。</w:t>
      </w:r>
    </w:p>
    <w:p w:rsidR="00141B97" w:rsidRPr="00FE07C6" w:rsidRDefault="00FB2124" w:rsidP="003B2FD7">
      <w:pPr>
        <w:pStyle w:val="ac"/>
        <w:spacing w:line="460" w:lineRule="exact"/>
        <w:ind w:firstLine="480"/>
        <w:rPr>
          <w:rFonts w:ascii="仿宋" w:eastAsia="仿宋" w:hAnsi="仿宋" w:cstheme="minorEastAsia"/>
          <w:b/>
          <w:bCs/>
          <w:color w:val="000000" w:themeColor="text1"/>
          <w:kern w:val="144"/>
          <w:sz w:val="24"/>
          <w:szCs w:val="21"/>
        </w:rPr>
      </w:pPr>
      <w:r w:rsidRPr="00FE07C6">
        <w:rPr>
          <w:rFonts w:ascii="仿宋" w:eastAsia="仿宋" w:hAnsi="仿宋" w:cs="宋体" w:hint="eastAsia"/>
          <w:color w:val="000000" w:themeColor="text1"/>
          <w:kern w:val="144"/>
          <w:sz w:val="24"/>
          <w:szCs w:val="21"/>
        </w:rPr>
        <w:t>支付方式：</w:t>
      </w:r>
      <w:r w:rsidRPr="00FE07C6">
        <w:rPr>
          <w:rFonts w:ascii="仿宋" w:eastAsia="仿宋" w:hAnsi="仿宋" w:cs="宋体"/>
          <w:color w:val="000000" w:themeColor="text1"/>
          <w:kern w:val="144"/>
          <w:sz w:val="24"/>
          <w:szCs w:val="21"/>
        </w:rPr>
        <w:t>100%电子承兑，</w:t>
      </w:r>
      <w:r w:rsidRPr="00FE07C6">
        <w:rPr>
          <w:rFonts w:ascii="仿宋" w:eastAsia="仿宋" w:hAnsi="仿宋" w:cs="宋体" w:hint="eastAsia"/>
          <w:color w:val="000000" w:themeColor="text1"/>
          <w:kern w:val="144"/>
          <w:sz w:val="24"/>
          <w:szCs w:val="21"/>
        </w:rPr>
        <w:t>采购</w:t>
      </w:r>
      <w:r w:rsidRPr="00FE07C6">
        <w:rPr>
          <w:rFonts w:ascii="仿宋" w:eastAsia="仿宋" w:hAnsi="仿宋" w:cs="宋体"/>
          <w:color w:val="000000" w:themeColor="text1"/>
          <w:kern w:val="144"/>
          <w:sz w:val="24"/>
          <w:szCs w:val="21"/>
        </w:rPr>
        <w:t>人在收到中标人提供的增值税专用发票后45日内将电子承兑汇票支付给中标人</w:t>
      </w:r>
      <w:r w:rsidR="00141B97" w:rsidRPr="00FE07C6">
        <w:rPr>
          <w:rFonts w:ascii="仿宋" w:eastAsia="仿宋" w:hAnsi="仿宋" w:hint="eastAsia"/>
          <w:color w:val="000000" w:themeColor="text1"/>
          <w:sz w:val="24"/>
          <w:szCs w:val="21"/>
        </w:rPr>
        <w:t>。</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b/>
          <w:bCs/>
          <w:color w:val="000000" w:themeColor="text1"/>
          <w:kern w:val="144"/>
          <w:sz w:val="24"/>
          <w:szCs w:val="21"/>
        </w:rPr>
        <w:t>1</w:t>
      </w:r>
      <w:r w:rsidR="00FB2124" w:rsidRPr="00FE07C6">
        <w:rPr>
          <w:rFonts w:ascii="仿宋" w:eastAsia="仿宋" w:hAnsi="仿宋" w:cstheme="minorEastAsia" w:hint="eastAsia"/>
          <w:b/>
          <w:bCs/>
          <w:color w:val="000000" w:themeColor="text1"/>
          <w:kern w:val="144"/>
          <w:sz w:val="24"/>
          <w:szCs w:val="21"/>
        </w:rPr>
        <w:t>0</w:t>
      </w:r>
      <w:r w:rsidRPr="00FE07C6">
        <w:rPr>
          <w:rFonts w:ascii="仿宋" w:eastAsia="仿宋" w:hAnsi="仿宋" w:cstheme="minorEastAsia"/>
          <w:b/>
          <w:bCs/>
          <w:color w:val="000000" w:themeColor="text1"/>
          <w:kern w:val="144"/>
          <w:sz w:val="24"/>
          <w:szCs w:val="21"/>
        </w:rPr>
        <w:t>.</w:t>
      </w:r>
      <w:r w:rsidRPr="00FE07C6">
        <w:rPr>
          <w:rFonts w:ascii="仿宋" w:eastAsia="仿宋" w:hAnsi="仿宋" w:cstheme="minorEastAsia" w:hint="eastAsia"/>
          <w:b/>
          <w:bCs/>
          <w:color w:val="000000" w:themeColor="text1"/>
          <w:kern w:val="144"/>
          <w:sz w:val="24"/>
          <w:szCs w:val="21"/>
        </w:rPr>
        <w:t>商务经济文件：</w:t>
      </w:r>
    </w:p>
    <w:p w:rsidR="00141B97" w:rsidRPr="00FE07C6" w:rsidRDefault="00141B97" w:rsidP="003B2FD7">
      <w:pPr>
        <w:pStyle w:val="ac"/>
        <w:spacing w:line="460" w:lineRule="exact"/>
        <w:ind w:firstLine="480"/>
        <w:rPr>
          <w:rFonts w:ascii="仿宋" w:eastAsia="仿宋" w:hAnsi="仿宋" w:cstheme="minorEastAsia"/>
          <w:color w:val="000000" w:themeColor="text1"/>
          <w:sz w:val="24"/>
          <w:szCs w:val="21"/>
          <w:u w:val="single"/>
        </w:rPr>
      </w:pPr>
      <w:r w:rsidRPr="00FE07C6">
        <w:rPr>
          <w:rFonts w:ascii="仿宋" w:eastAsia="仿宋" w:hAnsi="仿宋" w:cstheme="minorEastAsia" w:hint="eastAsia"/>
          <w:color w:val="000000" w:themeColor="text1"/>
          <w:sz w:val="24"/>
          <w:szCs w:val="21"/>
        </w:rPr>
        <w:t>报价单格式见附件1（需加盖单位公章）。</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hint="eastAsia"/>
          <w:b/>
          <w:bCs/>
          <w:color w:val="000000" w:themeColor="text1"/>
          <w:kern w:val="144"/>
          <w:sz w:val="24"/>
          <w:szCs w:val="21"/>
        </w:rPr>
        <w:t>1</w:t>
      </w:r>
      <w:r w:rsidR="00FB2124" w:rsidRPr="00FE07C6">
        <w:rPr>
          <w:rFonts w:ascii="仿宋" w:eastAsia="仿宋" w:hAnsi="仿宋" w:cstheme="minorEastAsia" w:hint="eastAsia"/>
          <w:b/>
          <w:bCs/>
          <w:color w:val="000000" w:themeColor="text1"/>
          <w:kern w:val="144"/>
          <w:sz w:val="24"/>
          <w:szCs w:val="21"/>
        </w:rPr>
        <w:t>1</w:t>
      </w:r>
      <w:r w:rsidRPr="00FE07C6">
        <w:rPr>
          <w:rFonts w:ascii="仿宋" w:eastAsia="仿宋" w:hAnsi="仿宋" w:cstheme="minorEastAsia" w:hint="eastAsia"/>
          <w:b/>
          <w:bCs/>
          <w:color w:val="000000" w:themeColor="text1"/>
          <w:kern w:val="144"/>
          <w:sz w:val="24"/>
          <w:szCs w:val="21"/>
        </w:rPr>
        <w:t>技术资信文件：</w:t>
      </w:r>
    </w:p>
    <w:p w:rsidR="00F67EB4" w:rsidRPr="00FE07C6" w:rsidRDefault="00141B97" w:rsidP="003B2FD7">
      <w:pPr>
        <w:pStyle w:val="ac"/>
        <w:spacing w:line="460" w:lineRule="exact"/>
        <w:ind w:firstLine="480"/>
        <w:rPr>
          <w:rFonts w:ascii="仿宋" w:eastAsia="仿宋" w:hAnsi="仿宋"/>
          <w:color w:val="000000" w:themeColor="text1"/>
          <w:kern w:val="0"/>
          <w:sz w:val="24"/>
          <w:szCs w:val="21"/>
        </w:rPr>
      </w:pPr>
      <w:r w:rsidRPr="00FE07C6">
        <w:rPr>
          <w:rFonts w:ascii="仿宋" w:eastAsia="仿宋" w:hAnsi="仿宋" w:hint="eastAsia"/>
          <w:color w:val="000000" w:themeColor="text1"/>
          <w:kern w:val="0"/>
          <w:sz w:val="24"/>
          <w:szCs w:val="21"/>
        </w:rPr>
        <w:t>报价人应提供</w:t>
      </w:r>
      <w:r w:rsidRPr="00FE07C6">
        <w:rPr>
          <w:rFonts w:ascii="仿宋" w:eastAsia="仿宋" w:hAnsi="仿宋" w:hint="eastAsia"/>
          <w:color w:val="000000" w:themeColor="text1"/>
          <w:sz w:val="24"/>
          <w:szCs w:val="21"/>
          <w:shd w:val="clear" w:color="auto" w:fill="FFFFFF"/>
        </w:rPr>
        <w:t>公司资质文件</w:t>
      </w:r>
      <w:r w:rsidR="00F67EB4" w:rsidRPr="00FE07C6">
        <w:rPr>
          <w:rFonts w:ascii="仿宋" w:eastAsia="仿宋" w:hAnsi="仿宋" w:hint="eastAsia"/>
          <w:color w:val="000000" w:themeColor="text1"/>
          <w:sz w:val="24"/>
          <w:szCs w:val="21"/>
          <w:shd w:val="clear" w:color="auto" w:fill="FFFFFF"/>
        </w:rPr>
        <w:t>，如</w:t>
      </w:r>
      <w:r w:rsidR="00F67EB4" w:rsidRPr="00FE07C6">
        <w:rPr>
          <w:rFonts w:ascii="仿宋" w:eastAsia="仿宋" w:hAnsi="仿宋" w:hint="eastAsia"/>
          <w:color w:val="000000" w:themeColor="text1"/>
          <w:kern w:val="0"/>
          <w:sz w:val="24"/>
          <w:szCs w:val="21"/>
        </w:rPr>
        <w:t>营业执照</w:t>
      </w:r>
      <w:r w:rsidRPr="00FE07C6">
        <w:rPr>
          <w:rFonts w:ascii="仿宋" w:eastAsia="仿宋" w:hAnsi="仿宋" w:hint="eastAsia"/>
          <w:color w:val="000000" w:themeColor="text1"/>
          <w:kern w:val="0"/>
          <w:sz w:val="24"/>
          <w:szCs w:val="21"/>
        </w:rPr>
        <w:t>、</w:t>
      </w:r>
      <w:r w:rsidR="00F67EB4" w:rsidRPr="00FE07C6">
        <w:rPr>
          <w:rFonts w:ascii="仿宋" w:eastAsia="仿宋" w:hAnsi="仿宋" w:hint="eastAsia"/>
          <w:color w:val="000000" w:themeColor="text1"/>
          <w:kern w:val="0"/>
          <w:sz w:val="24"/>
          <w:szCs w:val="21"/>
        </w:rPr>
        <w:t>道路运输经营许可证（包含普通货物运输资质）；车辆清单（参见附件《车辆信息表》格式填写）、车辆行驶证、车辆营运证；服务保障计划（须包含但不仅限于紧急情况</w:t>
      </w:r>
      <w:proofErr w:type="gramStart"/>
      <w:r w:rsidR="00F67EB4" w:rsidRPr="00FE07C6">
        <w:rPr>
          <w:rFonts w:ascii="仿宋" w:eastAsia="仿宋" w:hAnsi="仿宋" w:hint="eastAsia"/>
          <w:color w:val="000000" w:themeColor="text1"/>
          <w:kern w:val="0"/>
          <w:sz w:val="24"/>
          <w:szCs w:val="21"/>
        </w:rPr>
        <w:t>下信息</w:t>
      </w:r>
      <w:proofErr w:type="gramEnd"/>
      <w:r w:rsidR="00F67EB4" w:rsidRPr="00FE07C6">
        <w:rPr>
          <w:rFonts w:ascii="仿宋" w:eastAsia="仿宋" w:hAnsi="仿宋" w:hint="eastAsia"/>
          <w:color w:val="000000" w:themeColor="text1"/>
          <w:kern w:val="0"/>
          <w:sz w:val="24"/>
          <w:szCs w:val="21"/>
        </w:rPr>
        <w:t>上报流程、应急处理措施等）；其他要求提供的承诺书。</w:t>
      </w:r>
    </w:p>
    <w:p w:rsidR="00141B97" w:rsidRPr="00FE07C6" w:rsidRDefault="00F67EB4" w:rsidP="003B2FD7">
      <w:pPr>
        <w:pStyle w:val="ac"/>
        <w:spacing w:line="460" w:lineRule="exact"/>
        <w:ind w:firstLine="480"/>
        <w:rPr>
          <w:rFonts w:ascii="仿宋" w:eastAsia="仿宋" w:hAnsi="仿宋" w:cstheme="minorEastAsia"/>
          <w:color w:val="000000" w:themeColor="text1"/>
          <w:kern w:val="144"/>
          <w:sz w:val="24"/>
          <w:szCs w:val="21"/>
        </w:rPr>
      </w:pPr>
      <w:r w:rsidRPr="00FE07C6">
        <w:rPr>
          <w:rFonts w:ascii="仿宋" w:eastAsia="仿宋" w:hAnsi="仿宋" w:hint="eastAsia"/>
          <w:color w:val="000000" w:themeColor="text1"/>
          <w:sz w:val="24"/>
          <w:szCs w:val="21"/>
          <w:shd w:val="clear" w:color="auto" w:fill="FFFFFF"/>
        </w:rPr>
        <w:t>以上文件均须加盖投标人公章，</w:t>
      </w:r>
      <w:r w:rsidR="00BB2DBA">
        <w:rPr>
          <w:rFonts w:ascii="仿宋" w:eastAsia="仿宋" w:hAnsi="仿宋" w:hint="eastAsia"/>
          <w:color w:val="000000" w:themeColor="text1"/>
          <w:sz w:val="24"/>
          <w:szCs w:val="21"/>
          <w:shd w:val="clear" w:color="auto" w:fill="FFFFFF"/>
        </w:rPr>
        <w:t>如未按采购文件要求加盖公章的，投标</w:t>
      </w:r>
      <w:r w:rsidR="00C60560">
        <w:rPr>
          <w:rFonts w:ascii="仿宋" w:eastAsia="仿宋" w:hAnsi="仿宋" w:hint="eastAsia"/>
          <w:color w:val="000000" w:themeColor="text1"/>
          <w:sz w:val="24"/>
          <w:szCs w:val="21"/>
          <w:shd w:val="clear" w:color="auto" w:fill="FFFFFF"/>
        </w:rPr>
        <w:t>将被</w:t>
      </w:r>
      <w:r w:rsidR="00BB2DBA">
        <w:rPr>
          <w:rFonts w:ascii="仿宋" w:eastAsia="仿宋" w:hAnsi="仿宋" w:hint="eastAsia"/>
          <w:color w:val="000000" w:themeColor="text1"/>
          <w:sz w:val="24"/>
          <w:szCs w:val="21"/>
          <w:shd w:val="clear" w:color="auto" w:fill="FFFFFF"/>
        </w:rPr>
        <w:t>视为无效标</w:t>
      </w:r>
      <w:r w:rsidR="00141B97" w:rsidRPr="00FE07C6">
        <w:rPr>
          <w:rFonts w:ascii="仿宋" w:eastAsia="仿宋" w:hAnsi="仿宋" w:hint="eastAsia"/>
          <w:color w:val="000000" w:themeColor="text1"/>
          <w:spacing w:val="10"/>
          <w:sz w:val="24"/>
          <w:szCs w:val="21"/>
        </w:rPr>
        <w:t>。</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b/>
          <w:bCs/>
          <w:color w:val="000000" w:themeColor="text1"/>
          <w:kern w:val="144"/>
          <w:sz w:val="24"/>
          <w:szCs w:val="21"/>
        </w:rPr>
        <w:t>1</w:t>
      </w:r>
      <w:r w:rsidR="00FB2124" w:rsidRPr="00FE07C6">
        <w:rPr>
          <w:rFonts w:ascii="仿宋" w:eastAsia="仿宋" w:hAnsi="仿宋" w:cstheme="minorEastAsia" w:hint="eastAsia"/>
          <w:b/>
          <w:bCs/>
          <w:color w:val="000000" w:themeColor="text1"/>
          <w:kern w:val="144"/>
          <w:sz w:val="24"/>
          <w:szCs w:val="21"/>
        </w:rPr>
        <w:t>2</w:t>
      </w:r>
      <w:r w:rsidRPr="00FE07C6">
        <w:rPr>
          <w:rFonts w:ascii="仿宋" w:eastAsia="仿宋" w:hAnsi="仿宋" w:cstheme="minorEastAsia"/>
          <w:b/>
          <w:bCs/>
          <w:color w:val="000000" w:themeColor="text1"/>
          <w:kern w:val="144"/>
          <w:sz w:val="24"/>
          <w:szCs w:val="21"/>
        </w:rPr>
        <w:t>.</w:t>
      </w:r>
      <w:r w:rsidRPr="00FE07C6">
        <w:rPr>
          <w:rFonts w:ascii="仿宋" w:eastAsia="仿宋" w:hAnsi="仿宋" w:cstheme="minorEastAsia" w:hint="eastAsia"/>
          <w:b/>
          <w:bCs/>
          <w:color w:val="000000" w:themeColor="text1"/>
          <w:kern w:val="144"/>
          <w:sz w:val="24"/>
          <w:szCs w:val="21"/>
        </w:rPr>
        <w:t>投标方式</w:t>
      </w:r>
    </w:p>
    <w:p w:rsidR="00141B97" w:rsidRPr="00FE07C6" w:rsidRDefault="00C60560" w:rsidP="003B2FD7">
      <w:pPr>
        <w:spacing w:line="460" w:lineRule="exact"/>
        <w:ind w:firstLineChars="200" w:firstLine="480"/>
        <w:rPr>
          <w:rFonts w:ascii="仿宋" w:eastAsia="仿宋" w:hAnsi="仿宋" w:cstheme="minorEastAsia"/>
          <w:color w:val="000000" w:themeColor="text1"/>
          <w:kern w:val="144"/>
          <w:sz w:val="24"/>
          <w:szCs w:val="21"/>
        </w:rPr>
      </w:pPr>
      <w:r>
        <w:rPr>
          <w:rFonts w:ascii="仿宋" w:eastAsia="仿宋" w:hAnsi="仿宋" w:cstheme="minorEastAsia" w:hint="eastAsia"/>
          <w:color w:val="000000" w:themeColor="text1"/>
          <w:kern w:val="144"/>
          <w:sz w:val="24"/>
          <w:szCs w:val="21"/>
        </w:rPr>
        <w:lastRenderedPageBreak/>
        <w:t>请有意向参加投标的潜在</w:t>
      </w:r>
      <w:r w:rsidR="00BB2DBA" w:rsidRPr="00FE07C6">
        <w:rPr>
          <w:rFonts w:ascii="仿宋" w:eastAsia="仿宋" w:hAnsi="仿宋" w:cstheme="minorEastAsia" w:hint="eastAsia"/>
          <w:color w:val="000000" w:themeColor="text1"/>
          <w:kern w:val="144"/>
          <w:sz w:val="24"/>
          <w:szCs w:val="21"/>
        </w:rPr>
        <w:t>供应商</w:t>
      </w:r>
      <w:r>
        <w:rPr>
          <w:rFonts w:ascii="仿宋" w:eastAsia="仿宋" w:hAnsi="仿宋" w:cstheme="minorEastAsia" w:hint="eastAsia"/>
          <w:color w:val="000000" w:themeColor="text1"/>
          <w:kern w:val="144"/>
          <w:sz w:val="24"/>
          <w:szCs w:val="21"/>
        </w:rPr>
        <w:t>，上传对应的</w:t>
      </w:r>
      <w:r w:rsidR="00BB2DBA" w:rsidRPr="00FE07C6">
        <w:rPr>
          <w:rFonts w:ascii="仿宋" w:eastAsia="仿宋" w:hAnsi="仿宋" w:cstheme="minorEastAsia" w:hint="eastAsia"/>
          <w:color w:val="000000" w:themeColor="text1"/>
          <w:kern w:val="144"/>
          <w:sz w:val="24"/>
          <w:szCs w:val="21"/>
        </w:rPr>
        <w:t>商务经济文件、技术资信文件以及供应商（服务商）承诺书</w:t>
      </w:r>
      <w:r w:rsidR="00141B97" w:rsidRPr="00FE07C6">
        <w:rPr>
          <w:rFonts w:ascii="仿宋" w:eastAsia="仿宋" w:hAnsi="仿宋" w:cstheme="minorEastAsia" w:hint="eastAsia"/>
          <w:color w:val="000000" w:themeColor="text1"/>
          <w:kern w:val="144"/>
          <w:sz w:val="24"/>
          <w:szCs w:val="21"/>
        </w:rPr>
        <w:t>，具体要求详见巨化</w:t>
      </w:r>
      <w:proofErr w:type="gramStart"/>
      <w:r w:rsidR="00141B97" w:rsidRPr="00FE07C6">
        <w:rPr>
          <w:rFonts w:ascii="仿宋" w:eastAsia="仿宋" w:hAnsi="仿宋" w:cstheme="minorEastAsia" w:hint="eastAsia"/>
          <w:color w:val="000000" w:themeColor="text1"/>
          <w:kern w:val="144"/>
          <w:sz w:val="24"/>
          <w:szCs w:val="21"/>
        </w:rPr>
        <w:t>数字化招采平台</w:t>
      </w:r>
      <w:proofErr w:type="gramEnd"/>
      <w:r w:rsidR="00141B97" w:rsidRPr="00FE07C6">
        <w:rPr>
          <w:rFonts w:ascii="仿宋" w:eastAsia="仿宋" w:hAnsi="仿宋" w:cstheme="minorEastAsia" w:hint="eastAsia"/>
          <w:color w:val="000000" w:themeColor="text1"/>
          <w:kern w:val="144"/>
          <w:sz w:val="24"/>
          <w:szCs w:val="21"/>
        </w:rPr>
        <w:t>（https://juhua.ccccnet.com/#/）。</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b/>
          <w:bCs/>
          <w:color w:val="000000" w:themeColor="text1"/>
          <w:kern w:val="144"/>
          <w:sz w:val="24"/>
          <w:szCs w:val="21"/>
        </w:rPr>
        <w:t>1</w:t>
      </w:r>
      <w:r w:rsidR="00FB2124" w:rsidRPr="00FE07C6">
        <w:rPr>
          <w:rFonts w:ascii="仿宋" w:eastAsia="仿宋" w:hAnsi="仿宋" w:cstheme="minorEastAsia" w:hint="eastAsia"/>
          <w:b/>
          <w:bCs/>
          <w:color w:val="000000" w:themeColor="text1"/>
          <w:kern w:val="144"/>
          <w:sz w:val="24"/>
          <w:szCs w:val="21"/>
        </w:rPr>
        <w:t>3</w:t>
      </w:r>
      <w:r w:rsidRPr="00FE07C6">
        <w:rPr>
          <w:rFonts w:ascii="仿宋" w:eastAsia="仿宋" w:hAnsi="仿宋" w:cstheme="minorEastAsia"/>
          <w:b/>
          <w:bCs/>
          <w:color w:val="000000" w:themeColor="text1"/>
          <w:kern w:val="144"/>
          <w:sz w:val="24"/>
          <w:szCs w:val="21"/>
        </w:rPr>
        <w:t>.</w:t>
      </w:r>
      <w:r w:rsidRPr="00FE07C6">
        <w:rPr>
          <w:rFonts w:ascii="仿宋" w:eastAsia="仿宋" w:hAnsi="仿宋" w:cstheme="minorEastAsia" w:hint="eastAsia"/>
          <w:b/>
          <w:bCs/>
          <w:color w:val="000000" w:themeColor="text1"/>
          <w:kern w:val="144"/>
          <w:sz w:val="24"/>
          <w:szCs w:val="21"/>
        </w:rPr>
        <w:t>评审办法</w:t>
      </w:r>
    </w:p>
    <w:p w:rsidR="00BA0923" w:rsidRDefault="00141B97" w:rsidP="003B2FD7">
      <w:pPr>
        <w:pStyle w:val="ac"/>
        <w:spacing w:line="460" w:lineRule="exact"/>
        <w:ind w:firstLine="480"/>
        <w:rPr>
          <w:rFonts w:ascii="仿宋" w:eastAsia="仿宋" w:hAnsi="仿宋" w:cstheme="minorEastAsia"/>
          <w:color w:val="000000" w:themeColor="text1"/>
          <w:kern w:val="144"/>
          <w:sz w:val="24"/>
          <w:szCs w:val="21"/>
        </w:rPr>
      </w:pPr>
      <w:r w:rsidRPr="00FE07C6">
        <w:rPr>
          <w:rFonts w:ascii="仿宋" w:eastAsia="仿宋" w:hAnsi="仿宋" w:cstheme="minorEastAsia" w:hint="eastAsia"/>
          <w:color w:val="000000" w:themeColor="text1"/>
          <w:kern w:val="144"/>
          <w:sz w:val="24"/>
          <w:szCs w:val="21"/>
        </w:rPr>
        <w:t>评审委员会首先对资格进行审查，投标人满足所需的资格条件，</w:t>
      </w:r>
      <w:r w:rsidR="00C60560">
        <w:rPr>
          <w:rFonts w:ascii="仿宋" w:eastAsia="仿宋" w:hAnsi="仿宋" w:cstheme="minorEastAsia" w:hint="eastAsia"/>
          <w:color w:val="000000" w:themeColor="text1"/>
          <w:kern w:val="144"/>
          <w:sz w:val="24"/>
          <w:szCs w:val="21"/>
        </w:rPr>
        <w:t>根据报价人的最后报价由低到高</w:t>
      </w:r>
      <w:r w:rsidR="00C60560" w:rsidRPr="00C60560">
        <w:rPr>
          <w:rFonts w:ascii="仿宋" w:eastAsia="仿宋" w:hAnsi="仿宋" w:cstheme="minorEastAsia" w:hint="eastAsia"/>
          <w:color w:val="000000" w:themeColor="text1"/>
          <w:kern w:val="144"/>
          <w:sz w:val="24"/>
          <w:szCs w:val="21"/>
        </w:rPr>
        <w:t>排定顺序</w:t>
      </w:r>
      <w:r w:rsidR="00C60560">
        <w:rPr>
          <w:rFonts w:ascii="仿宋" w:eastAsia="仿宋" w:hAnsi="仿宋" w:cstheme="minorEastAsia" w:hint="eastAsia"/>
          <w:color w:val="000000" w:themeColor="text1"/>
          <w:kern w:val="144"/>
          <w:sz w:val="24"/>
          <w:szCs w:val="21"/>
        </w:rPr>
        <w:t>，</w:t>
      </w:r>
      <w:r w:rsidR="00BA0923" w:rsidRPr="00FE07C6">
        <w:rPr>
          <w:rFonts w:ascii="仿宋" w:eastAsia="仿宋" w:hAnsi="仿宋" w:cstheme="minorEastAsia" w:hint="eastAsia"/>
          <w:color w:val="000000" w:themeColor="text1"/>
          <w:kern w:val="144"/>
          <w:sz w:val="24"/>
          <w:szCs w:val="21"/>
        </w:rPr>
        <w:t>投标价相同的情况下，资格条件及响应强者</w:t>
      </w:r>
      <w:r w:rsidR="00BA0923">
        <w:rPr>
          <w:rFonts w:ascii="仿宋" w:eastAsia="仿宋" w:hAnsi="仿宋" w:cstheme="minorEastAsia" w:hint="eastAsia"/>
          <w:color w:val="000000" w:themeColor="text1"/>
          <w:kern w:val="144"/>
          <w:sz w:val="24"/>
          <w:szCs w:val="21"/>
        </w:rPr>
        <w:t>优先，最终</w:t>
      </w:r>
      <w:r w:rsidRPr="00FE07C6">
        <w:rPr>
          <w:rFonts w:ascii="仿宋" w:eastAsia="仿宋" w:hAnsi="仿宋" w:cstheme="minorEastAsia" w:hint="eastAsia"/>
          <w:color w:val="000000" w:themeColor="text1"/>
          <w:kern w:val="144"/>
          <w:sz w:val="24"/>
          <w:szCs w:val="21"/>
        </w:rPr>
        <w:t>选择</w:t>
      </w:r>
      <w:r w:rsidR="00C60560">
        <w:rPr>
          <w:rFonts w:ascii="仿宋" w:eastAsia="仿宋" w:hAnsi="仿宋" w:cstheme="minorEastAsia" w:hint="eastAsia"/>
          <w:color w:val="000000" w:themeColor="text1"/>
          <w:kern w:val="144"/>
          <w:sz w:val="24"/>
          <w:szCs w:val="21"/>
        </w:rPr>
        <w:t>排名前两家</w:t>
      </w:r>
      <w:r w:rsidRPr="00FE07C6">
        <w:rPr>
          <w:rFonts w:ascii="仿宋" w:eastAsia="仿宋" w:hAnsi="仿宋" w:cstheme="minorEastAsia" w:hint="eastAsia"/>
          <w:color w:val="000000" w:themeColor="text1"/>
          <w:kern w:val="144"/>
          <w:sz w:val="24"/>
          <w:szCs w:val="21"/>
        </w:rPr>
        <w:t>为中标人</w:t>
      </w:r>
      <w:r w:rsidR="00BA0923">
        <w:rPr>
          <w:rFonts w:ascii="仿宋" w:eastAsia="仿宋" w:hAnsi="仿宋" w:cstheme="minorEastAsia" w:hint="eastAsia"/>
          <w:color w:val="000000" w:themeColor="text1"/>
          <w:kern w:val="144"/>
          <w:sz w:val="24"/>
          <w:szCs w:val="21"/>
        </w:rPr>
        <w:t>。如排名靠前的中标人自动放弃中标资格，</w:t>
      </w:r>
      <w:r w:rsidR="00726F16">
        <w:rPr>
          <w:rFonts w:ascii="仿宋" w:eastAsia="仿宋" w:hAnsi="仿宋" w:cstheme="minorEastAsia" w:hint="eastAsia"/>
          <w:color w:val="000000" w:themeColor="text1"/>
          <w:kern w:val="144"/>
          <w:sz w:val="24"/>
          <w:szCs w:val="21"/>
        </w:rPr>
        <w:t>按照</w:t>
      </w:r>
      <w:r w:rsidR="00BA0923">
        <w:rPr>
          <w:rFonts w:ascii="仿宋" w:eastAsia="仿宋" w:hAnsi="仿宋" w:cstheme="minorEastAsia" w:hint="eastAsia"/>
          <w:color w:val="000000" w:themeColor="text1"/>
          <w:kern w:val="144"/>
          <w:sz w:val="24"/>
          <w:szCs w:val="21"/>
        </w:rPr>
        <w:t>顺位</w:t>
      </w:r>
      <w:r w:rsidR="00726F16">
        <w:rPr>
          <w:rFonts w:ascii="仿宋" w:eastAsia="仿宋" w:hAnsi="仿宋" w:cstheme="minorEastAsia" w:hint="eastAsia"/>
          <w:color w:val="000000" w:themeColor="text1"/>
          <w:kern w:val="144"/>
          <w:sz w:val="24"/>
          <w:szCs w:val="21"/>
        </w:rPr>
        <w:t>排名</w:t>
      </w:r>
      <w:r w:rsidR="00BA0923">
        <w:rPr>
          <w:rFonts w:ascii="仿宋" w:eastAsia="仿宋" w:hAnsi="仿宋" w:cstheme="minorEastAsia" w:hint="eastAsia"/>
          <w:color w:val="000000" w:themeColor="text1"/>
          <w:kern w:val="144"/>
          <w:sz w:val="24"/>
          <w:szCs w:val="21"/>
        </w:rPr>
        <w:t>次序</w:t>
      </w:r>
      <w:r w:rsidR="00726F16">
        <w:rPr>
          <w:rFonts w:ascii="仿宋" w:eastAsia="仿宋" w:hAnsi="仿宋" w:cstheme="minorEastAsia" w:hint="eastAsia"/>
          <w:color w:val="000000" w:themeColor="text1"/>
          <w:kern w:val="144"/>
          <w:sz w:val="24"/>
          <w:szCs w:val="21"/>
        </w:rPr>
        <w:t>对应选择中标人。</w:t>
      </w:r>
    </w:p>
    <w:p w:rsidR="003C166F" w:rsidRPr="00726F16" w:rsidRDefault="00141B97" w:rsidP="00726F16">
      <w:pPr>
        <w:pStyle w:val="ac"/>
        <w:spacing w:line="460" w:lineRule="exact"/>
        <w:ind w:firstLine="480"/>
        <w:rPr>
          <w:rFonts w:ascii="仿宋" w:eastAsia="仿宋" w:hAnsi="仿宋" w:cstheme="minorEastAsia"/>
          <w:color w:val="000000" w:themeColor="text1"/>
          <w:kern w:val="144"/>
          <w:sz w:val="24"/>
          <w:szCs w:val="21"/>
        </w:rPr>
      </w:pPr>
      <w:r w:rsidRPr="00FE07C6">
        <w:rPr>
          <w:rFonts w:ascii="仿宋" w:eastAsia="仿宋" w:hAnsi="仿宋" w:cstheme="minorEastAsia" w:hint="eastAsia"/>
          <w:color w:val="000000" w:themeColor="text1"/>
          <w:kern w:val="144"/>
          <w:sz w:val="24"/>
          <w:szCs w:val="21"/>
        </w:rPr>
        <w:t>涉及评标过程中的未尽事宜，可由评审委员会现场讨论确定。</w:t>
      </w:r>
    </w:p>
    <w:p w:rsidR="00C62D77" w:rsidRPr="00FE07C6" w:rsidRDefault="00C62D77" w:rsidP="003B2FD7">
      <w:pPr>
        <w:pStyle w:val="ac"/>
        <w:spacing w:line="460" w:lineRule="exact"/>
        <w:ind w:firstLine="480"/>
        <w:rPr>
          <w:rFonts w:ascii="仿宋" w:eastAsia="仿宋" w:hAnsi="仿宋" w:cstheme="minorEastAsia"/>
          <w:color w:val="000000" w:themeColor="text1"/>
          <w:kern w:val="144"/>
          <w:sz w:val="24"/>
          <w:szCs w:val="21"/>
        </w:rPr>
      </w:pPr>
      <w:r>
        <w:rPr>
          <w:rFonts w:ascii="仿宋" w:eastAsia="仿宋" w:hAnsi="仿宋" w:cstheme="minorEastAsia" w:hint="eastAsia"/>
          <w:bCs/>
          <w:color w:val="000000" w:themeColor="text1"/>
          <w:kern w:val="144"/>
          <w:sz w:val="24"/>
          <w:szCs w:val="21"/>
        </w:rPr>
        <w:t>注：</w:t>
      </w:r>
      <w:r w:rsidRPr="00FE07C6">
        <w:rPr>
          <w:rFonts w:ascii="仿宋" w:eastAsia="仿宋" w:hAnsi="仿宋" w:cstheme="minorEastAsia"/>
          <w:bCs/>
          <w:color w:val="000000" w:themeColor="text1"/>
          <w:kern w:val="144"/>
          <w:sz w:val="24"/>
          <w:szCs w:val="21"/>
        </w:rPr>
        <w:t>如中标后</w:t>
      </w:r>
      <w:r>
        <w:rPr>
          <w:rFonts w:ascii="仿宋" w:eastAsia="仿宋" w:hAnsi="仿宋" w:cstheme="minorEastAsia" w:hint="eastAsia"/>
          <w:bCs/>
          <w:color w:val="000000" w:themeColor="text1"/>
          <w:kern w:val="144"/>
          <w:sz w:val="24"/>
          <w:szCs w:val="21"/>
        </w:rPr>
        <w:t>，无故拒签合同</w:t>
      </w:r>
      <w:r w:rsidRPr="00FE07C6">
        <w:rPr>
          <w:rFonts w:ascii="仿宋" w:eastAsia="仿宋" w:hAnsi="仿宋" w:cstheme="minorEastAsia"/>
          <w:bCs/>
          <w:color w:val="000000" w:themeColor="text1"/>
          <w:kern w:val="144"/>
          <w:sz w:val="24"/>
          <w:szCs w:val="21"/>
        </w:rPr>
        <w:t>，</w:t>
      </w:r>
      <w:r>
        <w:rPr>
          <w:rFonts w:ascii="仿宋" w:eastAsia="仿宋" w:hAnsi="仿宋" w:cstheme="minorEastAsia" w:hint="eastAsia"/>
          <w:bCs/>
          <w:color w:val="000000" w:themeColor="text1"/>
          <w:kern w:val="144"/>
          <w:sz w:val="24"/>
          <w:szCs w:val="21"/>
        </w:rPr>
        <w:t>采购人</w:t>
      </w:r>
      <w:r>
        <w:rPr>
          <w:rFonts w:ascii="仿宋" w:eastAsia="仿宋" w:hAnsi="仿宋" w:cstheme="minorEastAsia"/>
          <w:bCs/>
          <w:color w:val="000000" w:themeColor="text1"/>
          <w:kern w:val="144"/>
          <w:sz w:val="24"/>
          <w:szCs w:val="21"/>
        </w:rPr>
        <w:t>将提请巨化招标办将该公司列入</w:t>
      </w:r>
      <w:r w:rsidRPr="00FE07C6">
        <w:rPr>
          <w:rFonts w:ascii="仿宋" w:eastAsia="仿宋" w:hAnsi="仿宋" w:cstheme="minorEastAsia"/>
          <w:bCs/>
          <w:color w:val="000000" w:themeColor="text1"/>
          <w:kern w:val="144"/>
          <w:sz w:val="24"/>
          <w:szCs w:val="21"/>
        </w:rPr>
        <w:t>黑名单</w:t>
      </w:r>
      <w:r w:rsidRPr="00FE07C6">
        <w:rPr>
          <w:rFonts w:ascii="仿宋" w:eastAsia="仿宋" w:hAnsi="仿宋" w:cstheme="minorEastAsia" w:hint="eastAsia"/>
          <w:bCs/>
          <w:color w:val="000000" w:themeColor="text1"/>
          <w:kern w:val="144"/>
          <w:sz w:val="24"/>
          <w:szCs w:val="21"/>
        </w:rPr>
        <w:t>；</w:t>
      </w:r>
    </w:p>
    <w:p w:rsidR="00141B97" w:rsidRPr="00FE07C6" w:rsidRDefault="00141B97" w:rsidP="003B2FD7">
      <w:pPr>
        <w:pStyle w:val="ac"/>
        <w:spacing w:line="460" w:lineRule="exact"/>
        <w:ind w:left="360" w:firstLineChars="0" w:hanging="360"/>
        <w:rPr>
          <w:rFonts w:ascii="仿宋" w:eastAsia="仿宋" w:hAnsi="仿宋" w:cs="宋体"/>
          <w:b/>
          <w:bCs/>
          <w:color w:val="000000" w:themeColor="text1"/>
          <w:kern w:val="144"/>
          <w:sz w:val="24"/>
          <w:szCs w:val="21"/>
        </w:rPr>
      </w:pPr>
      <w:r w:rsidRPr="00FE07C6">
        <w:rPr>
          <w:rFonts w:ascii="仿宋" w:eastAsia="仿宋" w:hAnsi="仿宋" w:cs="宋体"/>
          <w:b/>
          <w:bCs/>
          <w:color w:val="000000" w:themeColor="text1"/>
          <w:kern w:val="144"/>
          <w:sz w:val="24"/>
          <w:szCs w:val="21"/>
        </w:rPr>
        <w:t>1</w:t>
      </w:r>
      <w:r w:rsidR="00FB2124" w:rsidRPr="00FE07C6">
        <w:rPr>
          <w:rFonts w:ascii="仿宋" w:eastAsia="仿宋" w:hAnsi="仿宋" w:cs="宋体" w:hint="eastAsia"/>
          <w:b/>
          <w:bCs/>
          <w:color w:val="000000" w:themeColor="text1"/>
          <w:kern w:val="144"/>
          <w:sz w:val="24"/>
          <w:szCs w:val="21"/>
        </w:rPr>
        <w:t>4</w:t>
      </w:r>
      <w:r w:rsidRPr="00FE07C6">
        <w:rPr>
          <w:rFonts w:ascii="仿宋" w:eastAsia="仿宋" w:hAnsi="仿宋" w:cs="宋体"/>
          <w:b/>
          <w:bCs/>
          <w:color w:val="000000" w:themeColor="text1"/>
          <w:kern w:val="144"/>
          <w:sz w:val="24"/>
          <w:szCs w:val="21"/>
        </w:rPr>
        <w:t>.</w:t>
      </w:r>
      <w:r w:rsidRPr="00FE07C6">
        <w:rPr>
          <w:rFonts w:ascii="仿宋" w:eastAsia="仿宋" w:hAnsi="仿宋" w:cs="宋体" w:hint="eastAsia"/>
          <w:b/>
          <w:bCs/>
          <w:color w:val="000000" w:themeColor="text1"/>
          <w:kern w:val="144"/>
          <w:sz w:val="24"/>
          <w:szCs w:val="21"/>
        </w:rPr>
        <w:t>否决投标的情形</w:t>
      </w:r>
    </w:p>
    <w:p w:rsidR="00141B97" w:rsidRPr="00FE07C6" w:rsidRDefault="00141B97" w:rsidP="003B2FD7">
      <w:pPr>
        <w:spacing w:line="460" w:lineRule="exact"/>
        <w:ind w:firstLineChars="200" w:firstLine="480"/>
        <w:rPr>
          <w:rFonts w:ascii="仿宋" w:eastAsia="仿宋" w:hAnsi="仿宋" w:cs="宋体"/>
          <w:color w:val="000000" w:themeColor="text1"/>
          <w:sz w:val="24"/>
          <w:szCs w:val="21"/>
        </w:rPr>
      </w:pPr>
      <w:r w:rsidRPr="00FE07C6">
        <w:rPr>
          <w:rFonts w:ascii="仿宋" w:eastAsia="仿宋" w:hAnsi="仿宋" w:cs="宋体" w:hint="eastAsia"/>
          <w:color w:val="000000" w:themeColor="text1"/>
          <w:sz w:val="24"/>
          <w:szCs w:val="21"/>
        </w:rPr>
        <w:t>有下列情形之一的，评审委员会应当否决其投标：</w:t>
      </w:r>
    </w:p>
    <w:p w:rsidR="00141B97" w:rsidRPr="00FE07C6" w:rsidRDefault="00141B97" w:rsidP="003B2FD7">
      <w:pPr>
        <w:spacing w:line="460" w:lineRule="exact"/>
        <w:ind w:firstLineChars="200" w:firstLine="480"/>
        <w:rPr>
          <w:rFonts w:ascii="仿宋" w:eastAsia="仿宋" w:hAnsi="仿宋" w:cs="宋体"/>
          <w:color w:val="000000" w:themeColor="text1"/>
          <w:sz w:val="24"/>
          <w:szCs w:val="21"/>
        </w:rPr>
      </w:pPr>
      <w:r w:rsidRPr="00FE07C6">
        <w:rPr>
          <w:rFonts w:ascii="仿宋" w:eastAsia="仿宋" w:hAnsi="仿宋" w:cs="宋体" w:hint="eastAsia"/>
          <w:color w:val="000000" w:themeColor="text1"/>
          <w:sz w:val="24"/>
          <w:szCs w:val="21"/>
        </w:rPr>
        <w:t xml:space="preserve">　　(</w:t>
      </w:r>
      <w:proofErr w:type="gramStart"/>
      <w:r w:rsidRPr="00FE07C6">
        <w:rPr>
          <w:rFonts w:ascii="仿宋" w:eastAsia="仿宋" w:hAnsi="仿宋" w:cs="宋体" w:hint="eastAsia"/>
          <w:color w:val="000000" w:themeColor="text1"/>
          <w:sz w:val="24"/>
          <w:szCs w:val="21"/>
        </w:rPr>
        <w:t>一</w:t>
      </w:r>
      <w:proofErr w:type="gramEnd"/>
      <w:r w:rsidRPr="00FE07C6">
        <w:rPr>
          <w:rFonts w:ascii="仿宋" w:eastAsia="仿宋" w:hAnsi="仿宋" w:cs="宋体" w:hint="eastAsia"/>
          <w:color w:val="000000" w:themeColor="text1"/>
          <w:sz w:val="24"/>
          <w:szCs w:val="21"/>
        </w:rPr>
        <w:t>)投标文件未经投标单位盖章和单位负责人签字；</w:t>
      </w:r>
    </w:p>
    <w:p w:rsidR="00141B97" w:rsidRPr="00FE07C6" w:rsidRDefault="00141B97" w:rsidP="003B2FD7">
      <w:pPr>
        <w:spacing w:line="460" w:lineRule="exact"/>
        <w:ind w:firstLineChars="200" w:firstLine="480"/>
        <w:rPr>
          <w:rFonts w:ascii="仿宋" w:eastAsia="仿宋" w:hAnsi="仿宋" w:cs="宋体"/>
          <w:color w:val="000000" w:themeColor="text1"/>
          <w:sz w:val="24"/>
          <w:szCs w:val="21"/>
        </w:rPr>
      </w:pPr>
      <w:r w:rsidRPr="00FE07C6">
        <w:rPr>
          <w:rFonts w:ascii="仿宋" w:eastAsia="仿宋" w:hAnsi="仿宋" w:cs="宋体" w:hint="eastAsia"/>
          <w:color w:val="000000" w:themeColor="text1"/>
          <w:sz w:val="24"/>
          <w:szCs w:val="21"/>
        </w:rPr>
        <w:t xml:space="preserve">　　(二)投标人不符合国家或者采购文件规定的资格条件；</w:t>
      </w:r>
    </w:p>
    <w:p w:rsidR="00141B97" w:rsidRPr="00FE07C6" w:rsidRDefault="00141B97" w:rsidP="003B2FD7">
      <w:pPr>
        <w:spacing w:line="460" w:lineRule="exact"/>
        <w:ind w:firstLineChars="200" w:firstLine="480"/>
        <w:rPr>
          <w:rFonts w:ascii="仿宋" w:eastAsia="仿宋" w:hAnsi="仿宋" w:cs="宋体"/>
          <w:color w:val="000000" w:themeColor="text1"/>
          <w:sz w:val="24"/>
          <w:szCs w:val="21"/>
        </w:rPr>
      </w:pPr>
      <w:r w:rsidRPr="00FE07C6">
        <w:rPr>
          <w:rFonts w:ascii="仿宋" w:eastAsia="仿宋" w:hAnsi="仿宋" w:cs="宋体" w:hint="eastAsia"/>
          <w:color w:val="000000" w:themeColor="text1"/>
          <w:sz w:val="24"/>
          <w:szCs w:val="21"/>
        </w:rPr>
        <w:t xml:space="preserve">　　(三)同一投标人提交两个以上不同的投标文件或者投标报价，但招标文件要求提交备选投标的除外；</w:t>
      </w:r>
    </w:p>
    <w:p w:rsidR="00141B97" w:rsidRPr="00FE07C6" w:rsidRDefault="00141B97" w:rsidP="003B2FD7">
      <w:pPr>
        <w:spacing w:line="460" w:lineRule="exact"/>
        <w:ind w:firstLineChars="200" w:firstLine="480"/>
        <w:rPr>
          <w:rFonts w:ascii="仿宋" w:eastAsia="仿宋" w:hAnsi="仿宋" w:cs="宋体"/>
          <w:color w:val="000000" w:themeColor="text1"/>
          <w:sz w:val="24"/>
          <w:szCs w:val="21"/>
        </w:rPr>
      </w:pPr>
      <w:r w:rsidRPr="00FE07C6">
        <w:rPr>
          <w:rFonts w:ascii="仿宋" w:eastAsia="仿宋" w:hAnsi="仿宋" w:cs="宋体" w:hint="eastAsia"/>
          <w:color w:val="000000" w:themeColor="text1"/>
          <w:sz w:val="24"/>
          <w:szCs w:val="21"/>
        </w:rPr>
        <w:t xml:space="preserve">　　(四)投标报价低于成本（根据市场价评定）或者高于采购文件设定的最高限价；</w:t>
      </w:r>
    </w:p>
    <w:p w:rsidR="00141B97" w:rsidRPr="00FE07C6" w:rsidRDefault="00141B97" w:rsidP="003B2FD7">
      <w:pPr>
        <w:spacing w:line="460" w:lineRule="exact"/>
        <w:ind w:firstLineChars="200" w:firstLine="480"/>
        <w:rPr>
          <w:rFonts w:ascii="仿宋" w:eastAsia="仿宋" w:hAnsi="仿宋" w:cs="宋体"/>
          <w:color w:val="000000" w:themeColor="text1"/>
          <w:sz w:val="24"/>
          <w:szCs w:val="21"/>
        </w:rPr>
      </w:pPr>
      <w:r w:rsidRPr="00FE07C6">
        <w:rPr>
          <w:rFonts w:ascii="仿宋" w:eastAsia="仿宋" w:hAnsi="仿宋" w:cs="宋体" w:hint="eastAsia"/>
          <w:color w:val="000000" w:themeColor="text1"/>
          <w:sz w:val="24"/>
          <w:szCs w:val="21"/>
        </w:rPr>
        <w:t xml:space="preserve">　　(五)投标文件没有对采购文件的实质性要求和条件</w:t>
      </w:r>
      <w:proofErr w:type="gramStart"/>
      <w:r w:rsidRPr="00FE07C6">
        <w:rPr>
          <w:rFonts w:ascii="仿宋" w:eastAsia="仿宋" w:hAnsi="仿宋" w:cs="宋体" w:hint="eastAsia"/>
          <w:color w:val="000000" w:themeColor="text1"/>
          <w:sz w:val="24"/>
          <w:szCs w:val="21"/>
        </w:rPr>
        <w:t>作出</w:t>
      </w:r>
      <w:proofErr w:type="gramEnd"/>
      <w:r w:rsidRPr="00FE07C6">
        <w:rPr>
          <w:rFonts w:ascii="仿宋" w:eastAsia="仿宋" w:hAnsi="仿宋" w:cs="宋体" w:hint="eastAsia"/>
          <w:color w:val="000000" w:themeColor="text1"/>
          <w:sz w:val="24"/>
          <w:szCs w:val="21"/>
        </w:rPr>
        <w:t>响应；</w:t>
      </w:r>
    </w:p>
    <w:p w:rsidR="00141B97" w:rsidRPr="00FE07C6" w:rsidRDefault="00141B97" w:rsidP="003B2FD7">
      <w:pPr>
        <w:spacing w:line="460" w:lineRule="exact"/>
        <w:ind w:firstLineChars="200" w:firstLine="480"/>
        <w:rPr>
          <w:rFonts w:ascii="仿宋" w:eastAsia="仿宋" w:hAnsi="仿宋" w:cs="宋体"/>
          <w:color w:val="000000" w:themeColor="text1"/>
          <w:sz w:val="24"/>
          <w:szCs w:val="21"/>
        </w:rPr>
      </w:pPr>
      <w:r w:rsidRPr="00FE07C6">
        <w:rPr>
          <w:rFonts w:ascii="仿宋" w:eastAsia="仿宋" w:hAnsi="仿宋" w:cs="宋体" w:hint="eastAsia"/>
          <w:color w:val="000000" w:themeColor="text1"/>
          <w:sz w:val="24"/>
          <w:szCs w:val="21"/>
        </w:rPr>
        <w:t xml:space="preserve">　　(六)投标人有串通投标、弄虚作假、行贿等违法行为，</w:t>
      </w:r>
    </w:p>
    <w:p w:rsidR="00141B97" w:rsidRPr="00FE07C6" w:rsidRDefault="00141B97" w:rsidP="003B2FD7">
      <w:pPr>
        <w:spacing w:line="460" w:lineRule="exact"/>
        <w:ind w:firstLineChars="200" w:firstLine="480"/>
        <w:rPr>
          <w:rFonts w:ascii="仿宋" w:eastAsia="仿宋" w:hAnsi="仿宋" w:cs="宋体"/>
          <w:color w:val="000000" w:themeColor="text1"/>
          <w:sz w:val="24"/>
          <w:szCs w:val="21"/>
        </w:rPr>
      </w:pPr>
      <w:r w:rsidRPr="00FE07C6">
        <w:rPr>
          <w:rFonts w:ascii="仿宋" w:eastAsia="仿宋" w:hAnsi="仿宋" w:cs="宋体" w:hint="eastAsia"/>
          <w:color w:val="000000" w:themeColor="text1"/>
          <w:sz w:val="24"/>
          <w:szCs w:val="21"/>
        </w:rPr>
        <w:t xml:space="preserve">    (七)违反供应商（服务商）承诺书中规定的情形的等。</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b/>
          <w:bCs/>
          <w:color w:val="000000" w:themeColor="text1"/>
          <w:kern w:val="144"/>
          <w:sz w:val="24"/>
          <w:szCs w:val="21"/>
        </w:rPr>
        <w:t>1</w:t>
      </w:r>
      <w:r w:rsidR="00FB2124" w:rsidRPr="00FE07C6">
        <w:rPr>
          <w:rFonts w:ascii="仿宋" w:eastAsia="仿宋" w:hAnsi="仿宋" w:cstheme="minorEastAsia" w:hint="eastAsia"/>
          <w:b/>
          <w:bCs/>
          <w:color w:val="000000" w:themeColor="text1"/>
          <w:kern w:val="144"/>
          <w:sz w:val="24"/>
          <w:szCs w:val="21"/>
        </w:rPr>
        <w:t>5</w:t>
      </w:r>
      <w:r w:rsidRPr="00FE07C6">
        <w:rPr>
          <w:rFonts w:ascii="仿宋" w:eastAsia="仿宋" w:hAnsi="仿宋" w:cstheme="minorEastAsia"/>
          <w:b/>
          <w:bCs/>
          <w:color w:val="000000" w:themeColor="text1"/>
          <w:kern w:val="144"/>
          <w:sz w:val="24"/>
          <w:szCs w:val="21"/>
        </w:rPr>
        <w:t>.</w:t>
      </w:r>
      <w:r w:rsidRPr="00FE07C6">
        <w:rPr>
          <w:rFonts w:ascii="仿宋" w:eastAsia="仿宋" w:hAnsi="仿宋" w:cstheme="minorEastAsia" w:hint="eastAsia"/>
          <w:b/>
          <w:bCs/>
          <w:color w:val="000000" w:themeColor="text1"/>
          <w:kern w:val="144"/>
          <w:sz w:val="24"/>
          <w:szCs w:val="21"/>
        </w:rPr>
        <w:t>其他需说明的内容：</w:t>
      </w:r>
      <w:r w:rsidRPr="00FE07C6">
        <w:rPr>
          <w:rFonts w:ascii="仿宋" w:eastAsia="仿宋" w:hAnsi="仿宋" w:cstheme="minorEastAsia" w:hint="eastAsia"/>
          <w:color w:val="000000" w:themeColor="text1"/>
          <w:kern w:val="144"/>
          <w:sz w:val="24"/>
          <w:szCs w:val="21"/>
        </w:rPr>
        <w:t>无</w:t>
      </w:r>
      <w:r w:rsidRPr="00FE07C6">
        <w:rPr>
          <w:rFonts w:ascii="仿宋" w:eastAsia="仿宋" w:hAnsi="仿宋" w:cstheme="minorEastAsia" w:hint="eastAsia"/>
          <w:b/>
          <w:bCs/>
          <w:color w:val="000000" w:themeColor="text1"/>
          <w:kern w:val="144"/>
          <w:sz w:val="24"/>
          <w:szCs w:val="21"/>
        </w:rPr>
        <w:t>。</w:t>
      </w:r>
    </w:p>
    <w:p w:rsidR="00141B97" w:rsidRPr="00FE07C6" w:rsidRDefault="00141B97" w:rsidP="003B2FD7">
      <w:pPr>
        <w:pStyle w:val="ac"/>
        <w:spacing w:line="460" w:lineRule="exact"/>
        <w:ind w:left="360" w:firstLineChars="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b/>
          <w:bCs/>
          <w:color w:val="000000" w:themeColor="text1"/>
          <w:kern w:val="144"/>
          <w:sz w:val="24"/>
          <w:szCs w:val="21"/>
        </w:rPr>
        <w:t>1</w:t>
      </w:r>
      <w:r w:rsidR="00FB2124" w:rsidRPr="00FE07C6">
        <w:rPr>
          <w:rFonts w:ascii="仿宋" w:eastAsia="仿宋" w:hAnsi="仿宋" w:cstheme="minorEastAsia" w:hint="eastAsia"/>
          <w:b/>
          <w:bCs/>
          <w:color w:val="000000" w:themeColor="text1"/>
          <w:kern w:val="144"/>
          <w:sz w:val="24"/>
          <w:szCs w:val="21"/>
        </w:rPr>
        <w:t>6</w:t>
      </w:r>
      <w:r w:rsidRPr="00FE07C6">
        <w:rPr>
          <w:rFonts w:ascii="仿宋" w:eastAsia="仿宋" w:hAnsi="仿宋" w:cstheme="minorEastAsia"/>
          <w:b/>
          <w:bCs/>
          <w:color w:val="000000" w:themeColor="text1"/>
          <w:kern w:val="144"/>
          <w:sz w:val="24"/>
          <w:szCs w:val="21"/>
        </w:rPr>
        <w:t>.</w:t>
      </w:r>
      <w:r w:rsidRPr="00FE07C6">
        <w:rPr>
          <w:rFonts w:ascii="仿宋" w:eastAsia="仿宋" w:hAnsi="仿宋" w:cstheme="minorEastAsia" w:hint="eastAsia"/>
          <w:b/>
          <w:bCs/>
          <w:color w:val="000000" w:themeColor="text1"/>
          <w:kern w:val="144"/>
          <w:sz w:val="24"/>
          <w:szCs w:val="21"/>
        </w:rPr>
        <w:t>投诉方式</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巨化集团公司投诉邮箱：3091876@juhua.com</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宁化公司招标办投诉邮箱nbjhzbb@juhua.com；电话：0574-86555741</w:t>
      </w:r>
    </w:p>
    <w:p w:rsidR="00141B97" w:rsidRPr="00FE07C6" w:rsidRDefault="00141B97" w:rsidP="003B2FD7">
      <w:pPr>
        <w:spacing w:line="460" w:lineRule="exact"/>
        <w:ind w:firstLineChars="200" w:firstLine="480"/>
        <w:rPr>
          <w:rFonts w:ascii="仿宋" w:eastAsia="仿宋" w:hAnsi="仿宋" w:cstheme="minorEastAsia"/>
          <w:b/>
          <w:bCs/>
          <w:color w:val="000000" w:themeColor="text1"/>
          <w:kern w:val="144"/>
          <w:sz w:val="24"/>
          <w:szCs w:val="21"/>
        </w:rPr>
      </w:pPr>
      <w:r w:rsidRPr="00FE07C6">
        <w:rPr>
          <w:rFonts w:ascii="仿宋" w:eastAsia="仿宋" w:hAnsi="仿宋" w:cstheme="minorEastAsia" w:hint="eastAsia"/>
          <w:color w:val="000000" w:themeColor="text1"/>
          <w:sz w:val="24"/>
          <w:szCs w:val="21"/>
        </w:rPr>
        <w:t>宁化公司</w:t>
      </w:r>
      <w:proofErr w:type="gramStart"/>
      <w:r w:rsidRPr="00FE07C6">
        <w:rPr>
          <w:rFonts w:ascii="仿宋" w:eastAsia="仿宋" w:hAnsi="仿宋" w:cstheme="minorEastAsia" w:hint="eastAsia"/>
          <w:color w:val="000000" w:themeColor="text1"/>
          <w:sz w:val="24"/>
          <w:szCs w:val="21"/>
        </w:rPr>
        <w:t>纪检室</w:t>
      </w:r>
      <w:proofErr w:type="gramEnd"/>
      <w:r w:rsidRPr="00FE07C6">
        <w:rPr>
          <w:rFonts w:ascii="仿宋" w:eastAsia="仿宋" w:hAnsi="仿宋" w:cstheme="minorEastAsia" w:hint="eastAsia"/>
          <w:color w:val="000000" w:themeColor="text1"/>
          <w:sz w:val="24"/>
          <w:szCs w:val="21"/>
        </w:rPr>
        <w:t>投诉邮箱：nbjhjj@juhua.com；电话：0574-86555762</w:t>
      </w:r>
    </w:p>
    <w:p w:rsidR="00141B97" w:rsidRPr="00FE07C6" w:rsidRDefault="00141B97" w:rsidP="003B2FD7">
      <w:pPr>
        <w:spacing w:line="460" w:lineRule="exact"/>
        <w:ind w:left="360" w:hanging="360"/>
        <w:rPr>
          <w:rFonts w:ascii="仿宋" w:eastAsia="仿宋" w:hAnsi="仿宋" w:cstheme="minorEastAsia"/>
          <w:b/>
          <w:bCs/>
          <w:color w:val="000000" w:themeColor="text1"/>
          <w:kern w:val="144"/>
          <w:sz w:val="24"/>
          <w:szCs w:val="21"/>
        </w:rPr>
      </w:pPr>
      <w:r w:rsidRPr="00FE07C6">
        <w:rPr>
          <w:rFonts w:ascii="仿宋" w:eastAsia="仿宋" w:hAnsi="仿宋" w:cstheme="minorEastAsia"/>
          <w:b/>
          <w:bCs/>
          <w:color w:val="000000" w:themeColor="text1"/>
          <w:kern w:val="144"/>
          <w:sz w:val="24"/>
          <w:szCs w:val="21"/>
        </w:rPr>
        <w:t>1</w:t>
      </w:r>
      <w:r w:rsidR="00FB2124" w:rsidRPr="00FE07C6">
        <w:rPr>
          <w:rFonts w:ascii="仿宋" w:eastAsia="仿宋" w:hAnsi="仿宋" w:cstheme="minorEastAsia" w:hint="eastAsia"/>
          <w:b/>
          <w:bCs/>
          <w:color w:val="000000" w:themeColor="text1"/>
          <w:kern w:val="144"/>
          <w:sz w:val="24"/>
          <w:szCs w:val="21"/>
        </w:rPr>
        <w:t>7</w:t>
      </w:r>
      <w:r w:rsidRPr="00FE07C6">
        <w:rPr>
          <w:rFonts w:ascii="仿宋" w:eastAsia="仿宋" w:hAnsi="仿宋" w:cstheme="minorEastAsia"/>
          <w:b/>
          <w:bCs/>
          <w:color w:val="000000" w:themeColor="text1"/>
          <w:kern w:val="144"/>
          <w:sz w:val="24"/>
          <w:szCs w:val="21"/>
        </w:rPr>
        <w:t>.</w:t>
      </w:r>
      <w:r w:rsidRPr="00FE07C6">
        <w:rPr>
          <w:rFonts w:ascii="仿宋" w:eastAsia="仿宋" w:hAnsi="仿宋" w:cstheme="minorEastAsia" w:hint="eastAsia"/>
          <w:b/>
          <w:bCs/>
          <w:color w:val="000000" w:themeColor="text1"/>
          <w:kern w:val="144"/>
          <w:sz w:val="24"/>
          <w:szCs w:val="21"/>
        </w:rPr>
        <w:t>业务咨询</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单位名称：宁波巨化化工科技有限公司</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地    址：宁波市镇海区跃进塘路501号</w:t>
      </w:r>
    </w:p>
    <w:p w:rsidR="00141B97" w:rsidRP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联系人：</w:t>
      </w:r>
      <w:r w:rsidRPr="00FE07C6">
        <w:rPr>
          <w:rFonts w:ascii="仿宋" w:eastAsia="仿宋" w:hAnsi="仿宋" w:hint="eastAsia"/>
          <w:color w:val="000000" w:themeColor="text1"/>
          <w:sz w:val="24"/>
        </w:rPr>
        <w:t>刘二萍</w:t>
      </w:r>
    </w:p>
    <w:p w:rsidR="00FE07C6" w:rsidRDefault="00141B97" w:rsidP="003B2FD7">
      <w:pPr>
        <w:spacing w:line="460" w:lineRule="exact"/>
        <w:ind w:firstLineChars="200" w:firstLine="480"/>
        <w:rPr>
          <w:rFonts w:ascii="仿宋" w:eastAsia="仿宋" w:hAnsi="仿宋" w:cstheme="minorEastAsia"/>
          <w:color w:val="000000" w:themeColor="text1"/>
          <w:sz w:val="24"/>
          <w:szCs w:val="21"/>
        </w:rPr>
      </w:pPr>
      <w:r w:rsidRPr="00FE07C6">
        <w:rPr>
          <w:rFonts w:ascii="仿宋" w:eastAsia="仿宋" w:hAnsi="仿宋" w:cstheme="minorEastAsia" w:hint="eastAsia"/>
          <w:color w:val="000000" w:themeColor="text1"/>
          <w:sz w:val="24"/>
          <w:szCs w:val="21"/>
        </w:rPr>
        <w:t>联系电话：</w:t>
      </w:r>
      <w:r w:rsidR="00FE07C6">
        <w:rPr>
          <w:rFonts w:ascii="仿宋" w:eastAsia="仿宋" w:hAnsi="仿宋" w:cstheme="minorEastAsia"/>
          <w:color w:val="000000" w:themeColor="text1"/>
          <w:sz w:val="24"/>
          <w:szCs w:val="21"/>
        </w:rPr>
        <w:t>0574-8655573</w:t>
      </w:r>
      <w:r w:rsidR="00FE07C6">
        <w:rPr>
          <w:rFonts w:ascii="仿宋" w:eastAsia="仿宋" w:hAnsi="仿宋" w:cstheme="minorEastAsia" w:hint="eastAsia"/>
          <w:color w:val="000000" w:themeColor="text1"/>
          <w:sz w:val="24"/>
          <w:szCs w:val="21"/>
        </w:rPr>
        <w:t>7</w:t>
      </w:r>
      <w:r w:rsidR="00FE07C6">
        <w:rPr>
          <w:rFonts w:ascii="仿宋" w:eastAsia="仿宋" w:hAnsi="仿宋" w:cstheme="minorEastAsia"/>
          <w:color w:val="000000" w:themeColor="text1"/>
          <w:sz w:val="24"/>
          <w:szCs w:val="21"/>
        </w:rPr>
        <w:br w:type="page"/>
      </w:r>
    </w:p>
    <w:p w:rsidR="0058340A" w:rsidRPr="001E47F6" w:rsidRDefault="001E47F6" w:rsidP="00875DC4">
      <w:pPr>
        <w:tabs>
          <w:tab w:val="left" w:pos="4820"/>
        </w:tabs>
        <w:spacing w:beforeLines="50" w:before="156" w:afterLines="50" w:after="156" w:line="440" w:lineRule="exact"/>
        <w:ind w:right="107"/>
        <w:jc w:val="center"/>
        <w:rPr>
          <w:rFonts w:ascii="仿宋" w:eastAsia="仿宋" w:hAnsi="仿宋"/>
          <w:sz w:val="36"/>
          <w:szCs w:val="28"/>
        </w:rPr>
      </w:pPr>
      <w:r w:rsidRPr="001E47F6">
        <w:rPr>
          <w:rFonts w:ascii="仿宋" w:eastAsia="仿宋" w:hAnsi="仿宋" w:hint="eastAsia"/>
          <w:sz w:val="36"/>
          <w:szCs w:val="28"/>
        </w:rPr>
        <w:lastRenderedPageBreak/>
        <w:t>报价</w:t>
      </w:r>
      <w:r w:rsidR="0058340A" w:rsidRPr="001E47F6">
        <w:rPr>
          <w:rFonts w:ascii="仿宋" w:eastAsia="仿宋" w:hAnsi="仿宋" w:hint="eastAsia"/>
          <w:sz w:val="36"/>
          <w:szCs w:val="28"/>
        </w:rPr>
        <w:t>函</w:t>
      </w:r>
    </w:p>
    <w:p w:rsidR="004874AA" w:rsidRPr="001E47F6" w:rsidRDefault="004874AA" w:rsidP="00875DC4">
      <w:pPr>
        <w:spacing w:beforeLines="50" w:before="156" w:afterLines="50" w:after="156" w:line="440" w:lineRule="exact"/>
        <w:ind w:right="107"/>
        <w:rPr>
          <w:rFonts w:ascii="仿宋" w:eastAsia="仿宋" w:hAnsi="仿宋"/>
          <w:sz w:val="24"/>
          <w:szCs w:val="28"/>
        </w:rPr>
      </w:pPr>
      <w:r w:rsidRPr="001E47F6">
        <w:rPr>
          <w:rFonts w:ascii="仿宋" w:eastAsia="仿宋" w:hAnsi="仿宋" w:hint="eastAsia"/>
          <w:sz w:val="24"/>
          <w:szCs w:val="28"/>
        </w:rPr>
        <w:t>编号：</w:t>
      </w:r>
      <w:r w:rsidRPr="001E47F6">
        <w:rPr>
          <w:rFonts w:ascii="仿宋" w:eastAsia="仿宋" w:hAnsi="仿宋"/>
          <w:sz w:val="24"/>
          <w:szCs w:val="28"/>
        </w:rPr>
        <w:t>N</w:t>
      </w:r>
      <w:r w:rsidR="0088000D" w:rsidRPr="001E47F6">
        <w:rPr>
          <w:rFonts w:ascii="仿宋" w:eastAsia="仿宋" w:hAnsi="仿宋"/>
          <w:sz w:val="24"/>
          <w:szCs w:val="28"/>
        </w:rPr>
        <w:t>H</w:t>
      </w:r>
      <w:r w:rsidR="001E47F6" w:rsidRPr="001E47F6">
        <w:rPr>
          <w:rFonts w:ascii="仿宋" w:eastAsia="仿宋" w:hAnsi="仿宋" w:hint="eastAsia"/>
          <w:sz w:val="24"/>
          <w:szCs w:val="28"/>
        </w:rPr>
        <w:t>202601</w:t>
      </w:r>
    </w:p>
    <w:tbl>
      <w:tblPr>
        <w:tblStyle w:val="a9"/>
        <w:tblW w:w="9736" w:type="dxa"/>
        <w:jc w:val="center"/>
        <w:tblLook w:val="04A0" w:firstRow="1" w:lastRow="0" w:firstColumn="1" w:lastColumn="0" w:noHBand="0" w:noVBand="1"/>
      </w:tblPr>
      <w:tblGrid>
        <w:gridCol w:w="457"/>
        <w:gridCol w:w="1478"/>
        <w:gridCol w:w="1766"/>
        <w:gridCol w:w="1412"/>
        <w:gridCol w:w="1130"/>
        <w:gridCol w:w="1272"/>
        <w:gridCol w:w="1272"/>
        <w:gridCol w:w="949"/>
      </w:tblGrid>
      <w:tr w:rsidR="001E47F6" w:rsidRPr="001E47F6" w:rsidTr="003164A0">
        <w:trPr>
          <w:jc w:val="center"/>
        </w:trPr>
        <w:tc>
          <w:tcPr>
            <w:tcW w:w="457" w:type="dxa"/>
            <w:vMerge w:val="restart"/>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序号</w:t>
            </w:r>
          </w:p>
        </w:tc>
        <w:tc>
          <w:tcPr>
            <w:tcW w:w="1478" w:type="dxa"/>
            <w:vMerge w:val="restart"/>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项目</w:t>
            </w:r>
          </w:p>
        </w:tc>
        <w:tc>
          <w:tcPr>
            <w:tcW w:w="1766" w:type="dxa"/>
            <w:vMerge w:val="restart"/>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线路</w:t>
            </w:r>
          </w:p>
        </w:tc>
        <w:tc>
          <w:tcPr>
            <w:tcW w:w="2542" w:type="dxa"/>
            <w:gridSpan w:val="2"/>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宁波巨化化工科技有限公司起运</w:t>
            </w:r>
          </w:p>
        </w:tc>
        <w:tc>
          <w:tcPr>
            <w:tcW w:w="1272" w:type="dxa"/>
            <w:vMerge w:val="restart"/>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报价含税</w:t>
            </w:r>
          </w:p>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（元/吨）</w:t>
            </w:r>
          </w:p>
        </w:tc>
        <w:tc>
          <w:tcPr>
            <w:tcW w:w="1272" w:type="dxa"/>
            <w:vMerge w:val="restart"/>
            <w:vAlign w:val="center"/>
          </w:tcPr>
          <w:p w:rsid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最高限价</w:t>
            </w:r>
          </w:p>
          <w:p w:rsidR="003C166F" w:rsidRPr="001E47F6" w:rsidRDefault="003C166F"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（元/吨）</w:t>
            </w:r>
          </w:p>
        </w:tc>
        <w:tc>
          <w:tcPr>
            <w:tcW w:w="949" w:type="dxa"/>
            <w:vMerge w:val="restart"/>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备注</w:t>
            </w:r>
          </w:p>
        </w:tc>
      </w:tr>
      <w:tr w:rsidR="001E47F6" w:rsidRPr="001E47F6" w:rsidTr="003164A0">
        <w:trPr>
          <w:jc w:val="center"/>
        </w:trPr>
        <w:tc>
          <w:tcPr>
            <w:tcW w:w="457" w:type="dxa"/>
            <w:vMerge/>
            <w:vAlign w:val="center"/>
          </w:tcPr>
          <w:p w:rsidR="001E47F6" w:rsidRPr="001E47F6" w:rsidRDefault="001E47F6" w:rsidP="00875DC4">
            <w:pPr>
              <w:spacing w:line="440" w:lineRule="exact"/>
              <w:rPr>
                <w:rFonts w:ascii="仿宋" w:eastAsia="仿宋" w:hAnsi="仿宋" w:cs="宋体"/>
                <w:sz w:val="24"/>
                <w:szCs w:val="21"/>
              </w:rPr>
            </w:pPr>
          </w:p>
        </w:tc>
        <w:tc>
          <w:tcPr>
            <w:tcW w:w="1478" w:type="dxa"/>
            <w:vMerge/>
            <w:vAlign w:val="center"/>
          </w:tcPr>
          <w:p w:rsidR="001E47F6" w:rsidRPr="001E47F6" w:rsidRDefault="001E47F6" w:rsidP="00875DC4">
            <w:pPr>
              <w:spacing w:line="440" w:lineRule="exact"/>
              <w:rPr>
                <w:rFonts w:ascii="仿宋" w:eastAsia="仿宋" w:hAnsi="仿宋" w:cs="宋体"/>
                <w:sz w:val="24"/>
                <w:szCs w:val="21"/>
              </w:rPr>
            </w:pPr>
          </w:p>
        </w:tc>
        <w:tc>
          <w:tcPr>
            <w:tcW w:w="1766" w:type="dxa"/>
            <w:vMerge/>
            <w:vAlign w:val="center"/>
          </w:tcPr>
          <w:p w:rsidR="001E47F6" w:rsidRPr="001E47F6" w:rsidRDefault="001E47F6" w:rsidP="00875DC4">
            <w:pPr>
              <w:spacing w:line="440" w:lineRule="exact"/>
              <w:rPr>
                <w:rFonts w:ascii="仿宋" w:eastAsia="仿宋" w:hAnsi="仿宋" w:cs="宋体"/>
                <w:sz w:val="24"/>
                <w:szCs w:val="21"/>
              </w:rPr>
            </w:pPr>
          </w:p>
        </w:tc>
        <w:tc>
          <w:tcPr>
            <w:tcW w:w="1412"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运距(公里</w:t>
            </w:r>
            <w:r w:rsidRPr="001E47F6">
              <w:rPr>
                <w:rFonts w:ascii="仿宋" w:eastAsia="仿宋" w:hAnsi="仿宋" w:cs="宋体"/>
                <w:sz w:val="24"/>
                <w:szCs w:val="21"/>
              </w:rPr>
              <w:t>）</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车辆类型</w:t>
            </w:r>
          </w:p>
        </w:tc>
        <w:tc>
          <w:tcPr>
            <w:tcW w:w="1272" w:type="dxa"/>
            <w:vMerge/>
            <w:vAlign w:val="center"/>
          </w:tcPr>
          <w:p w:rsidR="001E47F6" w:rsidRPr="001E47F6" w:rsidRDefault="001E47F6" w:rsidP="00875DC4">
            <w:pPr>
              <w:spacing w:line="440" w:lineRule="exact"/>
              <w:rPr>
                <w:rFonts w:ascii="仿宋" w:eastAsia="仿宋" w:hAnsi="仿宋" w:cs="宋体"/>
                <w:sz w:val="24"/>
                <w:szCs w:val="21"/>
              </w:rPr>
            </w:pPr>
          </w:p>
        </w:tc>
        <w:tc>
          <w:tcPr>
            <w:tcW w:w="1272" w:type="dxa"/>
            <w:vMerge/>
          </w:tcPr>
          <w:p w:rsidR="001E47F6" w:rsidRPr="001E47F6" w:rsidRDefault="001E47F6" w:rsidP="00875DC4">
            <w:pPr>
              <w:spacing w:line="440" w:lineRule="exact"/>
              <w:rPr>
                <w:rFonts w:ascii="仿宋" w:eastAsia="仿宋" w:hAnsi="仿宋" w:cs="宋体"/>
                <w:sz w:val="24"/>
                <w:szCs w:val="21"/>
              </w:rPr>
            </w:pPr>
          </w:p>
        </w:tc>
        <w:tc>
          <w:tcPr>
            <w:tcW w:w="949" w:type="dxa"/>
            <w:vMerge/>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湖南益阳</w:t>
            </w:r>
          </w:p>
        </w:tc>
        <w:tc>
          <w:tcPr>
            <w:tcW w:w="1412"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11</w:t>
            </w:r>
            <w:r w:rsidR="00A710EA">
              <w:rPr>
                <w:rFonts w:ascii="仿宋" w:eastAsia="仿宋" w:hAnsi="仿宋" w:cs="宋体" w:hint="eastAsia"/>
                <w:sz w:val="24"/>
                <w:szCs w:val="21"/>
              </w:rPr>
              <w:t>28</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745D97" w:rsidP="00875DC4">
            <w:pPr>
              <w:spacing w:line="440" w:lineRule="exact"/>
              <w:rPr>
                <w:rFonts w:ascii="仿宋" w:eastAsia="仿宋" w:hAnsi="仿宋" w:cs="宋体"/>
                <w:sz w:val="24"/>
                <w:szCs w:val="21"/>
              </w:rPr>
            </w:pPr>
            <w:r>
              <w:rPr>
                <w:rFonts w:ascii="仿宋" w:eastAsia="仿宋" w:hAnsi="仿宋" w:cs="宋体" w:hint="eastAsia"/>
                <w:sz w:val="24"/>
                <w:szCs w:val="21"/>
              </w:rPr>
              <w:t>2</w:t>
            </w:r>
            <w:r>
              <w:rPr>
                <w:rFonts w:ascii="仿宋" w:eastAsia="仿宋" w:hAnsi="仿宋" w:cs="宋体"/>
                <w:sz w:val="24"/>
                <w:szCs w:val="21"/>
              </w:rPr>
              <w:t>50</w:t>
            </w:r>
          </w:p>
        </w:tc>
        <w:tc>
          <w:tcPr>
            <w:tcW w:w="949" w:type="dxa"/>
            <w:vAlign w:val="center"/>
          </w:tcPr>
          <w:p w:rsidR="001E47F6" w:rsidRPr="001E47F6" w:rsidRDefault="001E47F6" w:rsidP="003C166F">
            <w:pPr>
              <w:spacing w:line="440" w:lineRule="exact"/>
              <w:jc w:val="center"/>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2</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江苏吴江盛泽</w:t>
            </w:r>
          </w:p>
        </w:tc>
        <w:tc>
          <w:tcPr>
            <w:tcW w:w="1412"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w:t>
            </w:r>
            <w:r w:rsidR="00A710EA">
              <w:rPr>
                <w:rFonts w:ascii="仿宋" w:eastAsia="仿宋" w:hAnsi="仿宋" w:cs="宋体" w:hint="eastAsia"/>
                <w:sz w:val="24"/>
                <w:szCs w:val="21"/>
              </w:rPr>
              <w:t>71</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745D97" w:rsidP="00875DC4">
            <w:pPr>
              <w:spacing w:line="440" w:lineRule="exact"/>
              <w:rPr>
                <w:rFonts w:ascii="仿宋" w:eastAsia="仿宋" w:hAnsi="仿宋" w:cs="宋体"/>
                <w:sz w:val="24"/>
                <w:szCs w:val="21"/>
              </w:rPr>
            </w:pPr>
            <w:r>
              <w:rPr>
                <w:rFonts w:ascii="仿宋" w:eastAsia="仿宋" w:hAnsi="仿宋" w:cs="宋体" w:hint="eastAsia"/>
                <w:sz w:val="24"/>
                <w:szCs w:val="21"/>
              </w:rPr>
              <w:t>7</w:t>
            </w:r>
            <w:r>
              <w:rPr>
                <w:rFonts w:ascii="仿宋" w:eastAsia="仿宋" w:hAnsi="仿宋" w:cs="宋体"/>
                <w:sz w:val="24"/>
                <w:szCs w:val="21"/>
              </w:rPr>
              <w:t>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3</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江苏吴江盛泽——</w:t>
            </w:r>
            <w:r w:rsidR="00D47D69">
              <w:rPr>
                <w:rFonts w:ascii="仿宋" w:eastAsia="仿宋" w:hAnsi="仿宋" w:cs="宋体" w:hint="eastAsia"/>
                <w:sz w:val="24"/>
                <w:szCs w:val="21"/>
              </w:rPr>
              <w:t>宁波</w:t>
            </w:r>
            <w:r w:rsidRPr="001E47F6">
              <w:rPr>
                <w:rFonts w:ascii="仿宋" w:eastAsia="仿宋" w:hAnsi="仿宋" w:cs="宋体" w:hint="eastAsia"/>
                <w:sz w:val="24"/>
                <w:szCs w:val="21"/>
              </w:rPr>
              <w:t>巨化</w:t>
            </w:r>
          </w:p>
        </w:tc>
        <w:tc>
          <w:tcPr>
            <w:tcW w:w="1412" w:type="dxa"/>
            <w:vAlign w:val="center"/>
          </w:tcPr>
          <w:p w:rsidR="001E47F6" w:rsidRPr="001E47F6" w:rsidRDefault="00A710EA" w:rsidP="00875DC4">
            <w:pPr>
              <w:spacing w:line="440" w:lineRule="exact"/>
              <w:rPr>
                <w:rFonts w:ascii="仿宋" w:eastAsia="仿宋" w:hAnsi="仿宋" w:cs="宋体"/>
                <w:sz w:val="24"/>
                <w:szCs w:val="21"/>
              </w:rPr>
            </w:pPr>
            <w:r>
              <w:rPr>
                <w:rFonts w:ascii="仿宋" w:eastAsia="仿宋" w:hAnsi="仿宋" w:cs="宋体" w:hint="eastAsia"/>
                <w:sz w:val="24"/>
                <w:szCs w:val="21"/>
              </w:rPr>
              <w:t>171</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745D97" w:rsidP="00875DC4">
            <w:pPr>
              <w:spacing w:line="440" w:lineRule="exact"/>
              <w:rPr>
                <w:rFonts w:ascii="仿宋" w:eastAsia="仿宋" w:hAnsi="仿宋" w:cs="宋体"/>
                <w:sz w:val="24"/>
                <w:szCs w:val="21"/>
              </w:rPr>
            </w:pPr>
            <w:r>
              <w:rPr>
                <w:rFonts w:ascii="仿宋" w:eastAsia="仿宋" w:hAnsi="仿宋" w:cs="宋体"/>
                <w:sz w:val="24"/>
                <w:szCs w:val="21"/>
              </w:rPr>
              <w:t>70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4</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苏州昆山</w:t>
            </w:r>
          </w:p>
        </w:tc>
        <w:tc>
          <w:tcPr>
            <w:tcW w:w="1412" w:type="dxa"/>
            <w:vAlign w:val="center"/>
          </w:tcPr>
          <w:p w:rsidR="001E47F6" w:rsidRPr="001E47F6" w:rsidRDefault="00A710EA" w:rsidP="00875DC4">
            <w:pPr>
              <w:spacing w:line="440" w:lineRule="exact"/>
              <w:rPr>
                <w:rFonts w:ascii="仿宋" w:eastAsia="仿宋" w:hAnsi="仿宋" w:cs="宋体"/>
                <w:sz w:val="24"/>
                <w:szCs w:val="21"/>
              </w:rPr>
            </w:pPr>
            <w:r>
              <w:rPr>
                <w:rFonts w:ascii="仿宋" w:eastAsia="仿宋" w:hAnsi="仿宋" w:cs="宋体" w:hint="eastAsia"/>
                <w:sz w:val="24"/>
                <w:szCs w:val="21"/>
              </w:rPr>
              <w:t>201</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745D97" w:rsidP="00875DC4">
            <w:pPr>
              <w:spacing w:line="440" w:lineRule="exact"/>
              <w:rPr>
                <w:rFonts w:ascii="仿宋" w:eastAsia="仿宋" w:hAnsi="仿宋" w:cs="宋体"/>
                <w:sz w:val="24"/>
                <w:szCs w:val="21"/>
              </w:rPr>
            </w:pPr>
            <w:r>
              <w:rPr>
                <w:rFonts w:ascii="仿宋" w:eastAsia="仿宋" w:hAnsi="仿宋" w:cs="宋体" w:hint="eastAsia"/>
                <w:sz w:val="24"/>
                <w:szCs w:val="21"/>
              </w:rPr>
              <w:t>7</w:t>
            </w:r>
            <w:r>
              <w:rPr>
                <w:rFonts w:ascii="仿宋" w:eastAsia="仿宋" w:hAnsi="仿宋" w:cs="宋体"/>
                <w:sz w:val="24"/>
                <w:szCs w:val="21"/>
              </w:rPr>
              <w:t>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5</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广东东莞</w:t>
            </w:r>
          </w:p>
        </w:tc>
        <w:tc>
          <w:tcPr>
            <w:tcW w:w="1412"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w:t>
            </w:r>
            <w:r w:rsidRPr="001E47F6">
              <w:rPr>
                <w:rFonts w:ascii="仿宋" w:eastAsia="仿宋" w:hAnsi="仿宋" w:cs="宋体"/>
                <w:sz w:val="24"/>
                <w:szCs w:val="21"/>
              </w:rPr>
              <w:t>3</w:t>
            </w:r>
            <w:r w:rsidR="00A710EA">
              <w:rPr>
                <w:rFonts w:ascii="仿宋" w:eastAsia="仿宋" w:hAnsi="仿宋" w:cs="宋体" w:hint="eastAsia"/>
                <w:sz w:val="24"/>
                <w:szCs w:val="21"/>
              </w:rPr>
              <w:t>73</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745D97" w:rsidP="00875DC4">
            <w:pPr>
              <w:spacing w:line="440" w:lineRule="exact"/>
              <w:rPr>
                <w:rFonts w:ascii="仿宋" w:eastAsia="仿宋" w:hAnsi="仿宋" w:cs="宋体"/>
                <w:sz w:val="24"/>
                <w:szCs w:val="21"/>
              </w:rPr>
            </w:pPr>
            <w:r>
              <w:rPr>
                <w:rFonts w:ascii="仿宋" w:eastAsia="仿宋" w:hAnsi="仿宋" w:cs="宋体" w:hint="eastAsia"/>
                <w:sz w:val="24"/>
                <w:szCs w:val="21"/>
              </w:rPr>
              <w:t>3</w:t>
            </w:r>
            <w:r>
              <w:rPr>
                <w:rFonts w:ascii="仿宋" w:eastAsia="仿宋" w:hAnsi="仿宋" w:cs="宋体"/>
                <w:sz w:val="24"/>
                <w:szCs w:val="21"/>
              </w:rPr>
              <w:t>50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6</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南通海安</w:t>
            </w:r>
          </w:p>
        </w:tc>
        <w:tc>
          <w:tcPr>
            <w:tcW w:w="1412" w:type="dxa"/>
            <w:vAlign w:val="center"/>
          </w:tcPr>
          <w:p w:rsidR="001E47F6" w:rsidRPr="001E47F6" w:rsidRDefault="00A710EA" w:rsidP="00875DC4">
            <w:pPr>
              <w:spacing w:line="440" w:lineRule="exact"/>
              <w:rPr>
                <w:rFonts w:ascii="仿宋" w:eastAsia="仿宋" w:hAnsi="仿宋" w:cs="宋体"/>
                <w:sz w:val="24"/>
                <w:szCs w:val="21"/>
              </w:rPr>
            </w:pPr>
            <w:r>
              <w:rPr>
                <w:rFonts w:ascii="仿宋" w:eastAsia="仿宋" w:hAnsi="仿宋" w:cs="宋体" w:hint="eastAsia"/>
                <w:sz w:val="24"/>
                <w:szCs w:val="21"/>
              </w:rPr>
              <w:t>347</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B94026" w:rsidP="00875DC4">
            <w:pPr>
              <w:spacing w:line="440" w:lineRule="exact"/>
              <w:rPr>
                <w:rFonts w:ascii="仿宋" w:eastAsia="仿宋" w:hAnsi="仿宋" w:cs="宋体"/>
                <w:sz w:val="24"/>
                <w:szCs w:val="21"/>
              </w:rPr>
            </w:pPr>
            <w:r>
              <w:rPr>
                <w:rFonts w:ascii="仿宋" w:eastAsia="仿宋" w:hAnsi="仿宋" w:cs="宋体"/>
                <w:sz w:val="24"/>
                <w:szCs w:val="21"/>
              </w:rPr>
              <w:t>90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7</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杭州萧山</w:t>
            </w:r>
          </w:p>
        </w:tc>
        <w:tc>
          <w:tcPr>
            <w:tcW w:w="1412"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w:t>
            </w:r>
            <w:r w:rsidR="00A710EA">
              <w:rPr>
                <w:rFonts w:ascii="仿宋" w:eastAsia="仿宋" w:hAnsi="仿宋" w:cs="宋体" w:hint="eastAsia"/>
                <w:sz w:val="24"/>
                <w:szCs w:val="21"/>
              </w:rPr>
              <w:t>72</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745D97" w:rsidP="00875DC4">
            <w:pPr>
              <w:spacing w:line="440" w:lineRule="exact"/>
              <w:rPr>
                <w:rFonts w:ascii="仿宋" w:eastAsia="仿宋" w:hAnsi="仿宋" w:cs="宋体"/>
                <w:sz w:val="24"/>
                <w:szCs w:val="21"/>
              </w:rPr>
            </w:pPr>
            <w:r>
              <w:rPr>
                <w:rFonts w:ascii="仿宋" w:eastAsia="仿宋" w:hAnsi="仿宋" w:cs="宋体" w:hint="eastAsia"/>
                <w:sz w:val="24"/>
                <w:szCs w:val="21"/>
              </w:rPr>
              <w:t>6</w:t>
            </w:r>
            <w:r>
              <w:rPr>
                <w:rFonts w:ascii="仿宋" w:eastAsia="仿宋" w:hAnsi="仿宋" w:cs="宋体"/>
                <w:sz w:val="24"/>
                <w:szCs w:val="21"/>
              </w:rPr>
              <w:t>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8</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苏州张家港</w:t>
            </w:r>
          </w:p>
        </w:tc>
        <w:tc>
          <w:tcPr>
            <w:tcW w:w="1412" w:type="dxa"/>
            <w:vAlign w:val="center"/>
          </w:tcPr>
          <w:p w:rsidR="001E47F6" w:rsidRPr="001E47F6" w:rsidRDefault="00A710EA" w:rsidP="00875DC4">
            <w:pPr>
              <w:spacing w:line="440" w:lineRule="exact"/>
              <w:rPr>
                <w:rFonts w:ascii="仿宋" w:eastAsia="仿宋" w:hAnsi="仿宋" w:cs="宋体"/>
                <w:sz w:val="24"/>
                <w:szCs w:val="21"/>
              </w:rPr>
            </w:pPr>
            <w:r>
              <w:rPr>
                <w:rFonts w:ascii="仿宋" w:eastAsia="仿宋" w:hAnsi="仿宋" w:cs="宋体" w:hint="eastAsia"/>
                <w:sz w:val="24"/>
                <w:szCs w:val="21"/>
              </w:rPr>
              <w:t>280</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745D97" w:rsidP="00875DC4">
            <w:pPr>
              <w:spacing w:line="440" w:lineRule="exact"/>
              <w:rPr>
                <w:rFonts w:ascii="仿宋" w:eastAsia="仿宋" w:hAnsi="仿宋" w:cs="宋体"/>
                <w:sz w:val="24"/>
                <w:szCs w:val="21"/>
              </w:rPr>
            </w:pPr>
            <w:r>
              <w:rPr>
                <w:rFonts w:ascii="仿宋" w:eastAsia="仿宋" w:hAnsi="仿宋" w:cs="宋体"/>
                <w:sz w:val="24"/>
                <w:szCs w:val="21"/>
              </w:rPr>
              <w:t>90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9</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江苏淮安</w:t>
            </w:r>
          </w:p>
        </w:tc>
        <w:tc>
          <w:tcPr>
            <w:tcW w:w="1412"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5</w:t>
            </w:r>
            <w:r w:rsidR="00A710EA">
              <w:rPr>
                <w:rFonts w:ascii="仿宋" w:eastAsia="仿宋" w:hAnsi="仿宋" w:cs="宋体" w:hint="eastAsia"/>
                <w:sz w:val="24"/>
                <w:szCs w:val="21"/>
              </w:rPr>
              <w:t>22</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B94026" w:rsidP="00875DC4">
            <w:pPr>
              <w:spacing w:line="440" w:lineRule="exact"/>
              <w:rPr>
                <w:rFonts w:ascii="仿宋" w:eastAsia="仿宋" w:hAnsi="仿宋" w:cs="宋体"/>
                <w:sz w:val="24"/>
                <w:szCs w:val="21"/>
              </w:rPr>
            </w:pPr>
            <w:r>
              <w:rPr>
                <w:rFonts w:ascii="仿宋" w:eastAsia="仿宋" w:hAnsi="仿宋" w:cs="宋体"/>
                <w:sz w:val="24"/>
                <w:szCs w:val="21"/>
              </w:rPr>
              <w:t>180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w:t>
            </w:r>
            <w:r w:rsidRPr="001E47F6">
              <w:rPr>
                <w:rFonts w:ascii="仿宋" w:eastAsia="仿宋" w:hAnsi="仿宋" w:cs="宋体"/>
                <w:sz w:val="24"/>
                <w:szCs w:val="21"/>
              </w:rPr>
              <w:t>0</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苏州常熟</w:t>
            </w:r>
          </w:p>
        </w:tc>
        <w:tc>
          <w:tcPr>
            <w:tcW w:w="1412"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2</w:t>
            </w:r>
            <w:r w:rsidRPr="001E47F6">
              <w:rPr>
                <w:rFonts w:ascii="仿宋" w:eastAsia="仿宋" w:hAnsi="仿宋" w:cs="宋体"/>
                <w:sz w:val="24"/>
                <w:szCs w:val="21"/>
              </w:rPr>
              <w:t>40</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B94026" w:rsidP="00875DC4">
            <w:pPr>
              <w:spacing w:line="440" w:lineRule="exact"/>
              <w:rPr>
                <w:rFonts w:ascii="仿宋" w:eastAsia="仿宋" w:hAnsi="仿宋" w:cs="宋体"/>
                <w:sz w:val="24"/>
                <w:szCs w:val="21"/>
              </w:rPr>
            </w:pPr>
            <w:r>
              <w:rPr>
                <w:rFonts w:ascii="仿宋" w:eastAsia="仿宋" w:hAnsi="仿宋" w:cs="宋体" w:hint="eastAsia"/>
                <w:sz w:val="24"/>
                <w:szCs w:val="21"/>
              </w:rPr>
              <w:t>8</w:t>
            </w:r>
            <w:r>
              <w:rPr>
                <w:rFonts w:ascii="仿宋" w:eastAsia="仿宋" w:hAnsi="仿宋" w:cs="宋体"/>
                <w:sz w:val="24"/>
                <w:szCs w:val="21"/>
              </w:rPr>
              <w:t>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w:t>
            </w:r>
            <w:r w:rsidRPr="001E47F6">
              <w:rPr>
                <w:rFonts w:ascii="仿宋" w:eastAsia="仿宋" w:hAnsi="仿宋" w:cs="宋体"/>
                <w:sz w:val="24"/>
                <w:szCs w:val="21"/>
              </w:rPr>
              <w:t>1</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上海金山</w:t>
            </w:r>
          </w:p>
        </w:tc>
        <w:tc>
          <w:tcPr>
            <w:tcW w:w="1412" w:type="dxa"/>
            <w:vAlign w:val="center"/>
          </w:tcPr>
          <w:p w:rsidR="001E47F6" w:rsidRPr="001E47F6" w:rsidRDefault="00A710EA" w:rsidP="00875DC4">
            <w:pPr>
              <w:spacing w:line="440" w:lineRule="exact"/>
              <w:rPr>
                <w:rFonts w:ascii="仿宋" w:eastAsia="仿宋" w:hAnsi="仿宋" w:cs="宋体"/>
                <w:sz w:val="24"/>
                <w:szCs w:val="21"/>
              </w:rPr>
            </w:pPr>
            <w:r>
              <w:rPr>
                <w:rFonts w:ascii="仿宋" w:eastAsia="仿宋" w:hAnsi="仿宋" w:cs="宋体" w:hint="eastAsia"/>
                <w:sz w:val="24"/>
                <w:szCs w:val="21"/>
              </w:rPr>
              <w:t>141</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B94026" w:rsidP="00875DC4">
            <w:pPr>
              <w:spacing w:line="440" w:lineRule="exact"/>
              <w:rPr>
                <w:rFonts w:ascii="仿宋" w:eastAsia="仿宋" w:hAnsi="仿宋" w:cs="宋体"/>
                <w:sz w:val="24"/>
                <w:szCs w:val="21"/>
              </w:rPr>
            </w:pPr>
            <w:r>
              <w:rPr>
                <w:rFonts w:ascii="仿宋" w:eastAsia="仿宋" w:hAnsi="仿宋" w:cs="宋体"/>
                <w:sz w:val="24"/>
                <w:szCs w:val="21"/>
              </w:rPr>
              <w:t>70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w:t>
            </w:r>
            <w:r w:rsidRPr="001E47F6">
              <w:rPr>
                <w:rFonts w:ascii="仿宋" w:eastAsia="仿宋" w:hAnsi="仿宋" w:cs="宋体"/>
                <w:sz w:val="24"/>
                <w:szCs w:val="21"/>
              </w:rPr>
              <w:t>2</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江苏丹阳</w:t>
            </w:r>
          </w:p>
        </w:tc>
        <w:tc>
          <w:tcPr>
            <w:tcW w:w="1412" w:type="dxa"/>
            <w:vAlign w:val="center"/>
          </w:tcPr>
          <w:p w:rsidR="001E47F6" w:rsidRPr="001E47F6" w:rsidRDefault="00A710EA" w:rsidP="00875DC4">
            <w:pPr>
              <w:spacing w:line="440" w:lineRule="exact"/>
              <w:rPr>
                <w:rFonts w:ascii="仿宋" w:eastAsia="仿宋" w:hAnsi="仿宋" w:cs="宋体"/>
                <w:sz w:val="24"/>
                <w:szCs w:val="21"/>
              </w:rPr>
            </w:pPr>
            <w:r>
              <w:rPr>
                <w:rFonts w:ascii="仿宋" w:eastAsia="仿宋" w:hAnsi="仿宋" w:cs="宋体" w:hint="eastAsia"/>
                <w:sz w:val="24"/>
                <w:szCs w:val="21"/>
              </w:rPr>
              <w:t>341</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B94026" w:rsidP="00875DC4">
            <w:pPr>
              <w:spacing w:line="440" w:lineRule="exact"/>
              <w:rPr>
                <w:rFonts w:ascii="仿宋" w:eastAsia="仿宋" w:hAnsi="仿宋" w:cs="宋体"/>
                <w:sz w:val="24"/>
                <w:szCs w:val="21"/>
              </w:rPr>
            </w:pPr>
            <w:r>
              <w:rPr>
                <w:rFonts w:ascii="仿宋" w:eastAsia="仿宋" w:hAnsi="仿宋" w:cs="宋体"/>
                <w:sz w:val="24"/>
                <w:szCs w:val="21"/>
              </w:rPr>
              <w:t>90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lastRenderedPageBreak/>
              <w:t>1</w:t>
            </w:r>
            <w:r w:rsidRPr="001E47F6">
              <w:rPr>
                <w:rFonts w:ascii="仿宋" w:eastAsia="仿宋" w:hAnsi="仿宋" w:cs="宋体"/>
                <w:sz w:val="24"/>
                <w:szCs w:val="21"/>
              </w:rPr>
              <w:t>3</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嘉兴海宁</w:t>
            </w:r>
          </w:p>
        </w:tc>
        <w:tc>
          <w:tcPr>
            <w:tcW w:w="1412" w:type="dxa"/>
            <w:vAlign w:val="center"/>
          </w:tcPr>
          <w:p w:rsidR="001E47F6" w:rsidRPr="001E47F6" w:rsidRDefault="00A710EA" w:rsidP="00875DC4">
            <w:pPr>
              <w:spacing w:line="440" w:lineRule="exact"/>
              <w:rPr>
                <w:rFonts w:ascii="仿宋" w:eastAsia="仿宋" w:hAnsi="仿宋" w:cs="宋体"/>
                <w:sz w:val="24"/>
                <w:szCs w:val="21"/>
              </w:rPr>
            </w:pPr>
            <w:r>
              <w:rPr>
                <w:rFonts w:ascii="仿宋" w:eastAsia="仿宋" w:hAnsi="仿宋" w:cs="宋体" w:hint="eastAsia"/>
                <w:sz w:val="24"/>
                <w:szCs w:val="21"/>
              </w:rPr>
              <w:t>162</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B94026" w:rsidP="00875DC4">
            <w:pPr>
              <w:spacing w:line="440" w:lineRule="exact"/>
              <w:rPr>
                <w:rFonts w:ascii="仿宋" w:eastAsia="仿宋" w:hAnsi="仿宋" w:cs="宋体"/>
                <w:sz w:val="24"/>
                <w:szCs w:val="21"/>
              </w:rPr>
            </w:pPr>
            <w:r>
              <w:rPr>
                <w:rFonts w:ascii="仿宋" w:eastAsia="仿宋" w:hAnsi="仿宋" w:cs="宋体" w:hint="eastAsia"/>
                <w:sz w:val="24"/>
                <w:szCs w:val="21"/>
              </w:rPr>
              <w:t>6</w:t>
            </w:r>
            <w:r>
              <w:rPr>
                <w:rFonts w:ascii="仿宋" w:eastAsia="仿宋" w:hAnsi="仿宋" w:cs="宋体"/>
                <w:sz w:val="24"/>
                <w:szCs w:val="21"/>
              </w:rPr>
              <w:t>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w:t>
            </w:r>
            <w:r w:rsidRPr="001E47F6">
              <w:rPr>
                <w:rFonts w:ascii="仿宋" w:eastAsia="仿宋" w:hAnsi="仿宋" w:cs="宋体"/>
                <w:sz w:val="24"/>
                <w:szCs w:val="21"/>
              </w:rPr>
              <w:t>4</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福建泉州</w:t>
            </w:r>
          </w:p>
        </w:tc>
        <w:tc>
          <w:tcPr>
            <w:tcW w:w="1412"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8</w:t>
            </w:r>
            <w:r w:rsidR="00A710EA">
              <w:rPr>
                <w:rFonts w:ascii="仿宋" w:eastAsia="仿宋" w:hAnsi="仿宋" w:cs="宋体" w:hint="eastAsia"/>
                <w:sz w:val="24"/>
                <w:szCs w:val="21"/>
              </w:rPr>
              <w:t>30</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B94026" w:rsidP="00875DC4">
            <w:pPr>
              <w:spacing w:line="440" w:lineRule="exact"/>
              <w:rPr>
                <w:rFonts w:ascii="仿宋" w:eastAsia="仿宋" w:hAnsi="仿宋" w:cs="宋体"/>
                <w:sz w:val="24"/>
                <w:szCs w:val="21"/>
              </w:rPr>
            </w:pPr>
            <w:r>
              <w:rPr>
                <w:rFonts w:ascii="仿宋" w:eastAsia="仿宋" w:hAnsi="仿宋" w:cs="宋体" w:hint="eastAsia"/>
                <w:sz w:val="24"/>
                <w:szCs w:val="21"/>
              </w:rPr>
              <w:t>3</w:t>
            </w:r>
            <w:r>
              <w:rPr>
                <w:rFonts w:ascii="仿宋" w:eastAsia="仿宋" w:hAnsi="仿宋" w:cs="宋体"/>
                <w:sz w:val="24"/>
                <w:szCs w:val="21"/>
              </w:rPr>
              <w:t>00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1E47F6" w:rsidRPr="001E47F6" w:rsidTr="003164A0">
        <w:trPr>
          <w:trHeight w:val="680"/>
          <w:jc w:val="center"/>
        </w:trPr>
        <w:tc>
          <w:tcPr>
            <w:tcW w:w="457"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w:t>
            </w:r>
            <w:r w:rsidRPr="001E47F6">
              <w:rPr>
                <w:rFonts w:ascii="仿宋" w:eastAsia="仿宋" w:hAnsi="仿宋" w:cs="宋体"/>
                <w:sz w:val="24"/>
                <w:szCs w:val="21"/>
              </w:rPr>
              <w:t>5</w:t>
            </w:r>
          </w:p>
        </w:tc>
        <w:tc>
          <w:tcPr>
            <w:tcW w:w="1478"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kern w:val="0"/>
                <w:sz w:val="24"/>
                <w:szCs w:val="21"/>
              </w:rPr>
              <w:t>聚对苯二甲酸丙二醇酯</w:t>
            </w:r>
          </w:p>
        </w:tc>
        <w:tc>
          <w:tcPr>
            <w:tcW w:w="1766"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苏州张家港——巨化</w:t>
            </w:r>
          </w:p>
        </w:tc>
        <w:tc>
          <w:tcPr>
            <w:tcW w:w="1412" w:type="dxa"/>
            <w:vAlign w:val="center"/>
          </w:tcPr>
          <w:p w:rsidR="001E47F6" w:rsidRPr="001E47F6" w:rsidRDefault="00A710EA" w:rsidP="00875DC4">
            <w:pPr>
              <w:spacing w:line="440" w:lineRule="exact"/>
              <w:rPr>
                <w:rFonts w:ascii="仿宋" w:eastAsia="仿宋" w:hAnsi="仿宋" w:cs="宋体"/>
                <w:sz w:val="24"/>
                <w:szCs w:val="21"/>
              </w:rPr>
            </w:pPr>
            <w:r>
              <w:rPr>
                <w:rFonts w:ascii="仿宋" w:eastAsia="仿宋" w:hAnsi="仿宋" w:cs="宋体" w:hint="eastAsia"/>
                <w:sz w:val="24"/>
                <w:szCs w:val="21"/>
              </w:rPr>
              <w:t>280</w:t>
            </w:r>
          </w:p>
        </w:tc>
        <w:tc>
          <w:tcPr>
            <w:tcW w:w="1130" w:type="dxa"/>
            <w:vAlign w:val="center"/>
          </w:tcPr>
          <w:p w:rsidR="001E47F6" w:rsidRPr="001E47F6" w:rsidRDefault="001E47F6"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栏板车</w:t>
            </w:r>
          </w:p>
        </w:tc>
        <w:tc>
          <w:tcPr>
            <w:tcW w:w="1272" w:type="dxa"/>
            <w:vAlign w:val="center"/>
          </w:tcPr>
          <w:p w:rsidR="001E47F6" w:rsidRPr="001E47F6" w:rsidRDefault="001E47F6" w:rsidP="00875DC4">
            <w:pPr>
              <w:spacing w:line="440" w:lineRule="exact"/>
              <w:rPr>
                <w:rFonts w:ascii="仿宋" w:eastAsia="仿宋" w:hAnsi="仿宋" w:cs="宋体"/>
                <w:sz w:val="24"/>
                <w:szCs w:val="21"/>
              </w:rPr>
            </w:pPr>
          </w:p>
        </w:tc>
        <w:tc>
          <w:tcPr>
            <w:tcW w:w="1272" w:type="dxa"/>
          </w:tcPr>
          <w:p w:rsidR="001E47F6" w:rsidRPr="001E47F6" w:rsidRDefault="00B94026" w:rsidP="00875DC4">
            <w:pPr>
              <w:spacing w:line="440" w:lineRule="exact"/>
              <w:rPr>
                <w:rFonts w:ascii="仿宋" w:eastAsia="仿宋" w:hAnsi="仿宋" w:cs="宋体"/>
                <w:sz w:val="24"/>
                <w:szCs w:val="21"/>
              </w:rPr>
            </w:pPr>
            <w:r>
              <w:rPr>
                <w:rFonts w:ascii="仿宋" w:eastAsia="仿宋" w:hAnsi="仿宋" w:cs="宋体" w:hint="eastAsia"/>
                <w:sz w:val="24"/>
                <w:szCs w:val="21"/>
              </w:rPr>
              <w:t>1</w:t>
            </w:r>
            <w:r>
              <w:rPr>
                <w:rFonts w:ascii="仿宋" w:eastAsia="仿宋" w:hAnsi="仿宋" w:cs="宋体"/>
                <w:sz w:val="24"/>
                <w:szCs w:val="21"/>
              </w:rPr>
              <w:t>00</w:t>
            </w:r>
          </w:p>
        </w:tc>
        <w:tc>
          <w:tcPr>
            <w:tcW w:w="949" w:type="dxa"/>
            <w:vAlign w:val="center"/>
          </w:tcPr>
          <w:p w:rsidR="001E47F6" w:rsidRPr="001E47F6" w:rsidRDefault="001E47F6" w:rsidP="00875DC4">
            <w:pPr>
              <w:spacing w:line="440" w:lineRule="exact"/>
              <w:rPr>
                <w:rFonts w:ascii="仿宋" w:eastAsia="仿宋" w:hAnsi="仿宋" w:cs="宋体"/>
                <w:sz w:val="24"/>
                <w:szCs w:val="21"/>
              </w:rPr>
            </w:pPr>
          </w:p>
        </w:tc>
      </w:tr>
      <w:tr w:rsidR="00BC613A" w:rsidRPr="001E47F6" w:rsidTr="00BC613A">
        <w:trPr>
          <w:trHeight w:val="680"/>
          <w:jc w:val="center"/>
        </w:trPr>
        <w:tc>
          <w:tcPr>
            <w:tcW w:w="6243" w:type="dxa"/>
            <w:gridSpan w:val="5"/>
            <w:vAlign w:val="center"/>
          </w:tcPr>
          <w:p w:rsidR="00BC613A" w:rsidRPr="001E47F6" w:rsidRDefault="00BC613A" w:rsidP="00875DC4">
            <w:pPr>
              <w:spacing w:line="440" w:lineRule="exact"/>
              <w:rPr>
                <w:rFonts w:ascii="仿宋" w:eastAsia="仿宋" w:hAnsi="仿宋" w:cs="宋体"/>
                <w:sz w:val="24"/>
                <w:szCs w:val="21"/>
              </w:rPr>
            </w:pPr>
            <w:r>
              <w:rPr>
                <w:rFonts w:ascii="仿宋" w:eastAsia="仿宋" w:hAnsi="仿宋" w:cs="宋体" w:hint="eastAsia"/>
                <w:sz w:val="24"/>
                <w:szCs w:val="21"/>
              </w:rPr>
              <w:t>参与评审的投标报价</w:t>
            </w:r>
          </w:p>
        </w:tc>
        <w:tc>
          <w:tcPr>
            <w:tcW w:w="1272" w:type="dxa"/>
            <w:vAlign w:val="center"/>
          </w:tcPr>
          <w:p w:rsidR="00BC613A" w:rsidRPr="001E47F6" w:rsidRDefault="00BC613A" w:rsidP="00875DC4">
            <w:pPr>
              <w:spacing w:line="440" w:lineRule="exact"/>
              <w:rPr>
                <w:rFonts w:ascii="仿宋" w:eastAsia="仿宋" w:hAnsi="仿宋" w:cs="宋体"/>
                <w:sz w:val="24"/>
                <w:szCs w:val="21"/>
              </w:rPr>
            </w:pPr>
          </w:p>
        </w:tc>
        <w:tc>
          <w:tcPr>
            <w:tcW w:w="1272" w:type="dxa"/>
          </w:tcPr>
          <w:p w:rsidR="00BC613A" w:rsidRDefault="00BC613A" w:rsidP="00875DC4">
            <w:pPr>
              <w:spacing w:line="440" w:lineRule="exact"/>
              <w:rPr>
                <w:rFonts w:ascii="仿宋" w:eastAsia="仿宋" w:hAnsi="仿宋" w:cs="宋体" w:hint="eastAsia"/>
                <w:sz w:val="24"/>
                <w:szCs w:val="21"/>
              </w:rPr>
            </w:pPr>
            <w:r>
              <w:rPr>
                <w:rFonts w:ascii="仿宋" w:eastAsia="仿宋" w:hAnsi="仿宋" w:cs="宋体" w:hint="eastAsia"/>
                <w:sz w:val="24"/>
                <w:szCs w:val="21"/>
              </w:rPr>
              <w:t>1930</w:t>
            </w:r>
            <w:bookmarkStart w:id="3" w:name="_GoBack"/>
            <w:bookmarkEnd w:id="3"/>
          </w:p>
        </w:tc>
        <w:tc>
          <w:tcPr>
            <w:tcW w:w="949" w:type="dxa"/>
            <w:vAlign w:val="center"/>
          </w:tcPr>
          <w:p w:rsidR="00BC613A" w:rsidRPr="001E47F6" w:rsidRDefault="00BC613A" w:rsidP="00875DC4">
            <w:pPr>
              <w:spacing w:line="440" w:lineRule="exact"/>
              <w:rPr>
                <w:rFonts w:ascii="仿宋" w:eastAsia="仿宋" w:hAnsi="仿宋" w:cs="宋体"/>
                <w:sz w:val="24"/>
                <w:szCs w:val="21"/>
              </w:rPr>
            </w:pPr>
          </w:p>
        </w:tc>
      </w:tr>
    </w:tbl>
    <w:p w:rsidR="00C758ED" w:rsidRPr="003238A6" w:rsidRDefault="00C758ED" w:rsidP="00875DC4">
      <w:pPr>
        <w:spacing w:line="440" w:lineRule="exact"/>
        <w:rPr>
          <w:rFonts w:ascii="宋体" w:hAnsi="宋体" w:cs="宋体"/>
          <w:szCs w:val="21"/>
        </w:rPr>
      </w:pPr>
    </w:p>
    <w:p w:rsidR="00D85B8D" w:rsidRPr="001E47F6" w:rsidRDefault="004874AA"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备注</w:t>
      </w:r>
      <w:r w:rsidRPr="001E47F6">
        <w:rPr>
          <w:rFonts w:ascii="仿宋" w:eastAsia="仿宋" w:hAnsi="仿宋" w:cs="宋体"/>
          <w:sz w:val="24"/>
          <w:szCs w:val="21"/>
        </w:rPr>
        <w:t>：</w:t>
      </w:r>
    </w:p>
    <w:p w:rsidR="0058340A" w:rsidRPr="001E47F6" w:rsidRDefault="00D85B8D"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1、</w:t>
      </w:r>
      <w:r w:rsidR="00A710EA">
        <w:rPr>
          <w:rFonts w:ascii="仿宋" w:eastAsia="仿宋" w:hAnsi="仿宋" w:cs="宋体" w:hint="eastAsia"/>
          <w:sz w:val="24"/>
          <w:szCs w:val="21"/>
        </w:rPr>
        <w:t>以上路线运距以高德地图提供的参考距离为指导距离</w:t>
      </w:r>
      <w:r w:rsidR="0058340A" w:rsidRPr="001E47F6">
        <w:rPr>
          <w:rFonts w:ascii="仿宋" w:eastAsia="仿宋" w:hAnsi="仿宋" w:hint="eastAsia"/>
          <w:sz w:val="24"/>
        </w:rPr>
        <w:t>。</w:t>
      </w:r>
    </w:p>
    <w:p w:rsidR="00481A2B" w:rsidRPr="001E47F6" w:rsidRDefault="00EA0473" w:rsidP="00875DC4">
      <w:pPr>
        <w:spacing w:line="440" w:lineRule="exact"/>
        <w:rPr>
          <w:rFonts w:ascii="仿宋" w:eastAsia="仿宋" w:hAnsi="仿宋" w:cs="宋体"/>
          <w:sz w:val="24"/>
          <w:szCs w:val="21"/>
        </w:rPr>
      </w:pPr>
      <w:r w:rsidRPr="001E47F6">
        <w:rPr>
          <w:rFonts w:ascii="仿宋" w:eastAsia="仿宋" w:hAnsi="仿宋" w:cs="宋体" w:hint="eastAsia"/>
          <w:sz w:val="24"/>
          <w:szCs w:val="21"/>
        </w:rPr>
        <w:t>2、</w:t>
      </w:r>
      <w:r w:rsidR="0058340A" w:rsidRPr="001E47F6">
        <w:rPr>
          <w:rFonts w:ascii="仿宋" w:eastAsia="仿宋" w:hAnsi="仿宋" w:cs="宋体" w:hint="eastAsia"/>
          <w:sz w:val="24"/>
          <w:szCs w:val="21"/>
        </w:rPr>
        <w:t>询价产品</w:t>
      </w:r>
      <w:r w:rsidR="0058340A" w:rsidRPr="001E47F6">
        <w:rPr>
          <w:rFonts w:ascii="仿宋" w:eastAsia="仿宋" w:hAnsi="仿宋" w:cs="宋体"/>
          <w:sz w:val="24"/>
          <w:szCs w:val="21"/>
        </w:rPr>
        <w:t>均为</w:t>
      </w:r>
      <w:r w:rsidRPr="001E47F6">
        <w:rPr>
          <w:rFonts w:ascii="仿宋" w:eastAsia="仿宋" w:hAnsi="仿宋" w:cs="宋体" w:hint="eastAsia"/>
          <w:sz w:val="24"/>
          <w:szCs w:val="21"/>
        </w:rPr>
        <w:t>普货</w:t>
      </w:r>
      <w:r w:rsidR="0058340A" w:rsidRPr="001E47F6">
        <w:rPr>
          <w:rFonts w:ascii="仿宋" w:eastAsia="仿宋" w:hAnsi="仿宋" w:cs="宋体" w:hint="eastAsia"/>
          <w:sz w:val="24"/>
          <w:szCs w:val="21"/>
        </w:rPr>
        <w:t>。单次运输量</w:t>
      </w:r>
      <w:r w:rsidR="00CF7C74" w:rsidRPr="001E47F6">
        <w:rPr>
          <w:rFonts w:ascii="仿宋" w:eastAsia="仿宋" w:hAnsi="仿宋" w:cs="宋体" w:hint="eastAsia"/>
          <w:sz w:val="24"/>
          <w:szCs w:val="21"/>
        </w:rPr>
        <w:t>约</w:t>
      </w:r>
      <w:r w:rsidR="00AE096A" w:rsidRPr="001E47F6">
        <w:rPr>
          <w:rFonts w:ascii="仿宋" w:eastAsia="仿宋" w:hAnsi="仿宋" w:cs="宋体" w:hint="eastAsia"/>
          <w:sz w:val="24"/>
          <w:szCs w:val="21"/>
        </w:rPr>
        <w:t>30</w:t>
      </w:r>
      <w:r w:rsidR="0058340A" w:rsidRPr="001E47F6">
        <w:rPr>
          <w:rFonts w:ascii="仿宋" w:eastAsia="仿宋" w:hAnsi="仿宋" w:cs="宋体" w:hint="eastAsia"/>
          <w:sz w:val="24"/>
          <w:szCs w:val="21"/>
        </w:rPr>
        <w:t>吨，</w:t>
      </w:r>
      <w:r w:rsidR="00FB40AB" w:rsidRPr="001E47F6">
        <w:rPr>
          <w:rFonts w:ascii="仿宋" w:eastAsia="仿宋" w:hAnsi="仿宋" w:cs="宋体" w:hint="eastAsia"/>
          <w:sz w:val="24"/>
          <w:szCs w:val="21"/>
        </w:rPr>
        <w:t>运输产品</w:t>
      </w:r>
      <w:r w:rsidR="0058340A" w:rsidRPr="001E47F6">
        <w:rPr>
          <w:rFonts w:ascii="仿宋" w:eastAsia="仿宋" w:hAnsi="仿宋" w:cs="宋体" w:hint="eastAsia"/>
          <w:sz w:val="24"/>
          <w:szCs w:val="21"/>
        </w:rPr>
        <w:t>包装规格为</w:t>
      </w:r>
      <w:r w:rsidR="00AE096A" w:rsidRPr="001E47F6">
        <w:rPr>
          <w:rFonts w:ascii="仿宋" w:eastAsia="仿宋" w:hAnsi="仿宋" w:cs="宋体" w:hint="eastAsia"/>
          <w:sz w:val="24"/>
          <w:szCs w:val="21"/>
        </w:rPr>
        <w:t>1吨</w:t>
      </w:r>
      <w:r w:rsidR="0058340A" w:rsidRPr="001E47F6">
        <w:rPr>
          <w:rFonts w:ascii="仿宋" w:eastAsia="仿宋" w:hAnsi="仿宋" w:cs="宋体"/>
          <w:sz w:val="24"/>
          <w:szCs w:val="21"/>
        </w:rPr>
        <w:t>/</w:t>
      </w:r>
      <w:r w:rsidRPr="001E47F6">
        <w:rPr>
          <w:rFonts w:ascii="仿宋" w:eastAsia="仿宋" w:hAnsi="仿宋" w:cs="宋体" w:hint="eastAsia"/>
          <w:sz w:val="24"/>
          <w:szCs w:val="21"/>
        </w:rPr>
        <w:t>袋</w:t>
      </w:r>
      <w:r w:rsidR="0058340A" w:rsidRPr="001E47F6">
        <w:rPr>
          <w:rFonts w:ascii="仿宋" w:eastAsia="仿宋" w:hAnsi="仿宋" w:cs="宋体" w:hint="eastAsia"/>
          <w:sz w:val="24"/>
          <w:szCs w:val="21"/>
        </w:rPr>
        <w:t>。</w:t>
      </w:r>
      <w:r w:rsidR="00BB2DBA">
        <w:rPr>
          <w:rFonts w:ascii="仿宋" w:eastAsia="仿宋" w:hAnsi="仿宋" w:cs="宋体" w:hint="eastAsia"/>
          <w:sz w:val="24"/>
          <w:szCs w:val="21"/>
        </w:rPr>
        <w:t>如报包车价，请在价格后备注包车</w:t>
      </w:r>
      <w:r w:rsidR="00EC67EC" w:rsidRPr="001E47F6">
        <w:rPr>
          <w:rFonts w:ascii="仿宋" w:eastAsia="仿宋" w:hAnsi="仿宋" w:cs="宋体" w:hint="eastAsia"/>
          <w:sz w:val="24"/>
          <w:szCs w:val="21"/>
        </w:rPr>
        <w:t>。</w:t>
      </w:r>
    </w:p>
    <w:p w:rsidR="00CF00C8" w:rsidRPr="00BB2DBA" w:rsidRDefault="00CF00C8" w:rsidP="00875DC4">
      <w:pPr>
        <w:spacing w:line="440" w:lineRule="exact"/>
        <w:rPr>
          <w:rFonts w:ascii="仿宋" w:eastAsia="仿宋" w:hAnsi="仿宋" w:cs="宋体"/>
          <w:sz w:val="24"/>
          <w:szCs w:val="21"/>
        </w:rPr>
      </w:pPr>
    </w:p>
    <w:p w:rsidR="00EC67EC" w:rsidRPr="001E47F6" w:rsidRDefault="00EC67EC" w:rsidP="00DD534B">
      <w:pPr>
        <w:pStyle w:val="aa"/>
        <w:spacing w:before="0" w:beforeAutospacing="0" w:after="0" w:afterAutospacing="0" w:line="440" w:lineRule="exact"/>
        <w:ind w:right="1666"/>
        <w:jc w:val="right"/>
        <w:rPr>
          <w:rFonts w:ascii="仿宋" w:eastAsia="仿宋" w:hAnsi="仿宋"/>
          <w:color w:val="auto"/>
          <w:kern w:val="2"/>
          <w:szCs w:val="21"/>
        </w:rPr>
      </w:pPr>
      <w:r w:rsidRPr="001E47F6">
        <w:rPr>
          <w:rFonts w:ascii="仿宋" w:eastAsia="仿宋" w:hAnsi="仿宋"/>
          <w:color w:val="auto"/>
          <w:kern w:val="2"/>
          <w:szCs w:val="21"/>
        </w:rPr>
        <w:t>法定代表人或授权代表（签字或盖章</w:t>
      </w:r>
      <w:r w:rsidR="003240E3" w:rsidRPr="001E47F6">
        <w:rPr>
          <w:rFonts w:ascii="仿宋" w:eastAsia="仿宋" w:hAnsi="仿宋" w:hint="eastAsia"/>
          <w:color w:val="auto"/>
          <w:kern w:val="2"/>
          <w:szCs w:val="21"/>
        </w:rPr>
        <w:t>）</w:t>
      </w:r>
      <w:r w:rsidRPr="001E47F6">
        <w:rPr>
          <w:rFonts w:ascii="仿宋" w:eastAsia="仿宋" w:hAnsi="仿宋"/>
          <w:color w:val="auto"/>
          <w:kern w:val="2"/>
          <w:szCs w:val="21"/>
        </w:rPr>
        <w:t>：</w:t>
      </w:r>
    </w:p>
    <w:p w:rsidR="00EC67EC" w:rsidRPr="001E47F6" w:rsidRDefault="00EC67EC" w:rsidP="00DD534B">
      <w:pPr>
        <w:pStyle w:val="aa"/>
        <w:tabs>
          <w:tab w:val="left" w:pos="5640"/>
        </w:tabs>
        <w:spacing w:before="0" w:beforeAutospacing="0" w:after="0" w:afterAutospacing="0" w:line="440" w:lineRule="exact"/>
        <w:ind w:rightChars="860" w:right="1806"/>
        <w:jc w:val="right"/>
        <w:rPr>
          <w:rFonts w:ascii="仿宋" w:eastAsia="仿宋" w:hAnsi="仿宋"/>
          <w:color w:val="auto"/>
          <w:kern w:val="2"/>
          <w:szCs w:val="21"/>
        </w:rPr>
      </w:pPr>
      <w:r w:rsidRPr="001E47F6">
        <w:rPr>
          <w:rFonts w:ascii="仿宋" w:eastAsia="仿宋" w:hAnsi="仿宋"/>
          <w:color w:val="auto"/>
          <w:kern w:val="2"/>
          <w:szCs w:val="21"/>
        </w:rPr>
        <w:t>投标人名称（盖</w:t>
      </w:r>
      <w:r w:rsidR="00603862" w:rsidRPr="001E47F6">
        <w:rPr>
          <w:rFonts w:ascii="仿宋" w:eastAsia="仿宋" w:hAnsi="仿宋" w:hint="eastAsia"/>
          <w:color w:val="auto"/>
          <w:kern w:val="2"/>
          <w:szCs w:val="21"/>
        </w:rPr>
        <w:t>公</w:t>
      </w:r>
      <w:r w:rsidRPr="001E47F6">
        <w:rPr>
          <w:rFonts w:ascii="仿宋" w:eastAsia="仿宋" w:hAnsi="仿宋"/>
          <w:color w:val="auto"/>
          <w:kern w:val="2"/>
          <w:szCs w:val="21"/>
        </w:rPr>
        <w:t>章）:</w:t>
      </w:r>
    </w:p>
    <w:p w:rsidR="005C0CD5" w:rsidRDefault="00EC67EC" w:rsidP="00DD534B">
      <w:pPr>
        <w:spacing w:line="440" w:lineRule="exact"/>
        <w:ind w:right="1666"/>
        <w:jc w:val="right"/>
        <w:rPr>
          <w:rFonts w:ascii="仿宋" w:eastAsia="仿宋" w:hAnsi="仿宋" w:cs="宋体"/>
          <w:sz w:val="24"/>
          <w:szCs w:val="21"/>
        </w:rPr>
      </w:pPr>
      <w:r w:rsidRPr="001E47F6">
        <w:rPr>
          <w:rFonts w:ascii="仿宋" w:eastAsia="仿宋" w:hAnsi="仿宋" w:cs="宋体"/>
          <w:sz w:val="24"/>
          <w:szCs w:val="21"/>
        </w:rPr>
        <w:t>日期：</w:t>
      </w:r>
    </w:p>
    <w:p w:rsidR="005C0CD5" w:rsidRDefault="005C0CD5" w:rsidP="00875DC4">
      <w:pPr>
        <w:widowControl/>
        <w:spacing w:line="440" w:lineRule="exact"/>
        <w:rPr>
          <w:rFonts w:ascii="仿宋" w:eastAsia="仿宋" w:hAnsi="仿宋" w:cs="宋体"/>
          <w:sz w:val="24"/>
          <w:szCs w:val="21"/>
        </w:rPr>
      </w:pPr>
      <w:r>
        <w:rPr>
          <w:rFonts w:ascii="仿宋" w:eastAsia="仿宋" w:hAnsi="仿宋" w:cs="宋体"/>
          <w:sz w:val="24"/>
          <w:szCs w:val="21"/>
        </w:rPr>
        <w:br w:type="page"/>
      </w:r>
    </w:p>
    <w:p w:rsidR="00B643E0" w:rsidRPr="00532896" w:rsidRDefault="00B643E0" w:rsidP="00875DC4">
      <w:pPr>
        <w:spacing w:afterLines="100" w:after="312" w:line="440" w:lineRule="exact"/>
        <w:rPr>
          <w:rFonts w:ascii="仿宋" w:eastAsia="仿宋" w:hAnsi="仿宋"/>
          <w:b/>
          <w:bCs/>
          <w:sz w:val="28"/>
          <w:szCs w:val="28"/>
        </w:rPr>
      </w:pPr>
      <w:r w:rsidRPr="00532896">
        <w:rPr>
          <w:rFonts w:ascii="仿宋" w:eastAsia="仿宋" w:hAnsi="仿宋" w:hint="eastAsia"/>
          <w:b/>
          <w:bCs/>
          <w:sz w:val="28"/>
          <w:szCs w:val="28"/>
        </w:rPr>
        <w:lastRenderedPageBreak/>
        <w:t>附件一：</w:t>
      </w:r>
    </w:p>
    <w:p w:rsidR="002238EC" w:rsidRPr="002238EC" w:rsidRDefault="002238EC" w:rsidP="002238EC">
      <w:pPr>
        <w:spacing w:line="440" w:lineRule="exact"/>
        <w:ind w:leftChars="-67" w:left="31" w:hangingChars="39" w:hanging="172"/>
        <w:jc w:val="center"/>
        <w:rPr>
          <w:rFonts w:ascii="Times New Roman" w:eastAsia="仿宋_GB2312" w:hAnsi="Times New Roman"/>
          <w:b/>
          <w:bCs/>
          <w:sz w:val="44"/>
          <w:szCs w:val="44"/>
        </w:rPr>
      </w:pPr>
      <w:bookmarkStart w:id="4" w:name="_Toc28903_WPSOffice_Level2"/>
      <w:bookmarkStart w:id="5" w:name="_Toc26164_WPSOffice_Level2"/>
      <w:bookmarkStart w:id="6" w:name="_Toc11798_WPSOffice_Level2"/>
      <w:bookmarkStart w:id="7" w:name="_Toc5589_WPSOffice_Level1"/>
      <w:r w:rsidRPr="002238EC">
        <w:rPr>
          <w:rFonts w:ascii="Times New Roman" w:eastAsia="仿宋_GB2312" w:hAnsi="Times New Roman" w:hint="eastAsia"/>
          <w:b/>
          <w:bCs/>
          <w:sz w:val="44"/>
          <w:szCs w:val="44"/>
        </w:rPr>
        <w:t>运输合同</w:t>
      </w:r>
    </w:p>
    <w:p w:rsidR="002238EC" w:rsidRPr="002238EC" w:rsidRDefault="002238EC" w:rsidP="002238EC">
      <w:pPr>
        <w:spacing w:line="440" w:lineRule="exact"/>
        <w:ind w:leftChars="-67" w:left="-47" w:hangingChars="39" w:hanging="94"/>
        <w:jc w:val="center"/>
        <w:rPr>
          <w:rFonts w:ascii="仿宋" w:eastAsia="仿宋" w:hAnsi="仿宋" w:cs="宋体"/>
          <w:bCs/>
          <w:sz w:val="24"/>
          <w:szCs w:val="24"/>
        </w:rPr>
      </w:pPr>
    </w:p>
    <w:p w:rsidR="002238EC" w:rsidRPr="002238EC" w:rsidRDefault="002238EC" w:rsidP="002238EC">
      <w:pPr>
        <w:spacing w:line="360" w:lineRule="auto"/>
        <w:ind w:leftChars="-67" w:left="-141" w:rightChars="-364" w:right="-764"/>
        <w:jc w:val="left"/>
        <w:rPr>
          <w:rFonts w:ascii="仿宋" w:eastAsia="仿宋" w:hAnsi="仿宋" w:cs="宋体"/>
          <w:bCs/>
          <w:sz w:val="24"/>
          <w:szCs w:val="24"/>
        </w:rPr>
      </w:pPr>
      <w:r w:rsidRPr="002238EC">
        <w:rPr>
          <w:rFonts w:ascii="仿宋" w:eastAsia="仿宋" w:hAnsi="仿宋" w:cs="宋体" w:hint="eastAsia"/>
          <w:bCs/>
          <w:sz w:val="24"/>
          <w:szCs w:val="24"/>
        </w:rPr>
        <w:t xml:space="preserve">托运人（甲方）：宁波巨化化工科技有限公司   </w:t>
      </w:r>
      <w:r w:rsidRPr="002238EC">
        <w:rPr>
          <w:rFonts w:ascii="仿宋" w:eastAsia="仿宋" w:hAnsi="仿宋" w:cs="宋体"/>
          <w:bCs/>
          <w:sz w:val="24"/>
          <w:szCs w:val="24"/>
        </w:rPr>
        <w:t xml:space="preserve">      </w:t>
      </w:r>
      <w:r w:rsidRPr="002238EC">
        <w:rPr>
          <w:rFonts w:ascii="仿宋" w:eastAsia="仿宋" w:hAnsi="仿宋" w:cs="宋体" w:hint="eastAsia"/>
          <w:bCs/>
          <w:sz w:val="24"/>
          <w:szCs w:val="24"/>
        </w:rPr>
        <w:t>合同编号：</w:t>
      </w:r>
    </w:p>
    <w:p w:rsidR="002238EC" w:rsidRPr="002238EC" w:rsidRDefault="002238EC" w:rsidP="002238EC">
      <w:pPr>
        <w:spacing w:line="360" w:lineRule="auto"/>
        <w:ind w:leftChars="-67" w:left="-141"/>
        <w:rPr>
          <w:rFonts w:ascii="仿宋" w:eastAsia="仿宋" w:hAnsi="仿宋" w:cs="宋体"/>
          <w:bCs/>
          <w:sz w:val="24"/>
          <w:szCs w:val="24"/>
        </w:rPr>
      </w:pPr>
      <w:r w:rsidRPr="002238EC">
        <w:rPr>
          <w:rFonts w:ascii="仿宋" w:eastAsia="仿宋" w:hAnsi="仿宋" w:cs="宋体" w:hint="eastAsia"/>
          <w:bCs/>
          <w:sz w:val="24"/>
          <w:szCs w:val="24"/>
        </w:rPr>
        <w:t>承运人（乙方）：</w:t>
      </w:r>
    </w:p>
    <w:p w:rsidR="002238EC" w:rsidRPr="002238EC" w:rsidRDefault="002238EC" w:rsidP="002238EC">
      <w:pPr>
        <w:spacing w:line="360" w:lineRule="auto"/>
        <w:ind w:firstLineChars="200" w:firstLine="480"/>
        <w:rPr>
          <w:rFonts w:ascii="仿宋" w:eastAsia="仿宋" w:hAnsi="仿宋" w:cs="宋体"/>
          <w:bCs/>
          <w:sz w:val="24"/>
          <w:szCs w:val="24"/>
        </w:rPr>
      </w:pPr>
      <w:r w:rsidRPr="002238EC">
        <w:rPr>
          <w:rFonts w:ascii="仿宋" w:eastAsia="仿宋" w:hAnsi="仿宋" w:cs="宋体" w:hint="eastAsia"/>
          <w:bCs/>
          <w:sz w:val="24"/>
          <w:szCs w:val="24"/>
        </w:rPr>
        <w:t xml:space="preserve">依据《中华人民共和国民法典》、《中华人民共和国道路运输安全法》、《宁波市危险品化学品道路运输安全管理规定》及其他相关的法律、法规，经双方协商，在 宁波市镇海区 订立本合同。 </w:t>
      </w:r>
    </w:p>
    <w:tbl>
      <w:tblPr>
        <w:tblW w:w="954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66"/>
        <w:gridCol w:w="1276"/>
        <w:gridCol w:w="1985"/>
        <w:gridCol w:w="2126"/>
        <w:gridCol w:w="1134"/>
        <w:gridCol w:w="1559"/>
      </w:tblGrid>
      <w:tr w:rsidR="002238EC" w:rsidRPr="002238EC" w:rsidTr="001B34E2">
        <w:trPr>
          <w:trHeight w:val="584"/>
          <w:jc w:val="center"/>
        </w:trPr>
        <w:tc>
          <w:tcPr>
            <w:tcW w:w="1466" w:type="dxa"/>
            <w:vAlign w:val="center"/>
          </w:tcPr>
          <w:p w:rsidR="002238EC" w:rsidRPr="002238EC" w:rsidRDefault="002238EC" w:rsidP="001B34E2">
            <w:pPr>
              <w:spacing w:line="360" w:lineRule="auto"/>
              <w:jc w:val="center"/>
              <w:rPr>
                <w:rFonts w:ascii="仿宋" w:eastAsia="仿宋" w:hAnsi="仿宋" w:cs="宋体"/>
                <w:bCs/>
                <w:sz w:val="24"/>
                <w:szCs w:val="24"/>
              </w:rPr>
            </w:pPr>
            <w:r w:rsidRPr="002238EC">
              <w:rPr>
                <w:rFonts w:ascii="仿宋" w:eastAsia="仿宋" w:hAnsi="仿宋" w:cs="宋体" w:hint="eastAsia"/>
                <w:bCs/>
                <w:sz w:val="24"/>
                <w:szCs w:val="24"/>
              </w:rPr>
              <w:t>托运物名称</w:t>
            </w:r>
          </w:p>
        </w:tc>
        <w:tc>
          <w:tcPr>
            <w:tcW w:w="1276" w:type="dxa"/>
            <w:vAlign w:val="center"/>
          </w:tcPr>
          <w:p w:rsidR="002238EC" w:rsidRPr="002238EC" w:rsidRDefault="002238EC" w:rsidP="001B34E2">
            <w:pPr>
              <w:spacing w:line="360" w:lineRule="auto"/>
              <w:jc w:val="center"/>
              <w:rPr>
                <w:rFonts w:ascii="仿宋" w:eastAsia="仿宋" w:hAnsi="仿宋" w:cs="宋体"/>
                <w:bCs/>
                <w:sz w:val="24"/>
                <w:szCs w:val="24"/>
              </w:rPr>
            </w:pPr>
            <w:r w:rsidRPr="002238EC">
              <w:rPr>
                <w:rFonts w:ascii="仿宋" w:eastAsia="仿宋" w:hAnsi="仿宋" w:cs="宋体" w:hint="eastAsia"/>
                <w:bCs/>
                <w:sz w:val="24"/>
                <w:szCs w:val="24"/>
              </w:rPr>
              <w:t>规格型号</w:t>
            </w:r>
          </w:p>
        </w:tc>
        <w:tc>
          <w:tcPr>
            <w:tcW w:w="1985" w:type="dxa"/>
            <w:vAlign w:val="center"/>
          </w:tcPr>
          <w:p w:rsidR="002238EC" w:rsidRPr="002238EC" w:rsidRDefault="002238EC" w:rsidP="001B34E2">
            <w:pPr>
              <w:spacing w:line="360" w:lineRule="auto"/>
              <w:jc w:val="center"/>
              <w:rPr>
                <w:rFonts w:ascii="仿宋" w:eastAsia="仿宋" w:hAnsi="仿宋" w:cs="宋体"/>
                <w:bCs/>
                <w:sz w:val="24"/>
                <w:szCs w:val="24"/>
              </w:rPr>
            </w:pPr>
            <w:r w:rsidRPr="002238EC">
              <w:rPr>
                <w:rFonts w:ascii="仿宋" w:eastAsia="仿宋" w:hAnsi="仿宋" w:cs="宋体" w:hint="eastAsia"/>
                <w:bCs/>
                <w:sz w:val="24"/>
                <w:szCs w:val="24"/>
              </w:rPr>
              <w:t>数量（吨）</w:t>
            </w:r>
          </w:p>
        </w:tc>
        <w:tc>
          <w:tcPr>
            <w:tcW w:w="2126" w:type="dxa"/>
            <w:vAlign w:val="center"/>
          </w:tcPr>
          <w:p w:rsidR="002238EC" w:rsidRPr="002238EC" w:rsidRDefault="002238EC" w:rsidP="001B34E2">
            <w:pPr>
              <w:spacing w:line="360" w:lineRule="auto"/>
              <w:jc w:val="center"/>
              <w:rPr>
                <w:rFonts w:ascii="仿宋" w:eastAsia="仿宋" w:hAnsi="仿宋" w:cs="宋体"/>
                <w:bCs/>
                <w:sz w:val="24"/>
                <w:szCs w:val="24"/>
              </w:rPr>
            </w:pPr>
            <w:r w:rsidRPr="002238EC">
              <w:rPr>
                <w:rFonts w:ascii="仿宋" w:eastAsia="仿宋" w:hAnsi="仿宋" w:cs="宋体" w:hint="eastAsia"/>
                <w:bCs/>
                <w:sz w:val="24"/>
                <w:szCs w:val="24"/>
              </w:rPr>
              <w:t>路线</w:t>
            </w:r>
          </w:p>
        </w:tc>
        <w:tc>
          <w:tcPr>
            <w:tcW w:w="1134" w:type="dxa"/>
            <w:vAlign w:val="center"/>
          </w:tcPr>
          <w:p w:rsidR="002238EC" w:rsidRPr="002238EC" w:rsidRDefault="002238EC" w:rsidP="001B34E2">
            <w:pPr>
              <w:spacing w:line="360" w:lineRule="auto"/>
              <w:jc w:val="center"/>
              <w:rPr>
                <w:rFonts w:ascii="仿宋" w:eastAsia="仿宋" w:hAnsi="仿宋" w:cs="宋体"/>
                <w:bCs/>
                <w:sz w:val="24"/>
                <w:szCs w:val="24"/>
              </w:rPr>
            </w:pPr>
            <w:r w:rsidRPr="002238EC">
              <w:rPr>
                <w:rFonts w:ascii="仿宋" w:eastAsia="仿宋" w:hAnsi="仿宋" w:cs="宋体" w:hint="eastAsia"/>
                <w:bCs/>
                <w:sz w:val="24"/>
                <w:szCs w:val="24"/>
              </w:rPr>
              <w:t>运输方式</w:t>
            </w:r>
          </w:p>
        </w:tc>
        <w:tc>
          <w:tcPr>
            <w:tcW w:w="1559" w:type="dxa"/>
            <w:vAlign w:val="center"/>
          </w:tcPr>
          <w:p w:rsidR="002238EC" w:rsidRPr="002238EC" w:rsidRDefault="002238EC" w:rsidP="001B34E2">
            <w:pPr>
              <w:spacing w:line="360" w:lineRule="auto"/>
              <w:jc w:val="center"/>
              <w:rPr>
                <w:rFonts w:ascii="仿宋" w:eastAsia="仿宋" w:hAnsi="仿宋" w:cs="宋体"/>
                <w:bCs/>
                <w:sz w:val="24"/>
                <w:szCs w:val="24"/>
              </w:rPr>
            </w:pPr>
            <w:r w:rsidRPr="002238EC">
              <w:rPr>
                <w:rFonts w:ascii="仿宋" w:eastAsia="仿宋" w:hAnsi="仿宋" w:cs="宋体" w:hint="eastAsia"/>
                <w:bCs/>
                <w:sz w:val="24"/>
                <w:szCs w:val="24"/>
              </w:rPr>
              <w:t>运费（元/t）</w:t>
            </w:r>
          </w:p>
        </w:tc>
      </w:tr>
      <w:tr w:rsidR="002238EC" w:rsidRPr="002238EC" w:rsidTr="001B34E2">
        <w:trPr>
          <w:trHeight w:val="337"/>
          <w:jc w:val="center"/>
        </w:trPr>
        <w:tc>
          <w:tcPr>
            <w:tcW w:w="1466" w:type="dxa"/>
            <w:vAlign w:val="center"/>
          </w:tcPr>
          <w:p w:rsidR="002238EC" w:rsidRPr="002238EC" w:rsidRDefault="002238EC" w:rsidP="001B34E2">
            <w:pPr>
              <w:spacing w:line="360" w:lineRule="auto"/>
              <w:jc w:val="center"/>
              <w:rPr>
                <w:rFonts w:ascii="仿宋" w:eastAsia="仿宋" w:hAnsi="仿宋" w:cs="宋体"/>
                <w:bCs/>
                <w:sz w:val="24"/>
                <w:szCs w:val="24"/>
              </w:rPr>
            </w:pPr>
            <w:r w:rsidRPr="002238EC">
              <w:rPr>
                <w:rFonts w:ascii="仿宋" w:eastAsia="仿宋" w:hAnsi="仿宋" w:cs="宋体" w:hint="eastAsia"/>
                <w:bCs/>
                <w:sz w:val="24"/>
                <w:szCs w:val="24"/>
              </w:rPr>
              <w:t>聚对苯二甲酸丙二醇酯</w:t>
            </w:r>
          </w:p>
        </w:tc>
        <w:tc>
          <w:tcPr>
            <w:tcW w:w="1276" w:type="dxa"/>
            <w:vAlign w:val="center"/>
          </w:tcPr>
          <w:p w:rsidR="002238EC" w:rsidRPr="002238EC" w:rsidRDefault="002238EC" w:rsidP="001B34E2">
            <w:pPr>
              <w:spacing w:line="360" w:lineRule="auto"/>
              <w:jc w:val="center"/>
              <w:rPr>
                <w:rFonts w:ascii="仿宋" w:eastAsia="仿宋" w:hAnsi="仿宋" w:cs="宋体"/>
                <w:bCs/>
                <w:sz w:val="24"/>
                <w:szCs w:val="24"/>
              </w:rPr>
            </w:pPr>
            <w:proofErr w:type="gramStart"/>
            <w:r w:rsidRPr="002238EC">
              <w:rPr>
                <w:rFonts w:ascii="仿宋" w:eastAsia="仿宋" w:hAnsi="仿宋" w:cs="宋体" w:hint="eastAsia"/>
                <w:bCs/>
                <w:sz w:val="24"/>
                <w:szCs w:val="24"/>
              </w:rPr>
              <w:t>吨袋</w:t>
            </w:r>
            <w:proofErr w:type="gramEnd"/>
          </w:p>
        </w:tc>
        <w:tc>
          <w:tcPr>
            <w:tcW w:w="1985" w:type="dxa"/>
            <w:vAlign w:val="center"/>
          </w:tcPr>
          <w:p w:rsidR="002238EC" w:rsidRPr="002238EC" w:rsidRDefault="002238EC" w:rsidP="001B34E2">
            <w:pPr>
              <w:spacing w:line="360" w:lineRule="auto"/>
              <w:jc w:val="center"/>
              <w:rPr>
                <w:rFonts w:ascii="仿宋" w:eastAsia="仿宋" w:hAnsi="仿宋" w:cs="宋体"/>
                <w:bCs/>
                <w:sz w:val="24"/>
                <w:szCs w:val="24"/>
              </w:rPr>
            </w:pPr>
            <w:r w:rsidRPr="002238EC">
              <w:rPr>
                <w:rFonts w:ascii="仿宋" w:eastAsia="仿宋" w:hAnsi="仿宋" w:cs="宋体" w:hint="eastAsia"/>
                <w:bCs/>
                <w:sz w:val="24"/>
                <w:szCs w:val="24"/>
              </w:rPr>
              <w:t>根据实际需求量</w:t>
            </w:r>
          </w:p>
        </w:tc>
        <w:tc>
          <w:tcPr>
            <w:tcW w:w="2126" w:type="dxa"/>
            <w:vAlign w:val="center"/>
          </w:tcPr>
          <w:p w:rsidR="002238EC" w:rsidRPr="002238EC" w:rsidRDefault="002238EC" w:rsidP="001B34E2">
            <w:pPr>
              <w:snapToGrid w:val="0"/>
              <w:spacing w:line="276" w:lineRule="auto"/>
              <w:ind w:right="55"/>
              <w:jc w:val="center"/>
              <w:rPr>
                <w:rFonts w:ascii="仿宋" w:eastAsia="仿宋" w:hAnsi="仿宋" w:cs="宋体"/>
                <w:bCs/>
                <w:sz w:val="24"/>
                <w:szCs w:val="24"/>
              </w:rPr>
            </w:pPr>
          </w:p>
        </w:tc>
        <w:tc>
          <w:tcPr>
            <w:tcW w:w="1134" w:type="dxa"/>
            <w:vAlign w:val="center"/>
          </w:tcPr>
          <w:p w:rsidR="002238EC" w:rsidRPr="002238EC" w:rsidRDefault="002238EC" w:rsidP="001B34E2">
            <w:pPr>
              <w:jc w:val="center"/>
              <w:rPr>
                <w:rFonts w:ascii="仿宋" w:eastAsia="仿宋" w:hAnsi="仿宋" w:cs="宋体"/>
                <w:bCs/>
                <w:sz w:val="24"/>
                <w:szCs w:val="24"/>
              </w:rPr>
            </w:pPr>
            <w:r w:rsidRPr="002238EC">
              <w:rPr>
                <w:rFonts w:ascii="仿宋" w:eastAsia="仿宋" w:hAnsi="仿宋" w:cs="宋体" w:hint="eastAsia"/>
                <w:bCs/>
                <w:sz w:val="24"/>
                <w:szCs w:val="24"/>
              </w:rPr>
              <w:t>汽运</w:t>
            </w:r>
          </w:p>
        </w:tc>
        <w:tc>
          <w:tcPr>
            <w:tcW w:w="1559" w:type="dxa"/>
            <w:vAlign w:val="center"/>
          </w:tcPr>
          <w:p w:rsidR="002238EC" w:rsidRPr="002238EC" w:rsidRDefault="002238EC" w:rsidP="001B34E2">
            <w:pPr>
              <w:widowControl/>
              <w:jc w:val="center"/>
              <w:rPr>
                <w:rFonts w:ascii="仿宋" w:eastAsia="仿宋" w:hAnsi="仿宋" w:cs="宋体"/>
                <w:bCs/>
                <w:sz w:val="24"/>
                <w:szCs w:val="24"/>
              </w:rPr>
            </w:pPr>
          </w:p>
        </w:tc>
      </w:tr>
      <w:tr w:rsidR="002238EC" w:rsidRPr="002238EC" w:rsidTr="001B34E2">
        <w:trPr>
          <w:trHeight w:val="445"/>
          <w:jc w:val="center"/>
        </w:trPr>
        <w:tc>
          <w:tcPr>
            <w:tcW w:w="1466" w:type="dxa"/>
            <w:vAlign w:val="center"/>
          </w:tcPr>
          <w:p w:rsidR="002238EC" w:rsidRPr="002238EC" w:rsidRDefault="002238EC" w:rsidP="001B34E2">
            <w:pPr>
              <w:spacing w:line="360" w:lineRule="auto"/>
              <w:jc w:val="center"/>
              <w:rPr>
                <w:rFonts w:ascii="仿宋" w:eastAsia="仿宋" w:hAnsi="仿宋" w:cs="宋体"/>
                <w:bCs/>
                <w:sz w:val="24"/>
                <w:szCs w:val="24"/>
              </w:rPr>
            </w:pPr>
            <w:r w:rsidRPr="002238EC">
              <w:rPr>
                <w:rFonts w:ascii="仿宋" w:eastAsia="仿宋" w:hAnsi="仿宋" w:cs="宋体" w:hint="eastAsia"/>
                <w:bCs/>
                <w:sz w:val="24"/>
                <w:szCs w:val="24"/>
              </w:rPr>
              <w:t xml:space="preserve"> 合同有效期</w:t>
            </w:r>
          </w:p>
        </w:tc>
        <w:tc>
          <w:tcPr>
            <w:tcW w:w="8080" w:type="dxa"/>
            <w:gridSpan w:val="5"/>
            <w:vAlign w:val="center"/>
          </w:tcPr>
          <w:p w:rsidR="002238EC" w:rsidRPr="002238EC" w:rsidRDefault="00481A2B" w:rsidP="00481A2B">
            <w:pPr>
              <w:spacing w:line="360" w:lineRule="auto"/>
              <w:jc w:val="center"/>
              <w:rPr>
                <w:rFonts w:ascii="仿宋" w:eastAsia="仿宋" w:hAnsi="仿宋" w:cs="宋体"/>
                <w:bCs/>
                <w:sz w:val="24"/>
                <w:szCs w:val="24"/>
              </w:rPr>
            </w:pPr>
            <w:r>
              <w:rPr>
                <w:rFonts w:ascii="仿宋" w:eastAsia="仿宋" w:hAnsi="仿宋" w:cs="宋体"/>
                <w:bCs/>
                <w:sz w:val="24"/>
                <w:szCs w:val="24"/>
              </w:rPr>
              <w:t xml:space="preserve">    </w:t>
            </w:r>
            <w:r w:rsidR="002238EC" w:rsidRPr="002238EC">
              <w:rPr>
                <w:rFonts w:ascii="仿宋" w:eastAsia="仿宋" w:hAnsi="仿宋" w:cs="宋体" w:hint="eastAsia"/>
                <w:bCs/>
                <w:sz w:val="24"/>
                <w:szCs w:val="24"/>
              </w:rPr>
              <w:t xml:space="preserve">年 </w:t>
            </w:r>
            <w:r>
              <w:rPr>
                <w:rFonts w:ascii="仿宋" w:eastAsia="仿宋" w:hAnsi="仿宋" w:cs="宋体"/>
                <w:bCs/>
                <w:sz w:val="24"/>
                <w:szCs w:val="24"/>
              </w:rPr>
              <w:t xml:space="preserve">  </w:t>
            </w:r>
            <w:r w:rsidR="002238EC" w:rsidRPr="002238EC">
              <w:rPr>
                <w:rFonts w:ascii="仿宋" w:eastAsia="仿宋" w:hAnsi="仿宋" w:cs="宋体" w:hint="eastAsia"/>
                <w:bCs/>
                <w:sz w:val="24"/>
                <w:szCs w:val="24"/>
              </w:rPr>
              <w:t>月</w:t>
            </w:r>
            <w:r>
              <w:rPr>
                <w:rFonts w:ascii="仿宋" w:eastAsia="仿宋" w:hAnsi="仿宋" w:cs="宋体"/>
                <w:bCs/>
                <w:sz w:val="24"/>
                <w:szCs w:val="24"/>
              </w:rPr>
              <w:t xml:space="preserve">   </w:t>
            </w:r>
            <w:r w:rsidR="002238EC" w:rsidRPr="002238EC">
              <w:rPr>
                <w:rFonts w:ascii="仿宋" w:eastAsia="仿宋" w:hAnsi="仿宋" w:cs="宋体" w:hint="eastAsia"/>
                <w:bCs/>
                <w:sz w:val="24"/>
                <w:szCs w:val="24"/>
              </w:rPr>
              <w:t xml:space="preserve">日至 </w:t>
            </w:r>
            <w:r>
              <w:rPr>
                <w:rFonts w:ascii="仿宋" w:eastAsia="仿宋" w:hAnsi="仿宋" w:cs="宋体"/>
                <w:bCs/>
                <w:sz w:val="24"/>
                <w:szCs w:val="24"/>
              </w:rPr>
              <w:t xml:space="preserve">   </w:t>
            </w:r>
            <w:r w:rsidR="002238EC" w:rsidRPr="002238EC">
              <w:rPr>
                <w:rFonts w:ascii="仿宋" w:eastAsia="仿宋" w:hAnsi="仿宋" w:cs="宋体" w:hint="eastAsia"/>
                <w:bCs/>
                <w:sz w:val="24"/>
                <w:szCs w:val="24"/>
              </w:rPr>
              <w:t xml:space="preserve">年 </w:t>
            </w:r>
            <w:r>
              <w:rPr>
                <w:rFonts w:ascii="仿宋" w:eastAsia="仿宋" w:hAnsi="仿宋" w:cs="宋体"/>
                <w:bCs/>
                <w:sz w:val="24"/>
                <w:szCs w:val="24"/>
              </w:rPr>
              <w:t xml:space="preserve">   </w:t>
            </w:r>
            <w:r w:rsidR="002238EC" w:rsidRPr="002238EC">
              <w:rPr>
                <w:rFonts w:ascii="仿宋" w:eastAsia="仿宋" w:hAnsi="仿宋" w:cs="宋体" w:hint="eastAsia"/>
                <w:bCs/>
                <w:sz w:val="24"/>
                <w:szCs w:val="24"/>
              </w:rPr>
              <w:t>月</w:t>
            </w:r>
            <w:r>
              <w:rPr>
                <w:rFonts w:ascii="仿宋" w:eastAsia="仿宋" w:hAnsi="仿宋" w:cs="宋体" w:hint="eastAsia"/>
                <w:bCs/>
                <w:sz w:val="24"/>
                <w:szCs w:val="24"/>
              </w:rPr>
              <w:t xml:space="preserve"> </w:t>
            </w:r>
            <w:r>
              <w:rPr>
                <w:rFonts w:ascii="仿宋" w:eastAsia="仿宋" w:hAnsi="仿宋" w:cs="宋体"/>
                <w:bCs/>
                <w:sz w:val="24"/>
                <w:szCs w:val="24"/>
              </w:rPr>
              <w:t xml:space="preserve">  </w:t>
            </w:r>
            <w:r w:rsidR="002238EC" w:rsidRPr="002238EC">
              <w:rPr>
                <w:rFonts w:ascii="仿宋" w:eastAsia="仿宋" w:hAnsi="仿宋" w:cs="宋体" w:hint="eastAsia"/>
                <w:bCs/>
                <w:sz w:val="24"/>
                <w:szCs w:val="24"/>
              </w:rPr>
              <w:t>日</w:t>
            </w:r>
          </w:p>
        </w:tc>
      </w:tr>
    </w:tbl>
    <w:p w:rsidR="002238EC" w:rsidRPr="002238EC" w:rsidRDefault="002238EC" w:rsidP="002238EC">
      <w:pPr>
        <w:numPr>
          <w:ilvl w:val="0"/>
          <w:numId w:val="3"/>
        </w:numPr>
        <w:spacing w:line="360" w:lineRule="auto"/>
        <w:rPr>
          <w:rFonts w:ascii="仿宋" w:eastAsia="仿宋" w:hAnsi="仿宋" w:cs="宋体"/>
          <w:bCs/>
          <w:sz w:val="24"/>
          <w:szCs w:val="24"/>
        </w:rPr>
      </w:pPr>
      <w:bookmarkStart w:id="8" w:name="_Toc30464_WPSOffice_Level2"/>
      <w:r w:rsidRPr="002238EC">
        <w:rPr>
          <w:rFonts w:ascii="仿宋" w:eastAsia="仿宋" w:hAnsi="仿宋" w:cs="宋体" w:hint="eastAsia"/>
          <w:bCs/>
          <w:sz w:val="24"/>
          <w:szCs w:val="24"/>
        </w:rPr>
        <w:t>运费支付方式</w:t>
      </w:r>
      <w:bookmarkEnd w:id="8"/>
    </w:p>
    <w:p w:rsidR="002238EC" w:rsidRPr="002238EC" w:rsidRDefault="002238EC" w:rsidP="002238EC">
      <w:pPr>
        <w:spacing w:line="360" w:lineRule="auto"/>
        <w:ind w:firstLineChars="200" w:firstLine="480"/>
        <w:rPr>
          <w:rFonts w:ascii="仿宋" w:eastAsia="仿宋" w:hAnsi="仿宋" w:cs="宋体"/>
          <w:bCs/>
          <w:sz w:val="24"/>
          <w:szCs w:val="24"/>
        </w:rPr>
      </w:pPr>
      <w:r w:rsidRPr="002238EC">
        <w:rPr>
          <w:rFonts w:ascii="仿宋" w:eastAsia="仿宋" w:hAnsi="仿宋" w:cs="宋体" w:hint="eastAsia"/>
          <w:bCs/>
          <w:sz w:val="24"/>
          <w:szCs w:val="24"/>
        </w:rPr>
        <w:t>运费每月结算一次，乙方出具运输清单，经双方确认无误，乙方提供与合同承运货物相同名称的增值税专用发票。</w:t>
      </w:r>
    </w:p>
    <w:p w:rsidR="002238EC" w:rsidRPr="002238EC" w:rsidRDefault="002238EC" w:rsidP="002238EC">
      <w:pPr>
        <w:numPr>
          <w:ilvl w:val="0"/>
          <w:numId w:val="4"/>
        </w:numPr>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◇电汇：甲方在收到乙方提供的增值税专用发票后30日内将款项电汇到乙方指定的账户；</w:t>
      </w:r>
    </w:p>
    <w:p w:rsidR="002238EC" w:rsidRPr="002238EC" w:rsidRDefault="002238EC" w:rsidP="002238EC">
      <w:pPr>
        <w:numPr>
          <w:ilvl w:val="0"/>
          <w:numId w:val="4"/>
        </w:numPr>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◆承兑：100%电子承兑支付，甲方在收到乙方提供的增值税专用发票后45日内将电子承兑汇票支付给乙方；</w:t>
      </w:r>
    </w:p>
    <w:p w:rsidR="002238EC" w:rsidRPr="002238EC" w:rsidRDefault="002238EC" w:rsidP="002238EC">
      <w:pPr>
        <w:numPr>
          <w:ilvl w:val="0"/>
          <w:numId w:val="3"/>
        </w:numPr>
        <w:spacing w:line="360" w:lineRule="auto"/>
        <w:rPr>
          <w:rFonts w:ascii="仿宋" w:eastAsia="仿宋" w:hAnsi="仿宋" w:cs="宋体"/>
          <w:bCs/>
          <w:sz w:val="24"/>
          <w:szCs w:val="24"/>
        </w:rPr>
      </w:pPr>
      <w:r w:rsidRPr="002238EC">
        <w:rPr>
          <w:rFonts w:ascii="仿宋" w:eastAsia="仿宋" w:hAnsi="仿宋" w:cs="宋体" w:hint="eastAsia"/>
          <w:bCs/>
          <w:sz w:val="24"/>
          <w:szCs w:val="24"/>
        </w:rPr>
        <w:t xml:space="preserve"> </w:t>
      </w:r>
      <w:bookmarkStart w:id="9" w:name="_Toc25901_WPSOffice_Level2"/>
      <w:r w:rsidRPr="002238EC">
        <w:rPr>
          <w:rFonts w:ascii="仿宋" w:eastAsia="仿宋" w:hAnsi="仿宋" w:cs="宋体" w:hint="eastAsia"/>
          <w:bCs/>
          <w:sz w:val="24"/>
          <w:szCs w:val="24"/>
        </w:rPr>
        <w:t>过程损耗</w:t>
      </w:r>
      <w:bookmarkEnd w:id="9"/>
    </w:p>
    <w:p w:rsidR="002238EC" w:rsidRPr="002238EC" w:rsidRDefault="002238EC" w:rsidP="002238EC">
      <w:pPr>
        <w:spacing w:line="360" w:lineRule="auto"/>
        <w:ind w:firstLineChars="200" w:firstLine="480"/>
        <w:rPr>
          <w:rFonts w:ascii="仿宋" w:eastAsia="仿宋" w:hAnsi="仿宋" w:cs="宋体"/>
          <w:bCs/>
          <w:sz w:val="24"/>
          <w:szCs w:val="24"/>
        </w:rPr>
      </w:pPr>
      <w:r w:rsidRPr="002238EC">
        <w:rPr>
          <w:rFonts w:ascii="仿宋" w:eastAsia="仿宋" w:hAnsi="仿宋" w:cs="宋体" w:hint="eastAsia"/>
          <w:bCs/>
          <w:sz w:val="24"/>
          <w:szCs w:val="24"/>
        </w:rPr>
        <w:t>运输数量以甲方的地磅或流量计读数为准，误差控制在≤1.5‰范围内，若超过1.5‰，对甲方以及环境造成的所有损失由乙方负责。运费总金额最终以到达处的数据为依据来进行结算。</w:t>
      </w:r>
    </w:p>
    <w:p w:rsidR="002238EC" w:rsidRPr="002238EC" w:rsidRDefault="002238EC" w:rsidP="002238EC">
      <w:pPr>
        <w:numPr>
          <w:ilvl w:val="0"/>
          <w:numId w:val="3"/>
        </w:numPr>
        <w:spacing w:line="360" w:lineRule="auto"/>
        <w:rPr>
          <w:rFonts w:ascii="仿宋" w:eastAsia="仿宋" w:hAnsi="仿宋" w:cs="宋体"/>
          <w:bCs/>
          <w:sz w:val="24"/>
          <w:szCs w:val="24"/>
        </w:rPr>
      </w:pPr>
      <w:r w:rsidRPr="002238EC">
        <w:rPr>
          <w:rFonts w:ascii="仿宋" w:eastAsia="仿宋" w:hAnsi="仿宋" w:cs="宋体" w:hint="eastAsia"/>
          <w:bCs/>
          <w:sz w:val="24"/>
          <w:szCs w:val="24"/>
        </w:rPr>
        <w:t xml:space="preserve"> </w:t>
      </w:r>
      <w:bookmarkStart w:id="10" w:name="_Toc8551_WPSOffice_Level2"/>
      <w:r w:rsidRPr="002238EC">
        <w:rPr>
          <w:rFonts w:ascii="仿宋" w:eastAsia="仿宋" w:hAnsi="仿宋" w:cs="宋体" w:hint="eastAsia"/>
          <w:bCs/>
          <w:sz w:val="24"/>
          <w:szCs w:val="24"/>
        </w:rPr>
        <w:t>双方的权利、义务和责任</w:t>
      </w:r>
      <w:bookmarkEnd w:id="10"/>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双方应制订相应事故应急预案，以确保发生事故时能准确进行处置，避免对环境造成影响，防止事态扩大，减少财产和人员的损失；</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乙方禁止做出对环境、社会及人身安全等造成的影响行为（包括不限于私自倾倒、排放、填埋产品），如乙方做出上述行为，所造成的一切损失均由乙方承担。</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lastRenderedPageBreak/>
        <w:t>乙方必须具备国家和政府相关法律法规所规定的相应的企业资质、车辆资质、人员资质，并遵守相关法律法规的规定。</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甲方需要运输时，乙方必须及时派出已备案的车辆到指定地点装货，不得拖延。同时向甲方提供承运车号、核载质量、司机手机号码等相关信息，如因相关信息未及时传递，导致未按时装运所产生的相关责任和处理费用由乙方全部承担。 甲方原则上不少于提前24小时通知乙方运输任务。</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甲方应如实告知乙方所运输的货物名称、危险性质，对货物运输有特殊要求的进行提示。</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乙方所提供的车辆必须是技术性能良好，证照齐全、合法、有效，并购买了</w:t>
      </w:r>
      <w:proofErr w:type="gramStart"/>
      <w:r w:rsidRPr="002238EC">
        <w:rPr>
          <w:rFonts w:ascii="仿宋" w:eastAsia="仿宋" w:hAnsi="仿宋" w:cs="宋体" w:hint="eastAsia"/>
          <w:bCs/>
          <w:sz w:val="24"/>
          <w:szCs w:val="24"/>
        </w:rPr>
        <w:t>交强险</w:t>
      </w:r>
      <w:proofErr w:type="gramEnd"/>
      <w:r w:rsidRPr="002238EC">
        <w:rPr>
          <w:rFonts w:ascii="仿宋" w:eastAsia="仿宋" w:hAnsi="仿宋" w:cs="宋体" w:hint="eastAsia"/>
          <w:bCs/>
          <w:sz w:val="24"/>
          <w:szCs w:val="24"/>
        </w:rPr>
        <w:t>、商业险、物流责任险。货物启运前，乙方须向甲方提供承运车辆及驾驶员以及押运员的基本资料复印件（行驶证、营运证、保险卡、驾驶证、身份证，注：所有复印件资料乙方需加盖公章）</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乙方进入甲方厂区内必须遵守甲方相关管理规定。</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乙方司乘人员不得擅自在甲方区域内排放物料、冲洗车辆，没有清洗干净的车辆不能充装其他物料。如需清洗车辆应避免环境污染，影响安全生产。</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灌装前、乙方车辆随行人员须出示MSDS（产品安全技术说明书），否则不予灌装，乙方车辆随行人员须熟知MSDS（产品安全技术说明书）内容。</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装卸作业时，乙方司乘人员必须确保一人在现场监护，遇紧急情况及时配合装卸操作人员关闭槽车上的紧急切断阀。</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甲方有权根据本公司制定的管理规定对运输质量进行检查（包括但不限于查看乙方实时监控录像及GPS定位）、违约索赔，直到</w:t>
      </w:r>
      <w:proofErr w:type="gramStart"/>
      <w:r w:rsidRPr="002238EC">
        <w:rPr>
          <w:rFonts w:ascii="仿宋" w:eastAsia="仿宋" w:hAnsi="仿宋" w:cs="宋体" w:hint="eastAsia"/>
          <w:bCs/>
          <w:sz w:val="24"/>
          <w:szCs w:val="24"/>
        </w:rPr>
        <w:t>本运输</w:t>
      </w:r>
      <w:proofErr w:type="gramEnd"/>
      <w:r w:rsidRPr="002238EC">
        <w:rPr>
          <w:rFonts w:ascii="仿宋" w:eastAsia="仿宋" w:hAnsi="仿宋" w:cs="宋体" w:hint="eastAsia"/>
          <w:bCs/>
          <w:sz w:val="24"/>
          <w:szCs w:val="24"/>
        </w:rPr>
        <w:t>合同终止。</w:t>
      </w:r>
    </w:p>
    <w:p w:rsidR="002238EC" w:rsidRPr="002238EC" w:rsidRDefault="002238EC" w:rsidP="002238EC">
      <w:pPr>
        <w:numPr>
          <w:ilvl w:val="0"/>
          <w:numId w:val="5"/>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乙方因自身运力不足无法按时完成交货，需从其他物流调车的，应</w:t>
      </w:r>
      <w:proofErr w:type="gramStart"/>
      <w:r w:rsidRPr="002238EC">
        <w:rPr>
          <w:rFonts w:ascii="仿宋" w:eastAsia="仿宋" w:hAnsi="仿宋" w:cs="宋体" w:hint="eastAsia"/>
          <w:bCs/>
          <w:sz w:val="24"/>
          <w:szCs w:val="24"/>
        </w:rPr>
        <w:t>提前跟</w:t>
      </w:r>
      <w:proofErr w:type="gramEnd"/>
      <w:r w:rsidRPr="002238EC">
        <w:rPr>
          <w:rFonts w:ascii="仿宋" w:eastAsia="仿宋" w:hAnsi="仿宋" w:cs="宋体" w:hint="eastAsia"/>
          <w:bCs/>
          <w:sz w:val="24"/>
          <w:szCs w:val="24"/>
        </w:rPr>
        <w:t>甲方沟通，得到甲方同意后才允许调车。</w:t>
      </w:r>
    </w:p>
    <w:p w:rsidR="002238EC" w:rsidRPr="002238EC" w:rsidRDefault="002238EC" w:rsidP="002238EC">
      <w:pPr>
        <w:numPr>
          <w:ilvl w:val="0"/>
          <w:numId w:val="5"/>
        </w:numPr>
        <w:tabs>
          <w:tab w:val="left" w:pos="540"/>
        </w:tabs>
        <w:spacing w:line="360" w:lineRule="auto"/>
        <w:ind w:firstLine="240"/>
        <w:rPr>
          <w:rFonts w:ascii="仿宋" w:eastAsia="仿宋" w:hAnsi="仿宋" w:cs="宋体"/>
          <w:bCs/>
          <w:sz w:val="24"/>
          <w:szCs w:val="24"/>
        </w:rPr>
      </w:pPr>
      <w:r w:rsidRPr="002238EC">
        <w:rPr>
          <w:rFonts w:ascii="仿宋" w:eastAsia="仿宋" w:hAnsi="仿宋" w:cs="宋体" w:hint="eastAsia"/>
          <w:bCs/>
          <w:sz w:val="24"/>
          <w:szCs w:val="24"/>
        </w:rPr>
        <w:t>如乙方合作期间不能满足甲方的需求，甲方有权将运输总量的20%以内业务量按同等价格转让给符合甲方需求的物流商。</w:t>
      </w:r>
    </w:p>
    <w:p w:rsidR="002238EC" w:rsidRPr="002238EC" w:rsidRDefault="002238EC" w:rsidP="002238EC">
      <w:pPr>
        <w:numPr>
          <w:ilvl w:val="0"/>
          <w:numId w:val="5"/>
        </w:numPr>
        <w:tabs>
          <w:tab w:val="left" w:pos="540"/>
        </w:tabs>
        <w:spacing w:line="360" w:lineRule="auto"/>
        <w:ind w:firstLine="240"/>
        <w:rPr>
          <w:rFonts w:ascii="仿宋" w:eastAsia="仿宋" w:hAnsi="仿宋" w:cs="宋体"/>
          <w:bCs/>
          <w:sz w:val="24"/>
          <w:szCs w:val="24"/>
        </w:rPr>
      </w:pPr>
      <w:r w:rsidRPr="002238EC">
        <w:rPr>
          <w:rFonts w:ascii="仿宋" w:eastAsia="仿宋" w:hAnsi="仿宋" w:cs="宋体" w:hint="eastAsia"/>
          <w:bCs/>
          <w:sz w:val="24"/>
          <w:szCs w:val="24"/>
        </w:rPr>
        <w:t xml:space="preserve">若甲方运量和国家相关政策无较大改变。同时，中标单位在日常管理、服务理念、配合程度、合同履约、持续改进状况、HSE、风险管理水平公司及负责人信用度等维度的供应商业绩考评中得分90分（含）以上，经双方沟通协商，合同可续签一年。 </w:t>
      </w:r>
      <w:r w:rsidRPr="002238EC">
        <w:rPr>
          <w:rFonts w:ascii="仿宋" w:eastAsia="仿宋" w:hAnsi="仿宋" w:cs="宋体"/>
          <w:bCs/>
          <w:sz w:val="24"/>
          <w:szCs w:val="24"/>
        </w:rPr>
        <w:t xml:space="preserve"> </w:t>
      </w:r>
    </w:p>
    <w:p w:rsidR="002238EC" w:rsidRPr="002238EC" w:rsidRDefault="002238EC" w:rsidP="002238EC">
      <w:pPr>
        <w:snapToGrid w:val="0"/>
        <w:spacing w:line="360" w:lineRule="auto"/>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合作期间油价和运输价格的联动调整规定：运输价格采取油价联动模式，以招标起始日0#柴油B为基准油价，以当月20日国家0号柴油挂牌价A为变动基准，油价变化=</w:t>
      </w:r>
      <w:r w:rsidRPr="002238EC">
        <w:rPr>
          <w:rFonts w:ascii="仿宋" w:eastAsia="仿宋" w:hAnsi="仿宋" w:cs="宋体" w:hint="eastAsia"/>
          <w:bCs/>
          <w:sz w:val="24"/>
          <w:szCs w:val="24"/>
        </w:rPr>
        <w:object w:dxaOrig="1399" w:dyaOrig="6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2" o:spid="_x0000_i1025" type="#_x0000_t75" style="width:50.25pt;height:23.75pt;mso-position-horizontal-relative:page;mso-position-vertical-relative:page" o:ole="">
            <v:imagedata r:id="rId8" o:title=""/>
          </v:shape>
          <o:OLEObject Type="Embed" ProgID="Equation.3" ShapeID="对象 2" DrawAspect="Content" ObjectID="_1828273201" r:id="rId9"/>
        </w:object>
      </w:r>
      <w:r w:rsidRPr="002238EC">
        <w:rPr>
          <w:rFonts w:ascii="仿宋" w:eastAsia="仿宋" w:hAnsi="仿宋" w:cs="宋体" w:hint="eastAsia"/>
          <w:bCs/>
          <w:sz w:val="24"/>
          <w:szCs w:val="24"/>
        </w:rPr>
        <w:t>，按±5.0%≤油价变化&lt;±10.0%时，运输价格调整±1.0%；±10.0%≤油价变化&lt;±</w:t>
      </w:r>
      <w:r w:rsidRPr="002238EC">
        <w:rPr>
          <w:rFonts w:ascii="仿宋" w:eastAsia="仿宋" w:hAnsi="仿宋" w:cs="宋体" w:hint="eastAsia"/>
          <w:bCs/>
          <w:sz w:val="24"/>
          <w:szCs w:val="24"/>
        </w:rPr>
        <w:lastRenderedPageBreak/>
        <w:t>15.0%时，运输价格调整±2.0%为标准执行，以此类推，在当月的运价中调整。</w:t>
      </w:r>
    </w:p>
    <w:p w:rsidR="002238EC" w:rsidRPr="002238EC" w:rsidRDefault="002238EC" w:rsidP="002238EC">
      <w:pPr>
        <w:numPr>
          <w:ilvl w:val="0"/>
          <w:numId w:val="5"/>
        </w:numPr>
        <w:tabs>
          <w:tab w:val="left" w:pos="540"/>
        </w:tabs>
        <w:spacing w:line="360" w:lineRule="auto"/>
        <w:ind w:firstLine="240"/>
        <w:rPr>
          <w:rFonts w:ascii="仿宋" w:eastAsia="仿宋" w:hAnsi="仿宋" w:cs="宋体"/>
          <w:bCs/>
          <w:sz w:val="24"/>
          <w:szCs w:val="24"/>
        </w:rPr>
      </w:pPr>
      <w:r w:rsidRPr="002238EC">
        <w:rPr>
          <w:rFonts w:ascii="仿宋" w:eastAsia="仿宋" w:hAnsi="仿宋" w:cs="宋体" w:hint="eastAsia"/>
          <w:bCs/>
          <w:sz w:val="24"/>
          <w:szCs w:val="24"/>
        </w:rPr>
        <w:t>乙方在运输过程中若发生异常情况，应按照应急反应流程，在人员设备安全的情况下第一时间向甲方说明异常情况。</w:t>
      </w:r>
    </w:p>
    <w:p w:rsidR="002238EC" w:rsidRPr="002238EC" w:rsidRDefault="002238EC" w:rsidP="002238EC">
      <w:pPr>
        <w:numPr>
          <w:ilvl w:val="0"/>
          <w:numId w:val="5"/>
        </w:numPr>
        <w:tabs>
          <w:tab w:val="left" w:pos="540"/>
        </w:tabs>
        <w:spacing w:line="360" w:lineRule="auto"/>
        <w:ind w:firstLine="240"/>
        <w:rPr>
          <w:rFonts w:ascii="仿宋" w:eastAsia="仿宋" w:hAnsi="仿宋" w:cs="宋体"/>
          <w:bCs/>
          <w:sz w:val="24"/>
          <w:szCs w:val="24"/>
        </w:rPr>
      </w:pPr>
      <w:r w:rsidRPr="002238EC">
        <w:rPr>
          <w:rFonts w:ascii="仿宋" w:eastAsia="仿宋" w:hAnsi="仿宋" w:cs="宋体" w:hint="eastAsia"/>
          <w:bCs/>
          <w:sz w:val="24"/>
          <w:szCs w:val="24"/>
        </w:rPr>
        <w:t>乙方司乘人员在厂内外有违规违法情况的，如偷料、联系不及时、社会不良影响、弄虚作假，损害甲方公共形象等，即刻中止业务并进行相应处罚。司乘人员需本人来交罚款。</w:t>
      </w:r>
    </w:p>
    <w:p w:rsidR="002238EC" w:rsidRPr="002238EC" w:rsidRDefault="002238EC" w:rsidP="002238EC">
      <w:pPr>
        <w:numPr>
          <w:ilvl w:val="0"/>
          <w:numId w:val="5"/>
        </w:numPr>
        <w:tabs>
          <w:tab w:val="left" w:pos="540"/>
        </w:tabs>
        <w:spacing w:line="360" w:lineRule="auto"/>
        <w:ind w:firstLine="240"/>
        <w:rPr>
          <w:rFonts w:ascii="仿宋" w:eastAsia="仿宋" w:hAnsi="仿宋" w:cs="宋体"/>
          <w:bCs/>
          <w:sz w:val="24"/>
          <w:szCs w:val="24"/>
        </w:rPr>
      </w:pPr>
      <w:r w:rsidRPr="002238EC">
        <w:rPr>
          <w:rFonts w:ascii="仿宋" w:eastAsia="仿宋" w:hAnsi="仿宋" w:cs="宋体" w:hint="eastAsia"/>
          <w:bCs/>
          <w:sz w:val="24"/>
          <w:szCs w:val="24"/>
        </w:rPr>
        <w:t>乙方需每季度提供内部考核内容、内部教育培训记录以供甲方检查。同时，每季度向甲方做工作汇报（运营情况、管理模式、意见建议等）</w:t>
      </w:r>
    </w:p>
    <w:p w:rsidR="002238EC" w:rsidRPr="002238EC" w:rsidRDefault="002238EC" w:rsidP="002238EC">
      <w:pPr>
        <w:numPr>
          <w:ilvl w:val="0"/>
          <w:numId w:val="5"/>
        </w:numPr>
        <w:tabs>
          <w:tab w:val="left" w:pos="540"/>
        </w:tabs>
        <w:spacing w:line="360" w:lineRule="auto"/>
        <w:ind w:firstLine="240"/>
        <w:rPr>
          <w:rFonts w:ascii="仿宋" w:eastAsia="仿宋" w:hAnsi="仿宋" w:cs="宋体"/>
          <w:bCs/>
          <w:sz w:val="24"/>
          <w:szCs w:val="24"/>
        </w:rPr>
      </w:pPr>
      <w:r w:rsidRPr="002238EC">
        <w:rPr>
          <w:rFonts w:ascii="仿宋" w:eastAsia="仿宋" w:hAnsi="仿宋" w:cs="宋体" w:hint="eastAsia"/>
          <w:bCs/>
          <w:sz w:val="24"/>
          <w:szCs w:val="24"/>
        </w:rPr>
        <w:t>因疫情、国家政策或道路运输条件变化，导致乙方运输距离和运输成本变化的，甲方有权根据具体变化做出运价的相应改变。</w:t>
      </w:r>
    </w:p>
    <w:p w:rsidR="002238EC" w:rsidRPr="002238EC" w:rsidRDefault="002238EC" w:rsidP="002238EC">
      <w:pPr>
        <w:numPr>
          <w:ilvl w:val="0"/>
          <w:numId w:val="5"/>
        </w:numPr>
        <w:tabs>
          <w:tab w:val="left" w:pos="540"/>
        </w:tabs>
        <w:spacing w:line="360" w:lineRule="auto"/>
        <w:ind w:firstLine="240"/>
        <w:rPr>
          <w:rFonts w:ascii="仿宋" w:eastAsia="仿宋" w:hAnsi="仿宋" w:cs="宋体"/>
          <w:bCs/>
          <w:sz w:val="24"/>
          <w:szCs w:val="24"/>
        </w:rPr>
      </w:pPr>
      <w:r w:rsidRPr="002238EC">
        <w:rPr>
          <w:rFonts w:ascii="仿宋" w:eastAsia="仿宋" w:hAnsi="仿宋" w:cs="宋体"/>
          <w:bCs/>
          <w:sz w:val="24"/>
          <w:szCs w:val="24"/>
        </w:rPr>
        <w:t>针对不满一车货物的运费结算，需参考合同内的整车运费价格进行折算，原则上不允许高于合同内整车运费价格。</w:t>
      </w:r>
    </w:p>
    <w:p w:rsidR="002238EC" w:rsidRPr="002238EC" w:rsidRDefault="002238EC" w:rsidP="002238EC">
      <w:pPr>
        <w:numPr>
          <w:ilvl w:val="0"/>
          <w:numId w:val="5"/>
        </w:numPr>
        <w:tabs>
          <w:tab w:val="left" w:pos="540"/>
        </w:tabs>
        <w:spacing w:line="360" w:lineRule="auto"/>
        <w:ind w:firstLine="240"/>
        <w:rPr>
          <w:rFonts w:ascii="仿宋" w:eastAsia="仿宋" w:hAnsi="仿宋" w:cs="宋体"/>
          <w:bCs/>
          <w:sz w:val="24"/>
          <w:szCs w:val="24"/>
        </w:rPr>
      </w:pPr>
      <w:r w:rsidRPr="002238EC">
        <w:rPr>
          <w:rFonts w:ascii="仿宋" w:eastAsia="仿宋" w:hAnsi="仿宋" w:cs="宋体" w:hint="eastAsia"/>
          <w:bCs/>
          <w:sz w:val="24"/>
          <w:szCs w:val="24"/>
        </w:rPr>
        <w:t>乙方因运力不足不能完成甲方委托运输业务5次以上，甲方有权取消下一年乙方的物流投标资格。</w:t>
      </w:r>
    </w:p>
    <w:p w:rsidR="002238EC" w:rsidRPr="002238EC" w:rsidRDefault="002238EC" w:rsidP="002238EC">
      <w:pPr>
        <w:numPr>
          <w:ilvl w:val="0"/>
          <w:numId w:val="3"/>
        </w:numPr>
        <w:spacing w:line="360" w:lineRule="auto"/>
        <w:rPr>
          <w:rFonts w:ascii="仿宋" w:eastAsia="仿宋" w:hAnsi="仿宋" w:cs="宋体"/>
          <w:bCs/>
          <w:sz w:val="24"/>
          <w:szCs w:val="24"/>
        </w:rPr>
      </w:pPr>
      <w:r w:rsidRPr="002238EC">
        <w:rPr>
          <w:rFonts w:ascii="仿宋" w:eastAsia="仿宋" w:hAnsi="仿宋" w:cs="宋体" w:hint="eastAsia"/>
          <w:bCs/>
          <w:sz w:val="24"/>
          <w:szCs w:val="24"/>
        </w:rPr>
        <w:t xml:space="preserve"> </w:t>
      </w:r>
      <w:bookmarkStart w:id="11" w:name="_Toc16619_WPSOffice_Level2"/>
      <w:r w:rsidRPr="002238EC">
        <w:rPr>
          <w:rFonts w:ascii="仿宋" w:eastAsia="仿宋" w:hAnsi="仿宋" w:cs="宋体" w:hint="eastAsia"/>
          <w:bCs/>
          <w:sz w:val="24"/>
          <w:szCs w:val="24"/>
        </w:rPr>
        <w:t>关于安全风险抵押金与廉政风险金的特别约定</w:t>
      </w:r>
      <w:bookmarkEnd w:id="11"/>
    </w:p>
    <w:p w:rsidR="002238EC" w:rsidRPr="002238EC" w:rsidRDefault="002238EC" w:rsidP="002238EC">
      <w:pPr>
        <w:tabs>
          <w:tab w:val="left" w:pos="540"/>
        </w:tabs>
        <w:spacing w:line="360" w:lineRule="auto"/>
        <w:ind w:firstLineChars="200" w:firstLine="480"/>
        <w:rPr>
          <w:rFonts w:ascii="仿宋" w:eastAsia="仿宋" w:hAnsi="仿宋" w:cs="宋体"/>
          <w:bCs/>
          <w:sz w:val="24"/>
          <w:szCs w:val="24"/>
        </w:rPr>
      </w:pPr>
      <w:r w:rsidRPr="002238EC">
        <w:rPr>
          <w:rFonts w:ascii="仿宋" w:eastAsia="仿宋" w:hAnsi="仿宋" w:cs="宋体" w:hint="eastAsia"/>
          <w:bCs/>
          <w:sz w:val="24"/>
          <w:szCs w:val="24"/>
        </w:rPr>
        <w:t>乙方需按照甲方的管理规定向甲方财务部缴纳 3万 元作为安全风险抵押金和廉政风险金（以下简称：风险金）。乙方违反本合同内容或甲方相关管理规定时，视为乙方违约，违约金从风险金中扣除。风险金不足以支付违约金时，乙方应及时将风险金补足，否则甲方有权在货款中直接扣除。合同结束后，风险金扣除违约金后余额退还乙方。严重违反甲方管理规定的，甲方有权终止承运业务，并移交相关管理部门处理。</w:t>
      </w:r>
    </w:p>
    <w:p w:rsidR="002238EC" w:rsidRPr="002238EC" w:rsidRDefault="002238EC" w:rsidP="002238EC">
      <w:pPr>
        <w:numPr>
          <w:ilvl w:val="0"/>
          <w:numId w:val="3"/>
        </w:numPr>
        <w:spacing w:line="360" w:lineRule="auto"/>
        <w:rPr>
          <w:rFonts w:ascii="仿宋" w:eastAsia="仿宋" w:hAnsi="仿宋" w:cs="宋体"/>
          <w:bCs/>
          <w:sz w:val="24"/>
          <w:szCs w:val="24"/>
        </w:rPr>
      </w:pPr>
      <w:r w:rsidRPr="002238EC">
        <w:rPr>
          <w:rFonts w:ascii="仿宋" w:eastAsia="仿宋" w:hAnsi="仿宋" w:cs="宋体" w:hint="eastAsia"/>
          <w:bCs/>
          <w:sz w:val="24"/>
          <w:szCs w:val="24"/>
        </w:rPr>
        <w:t xml:space="preserve"> </w:t>
      </w:r>
      <w:bookmarkStart w:id="12" w:name="_Toc27767_WPSOffice_Level2"/>
      <w:r w:rsidRPr="002238EC">
        <w:rPr>
          <w:rFonts w:ascii="仿宋" w:eastAsia="仿宋" w:hAnsi="仿宋" w:cs="宋体" w:hint="eastAsia"/>
          <w:bCs/>
          <w:sz w:val="24"/>
          <w:szCs w:val="24"/>
        </w:rPr>
        <w:t>信息保密</w:t>
      </w:r>
      <w:bookmarkEnd w:id="12"/>
    </w:p>
    <w:p w:rsidR="002238EC" w:rsidRPr="002238EC" w:rsidRDefault="002238EC" w:rsidP="002238EC">
      <w:pPr>
        <w:tabs>
          <w:tab w:val="left" w:pos="540"/>
        </w:tabs>
        <w:spacing w:line="360" w:lineRule="auto"/>
        <w:ind w:leftChars="50" w:left="105" w:firstLineChars="100" w:firstLine="240"/>
        <w:rPr>
          <w:rFonts w:ascii="仿宋" w:eastAsia="仿宋" w:hAnsi="仿宋" w:cs="宋体"/>
          <w:bCs/>
          <w:sz w:val="24"/>
          <w:szCs w:val="24"/>
        </w:rPr>
      </w:pPr>
      <w:r w:rsidRPr="002238EC">
        <w:rPr>
          <w:rFonts w:ascii="仿宋" w:eastAsia="仿宋" w:hAnsi="仿宋" w:cs="宋体" w:hint="eastAsia"/>
          <w:bCs/>
          <w:sz w:val="24"/>
          <w:szCs w:val="24"/>
        </w:rPr>
        <w:t>本合同中甲方提供的所有信息，都具有保密性，在获得甲方的书面同意之前乙方不得透露给任何第三方或用于合同以外的其他任何目的。</w:t>
      </w:r>
    </w:p>
    <w:p w:rsidR="002238EC" w:rsidRPr="002238EC" w:rsidRDefault="002238EC" w:rsidP="002238EC">
      <w:pPr>
        <w:numPr>
          <w:ilvl w:val="0"/>
          <w:numId w:val="3"/>
        </w:numPr>
        <w:spacing w:line="360" w:lineRule="auto"/>
        <w:rPr>
          <w:rFonts w:ascii="仿宋" w:eastAsia="仿宋" w:hAnsi="仿宋" w:cs="宋体"/>
          <w:bCs/>
          <w:sz w:val="24"/>
          <w:szCs w:val="24"/>
        </w:rPr>
      </w:pPr>
      <w:r w:rsidRPr="002238EC">
        <w:rPr>
          <w:rFonts w:ascii="仿宋" w:eastAsia="仿宋" w:hAnsi="仿宋" w:cs="宋体" w:hint="eastAsia"/>
          <w:bCs/>
          <w:sz w:val="24"/>
          <w:szCs w:val="24"/>
        </w:rPr>
        <w:t xml:space="preserve">  </w:t>
      </w:r>
      <w:bookmarkStart w:id="13" w:name="_Toc30582_WPSOffice_Level2"/>
      <w:r w:rsidRPr="002238EC">
        <w:rPr>
          <w:rFonts w:ascii="仿宋" w:eastAsia="仿宋" w:hAnsi="仿宋" w:cs="宋体" w:hint="eastAsia"/>
          <w:bCs/>
          <w:sz w:val="24"/>
          <w:szCs w:val="24"/>
        </w:rPr>
        <w:t>违约责任</w:t>
      </w:r>
      <w:bookmarkEnd w:id="13"/>
    </w:p>
    <w:p w:rsidR="002238EC" w:rsidRPr="002238EC" w:rsidRDefault="002238EC" w:rsidP="002238EC">
      <w:pPr>
        <w:numPr>
          <w:ilvl w:val="0"/>
          <w:numId w:val="6"/>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由于不可抗力或其他特殊原因导致乙方未能及时履行合同，乙方应及时通知甲方。如果乙方没有及时通知甲方，应当承担甲方因防止损失扩大而支付的合理费用。</w:t>
      </w:r>
    </w:p>
    <w:p w:rsidR="002238EC" w:rsidRPr="002238EC" w:rsidRDefault="002238EC" w:rsidP="002238EC">
      <w:pPr>
        <w:numPr>
          <w:ilvl w:val="0"/>
          <w:numId w:val="6"/>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若乙方不按甲方的运输计划的要求安排好车辆、人员，致使甲方不能及时发货的，甲方有权利终止合同，同时乙方必须赔偿甲方由此造成的一切损失。</w:t>
      </w:r>
    </w:p>
    <w:p w:rsidR="002238EC" w:rsidRPr="002238EC" w:rsidRDefault="002238EC" w:rsidP="002238EC">
      <w:pPr>
        <w:numPr>
          <w:ilvl w:val="0"/>
          <w:numId w:val="6"/>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乙方如将货物错运到货地点或收货人，应无偿运至运输计划规定的到货地点或收货人，并赔偿甲方相应的损失。</w:t>
      </w:r>
    </w:p>
    <w:p w:rsidR="002238EC" w:rsidRPr="002238EC" w:rsidRDefault="002238EC" w:rsidP="002238EC">
      <w:pPr>
        <w:numPr>
          <w:ilvl w:val="0"/>
          <w:numId w:val="6"/>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lastRenderedPageBreak/>
        <w:t>因伪造、冒用、借用相关经营资质凭证造成甲方损失的，由乙方承担所有损失。</w:t>
      </w:r>
    </w:p>
    <w:p w:rsidR="002238EC" w:rsidRPr="002238EC" w:rsidRDefault="002238EC" w:rsidP="002238EC">
      <w:pPr>
        <w:numPr>
          <w:ilvl w:val="0"/>
          <w:numId w:val="6"/>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乙方人员在装卸货物过程中所做出的违反相关法律法规规定的行为，视为乙方违约，乙方应承担相应的违约责任。</w:t>
      </w:r>
    </w:p>
    <w:p w:rsidR="002238EC" w:rsidRPr="002238EC" w:rsidRDefault="002238EC" w:rsidP="002238EC">
      <w:pPr>
        <w:numPr>
          <w:ilvl w:val="0"/>
          <w:numId w:val="6"/>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违反甲方安全管理规定的，视情节而定，要求乙方支付甲方500～50000元违约金。</w:t>
      </w:r>
    </w:p>
    <w:p w:rsidR="002238EC" w:rsidRPr="002238EC" w:rsidRDefault="002238EC" w:rsidP="002238EC">
      <w:pPr>
        <w:numPr>
          <w:ilvl w:val="0"/>
          <w:numId w:val="6"/>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如乙方开具的增值税专用发票存在违法行为给甲方造成经济损失的，乙方须承担甲方的全部经济损失并支付合同金额20%作为赔偿金额。</w:t>
      </w:r>
    </w:p>
    <w:p w:rsidR="002238EC" w:rsidRPr="002238EC" w:rsidRDefault="002238EC" w:rsidP="002238EC">
      <w:pPr>
        <w:numPr>
          <w:ilvl w:val="0"/>
          <w:numId w:val="6"/>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乙方如将货物运达合同约定地点以外地区或者甲方接到对产品的倾倒、排放、填埋等投诉，经查实GPS到达地与合同的约定地不符或无GPS信息的，则乙方须赔偿由此给甲方带来的直接和间接损失，对环境造成损害的全部责任及损失由乙方承担，且甲方有权取消或终止与乙方的相关业务。</w:t>
      </w:r>
    </w:p>
    <w:p w:rsidR="002238EC" w:rsidRPr="002238EC" w:rsidRDefault="002238EC" w:rsidP="002238EC">
      <w:pPr>
        <w:numPr>
          <w:ilvl w:val="0"/>
          <w:numId w:val="6"/>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乙方虚报运力，导致甲方不能按时交货造成损失的，由乙方承担所有损失。乙方运力足够，但不能满足甲方实际运力需求的，导致甲方另找物流运输</w:t>
      </w:r>
      <w:proofErr w:type="gramStart"/>
      <w:r w:rsidRPr="002238EC">
        <w:rPr>
          <w:rFonts w:ascii="仿宋" w:eastAsia="仿宋" w:hAnsi="仿宋" w:cs="宋体" w:hint="eastAsia"/>
          <w:bCs/>
          <w:sz w:val="24"/>
          <w:szCs w:val="24"/>
        </w:rPr>
        <w:t>并价格</w:t>
      </w:r>
      <w:proofErr w:type="gramEnd"/>
      <w:r w:rsidRPr="002238EC">
        <w:rPr>
          <w:rFonts w:ascii="仿宋" w:eastAsia="仿宋" w:hAnsi="仿宋" w:cs="宋体" w:hint="eastAsia"/>
          <w:bCs/>
          <w:sz w:val="24"/>
          <w:szCs w:val="24"/>
        </w:rPr>
        <w:t>高于线路中标运费的，由乙方承担所有损失，并取消乙方该线路中标资格和中标价，同时取消下一次投标资格。</w:t>
      </w:r>
    </w:p>
    <w:p w:rsidR="002238EC" w:rsidRPr="002238EC" w:rsidRDefault="002238EC" w:rsidP="002238EC">
      <w:pPr>
        <w:numPr>
          <w:ilvl w:val="0"/>
          <w:numId w:val="6"/>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发生其它违约情形，违约方应赔偿由此给守约方造成的损失。</w:t>
      </w:r>
    </w:p>
    <w:p w:rsidR="002238EC" w:rsidRPr="002238EC" w:rsidRDefault="002238EC" w:rsidP="002238EC">
      <w:pPr>
        <w:numPr>
          <w:ilvl w:val="0"/>
          <w:numId w:val="3"/>
        </w:numPr>
        <w:spacing w:line="360" w:lineRule="auto"/>
        <w:rPr>
          <w:rFonts w:ascii="仿宋" w:eastAsia="仿宋" w:hAnsi="仿宋" w:cs="宋体"/>
          <w:bCs/>
          <w:sz w:val="24"/>
          <w:szCs w:val="24"/>
        </w:rPr>
      </w:pPr>
      <w:r w:rsidRPr="002238EC">
        <w:rPr>
          <w:rFonts w:ascii="仿宋" w:eastAsia="仿宋" w:hAnsi="仿宋" w:cs="宋体" w:hint="eastAsia"/>
          <w:bCs/>
          <w:sz w:val="24"/>
          <w:szCs w:val="24"/>
        </w:rPr>
        <w:t xml:space="preserve"> </w:t>
      </w:r>
      <w:bookmarkStart w:id="14" w:name="_Toc27078_WPSOffice_Level2"/>
      <w:r w:rsidRPr="002238EC">
        <w:rPr>
          <w:rFonts w:ascii="仿宋" w:eastAsia="仿宋" w:hAnsi="仿宋" w:cs="宋体" w:hint="eastAsia"/>
          <w:bCs/>
          <w:sz w:val="24"/>
          <w:szCs w:val="24"/>
        </w:rPr>
        <w:t>争议解决方式</w:t>
      </w:r>
      <w:bookmarkEnd w:id="14"/>
    </w:p>
    <w:p w:rsidR="002238EC" w:rsidRPr="002238EC" w:rsidRDefault="002238EC" w:rsidP="002238EC">
      <w:pPr>
        <w:tabs>
          <w:tab w:val="left" w:pos="540"/>
        </w:tabs>
        <w:spacing w:line="360" w:lineRule="auto"/>
        <w:ind w:firstLineChars="200" w:firstLine="480"/>
        <w:rPr>
          <w:rFonts w:ascii="仿宋" w:eastAsia="仿宋" w:hAnsi="仿宋" w:cs="宋体"/>
          <w:bCs/>
          <w:sz w:val="24"/>
          <w:szCs w:val="24"/>
        </w:rPr>
      </w:pPr>
      <w:r w:rsidRPr="002238EC">
        <w:rPr>
          <w:rFonts w:ascii="仿宋" w:eastAsia="仿宋" w:hAnsi="仿宋" w:cs="宋体" w:hint="eastAsia"/>
          <w:bCs/>
          <w:sz w:val="24"/>
          <w:szCs w:val="24"/>
        </w:rPr>
        <w:t>因本合同发生的争议，应由双方协商解决，双方无法达成一致意见的，可向甲方所在地有管辖权的人民法院提起诉讼。</w:t>
      </w:r>
    </w:p>
    <w:p w:rsidR="002238EC" w:rsidRPr="002238EC" w:rsidRDefault="002238EC" w:rsidP="002238EC">
      <w:pPr>
        <w:numPr>
          <w:ilvl w:val="0"/>
          <w:numId w:val="3"/>
        </w:numPr>
        <w:spacing w:line="360" w:lineRule="auto"/>
        <w:rPr>
          <w:rFonts w:ascii="仿宋" w:eastAsia="仿宋" w:hAnsi="仿宋" w:cs="宋体"/>
          <w:bCs/>
          <w:sz w:val="24"/>
          <w:szCs w:val="24"/>
        </w:rPr>
      </w:pPr>
      <w:r w:rsidRPr="002238EC">
        <w:rPr>
          <w:rFonts w:ascii="仿宋" w:eastAsia="仿宋" w:hAnsi="仿宋" w:cs="宋体" w:hint="eastAsia"/>
          <w:bCs/>
          <w:sz w:val="24"/>
          <w:szCs w:val="24"/>
        </w:rPr>
        <w:t xml:space="preserve">  </w:t>
      </w:r>
      <w:bookmarkStart w:id="15" w:name="_Toc25698_WPSOffice_Level2"/>
      <w:bookmarkStart w:id="16" w:name="_Toc12790_WPSOffice_Level3"/>
      <w:r w:rsidRPr="002238EC">
        <w:rPr>
          <w:rFonts w:ascii="仿宋" w:eastAsia="仿宋" w:hAnsi="仿宋" w:cs="宋体" w:hint="eastAsia"/>
          <w:bCs/>
          <w:sz w:val="24"/>
          <w:szCs w:val="24"/>
        </w:rPr>
        <w:t>合同解除</w:t>
      </w:r>
      <w:bookmarkEnd w:id="15"/>
      <w:bookmarkEnd w:id="16"/>
    </w:p>
    <w:p w:rsidR="002238EC" w:rsidRPr="002238EC" w:rsidRDefault="002238EC" w:rsidP="002238EC">
      <w:pPr>
        <w:tabs>
          <w:tab w:val="left" w:pos="540"/>
        </w:tabs>
        <w:spacing w:line="360" w:lineRule="auto"/>
        <w:ind w:firstLineChars="200" w:firstLine="480"/>
        <w:rPr>
          <w:rFonts w:ascii="仿宋" w:eastAsia="仿宋" w:hAnsi="仿宋" w:cs="宋体"/>
          <w:bCs/>
          <w:sz w:val="24"/>
          <w:szCs w:val="24"/>
        </w:rPr>
      </w:pPr>
      <w:r w:rsidRPr="002238EC">
        <w:rPr>
          <w:rFonts w:ascii="仿宋" w:eastAsia="仿宋" w:hAnsi="仿宋" w:cs="宋体" w:hint="eastAsia"/>
          <w:bCs/>
          <w:sz w:val="24"/>
          <w:szCs w:val="24"/>
        </w:rPr>
        <w:t>如果发生以下任何事件，任何一方可以书面形式通知另一方，解除合同或合同的未执行部分。</w:t>
      </w:r>
    </w:p>
    <w:p w:rsidR="002238EC" w:rsidRPr="002238EC" w:rsidRDefault="002238EC" w:rsidP="002238EC">
      <w:p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1、由于乙方的管理原因造成的重大事故（如交通事故、偷盗货品、货物灭失、环境污染等），并导致甲方名誉和经济产生重大损失的。</w:t>
      </w:r>
    </w:p>
    <w:p w:rsidR="002238EC" w:rsidRPr="002238EC" w:rsidRDefault="002238EC" w:rsidP="002238EC">
      <w:p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2、一方破产，或者是成为破产、清算或类似解散的对象。</w:t>
      </w:r>
    </w:p>
    <w:p w:rsidR="002238EC" w:rsidRPr="002238EC" w:rsidRDefault="002238EC" w:rsidP="002238EC">
      <w:p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3、乙方严重违反合同附件中要求的规定</w:t>
      </w:r>
    </w:p>
    <w:p w:rsidR="002238EC" w:rsidRPr="002238EC" w:rsidRDefault="002238EC" w:rsidP="002238EC">
      <w:pPr>
        <w:numPr>
          <w:ilvl w:val="0"/>
          <w:numId w:val="3"/>
        </w:numPr>
        <w:spacing w:line="360" w:lineRule="auto"/>
        <w:rPr>
          <w:rFonts w:ascii="仿宋" w:eastAsia="仿宋" w:hAnsi="仿宋" w:cs="宋体"/>
          <w:bCs/>
          <w:sz w:val="24"/>
          <w:szCs w:val="24"/>
        </w:rPr>
      </w:pPr>
      <w:r w:rsidRPr="002238EC">
        <w:rPr>
          <w:rFonts w:ascii="仿宋" w:eastAsia="仿宋" w:hAnsi="仿宋" w:cs="宋体" w:hint="eastAsia"/>
          <w:bCs/>
          <w:sz w:val="24"/>
          <w:szCs w:val="24"/>
        </w:rPr>
        <w:t xml:space="preserve"> </w:t>
      </w:r>
      <w:bookmarkStart w:id="17" w:name="_Toc7577_WPSOffice_Level2"/>
      <w:r w:rsidRPr="002238EC">
        <w:rPr>
          <w:rFonts w:ascii="仿宋" w:eastAsia="仿宋" w:hAnsi="仿宋" w:cs="宋体" w:hint="eastAsia"/>
          <w:bCs/>
          <w:sz w:val="24"/>
          <w:szCs w:val="24"/>
        </w:rPr>
        <w:t>效力及其它：</w:t>
      </w:r>
      <w:bookmarkEnd w:id="17"/>
    </w:p>
    <w:p w:rsidR="002238EC" w:rsidRPr="002238EC" w:rsidRDefault="002238EC" w:rsidP="002238EC">
      <w:pPr>
        <w:numPr>
          <w:ilvl w:val="0"/>
          <w:numId w:val="7"/>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本合同自双方签字盖章之日起生效，本合同文本一式两份，双方各执一份，传真件有效。</w:t>
      </w:r>
    </w:p>
    <w:p w:rsidR="002238EC" w:rsidRPr="002238EC" w:rsidRDefault="002238EC" w:rsidP="002238EC">
      <w:pPr>
        <w:numPr>
          <w:ilvl w:val="0"/>
          <w:numId w:val="7"/>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本合同未尽事宜，由双方当事人协商签订补充协议，补充协议是本合同组成部分，具有同等法律效力，补充协议与本合同内容不一致，以补充协议为准。</w:t>
      </w:r>
    </w:p>
    <w:p w:rsidR="002238EC" w:rsidRPr="002238EC" w:rsidRDefault="002238EC" w:rsidP="002238EC">
      <w:pPr>
        <w:numPr>
          <w:ilvl w:val="0"/>
          <w:numId w:val="7"/>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甲方在本合同有效期内与乙方签订的其他单笔或月度运输合同均属于本合同的一部分，</w:t>
      </w:r>
      <w:r w:rsidRPr="002238EC">
        <w:rPr>
          <w:rFonts w:ascii="仿宋" w:eastAsia="仿宋" w:hAnsi="仿宋" w:cs="宋体" w:hint="eastAsia"/>
          <w:bCs/>
          <w:sz w:val="24"/>
          <w:szCs w:val="24"/>
        </w:rPr>
        <w:lastRenderedPageBreak/>
        <w:t>如内容出现分歧，以本合同为准。</w:t>
      </w:r>
    </w:p>
    <w:p w:rsidR="002238EC" w:rsidRPr="002238EC" w:rsidRDefault="002238EC" w:rsidP="002238EC">
      <w:pPr>
        <w:numPr>
          <w:ilvl w:val="0"/>
          <w:numId w:val="7"/>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附件《双方廉政共建协议》、《运输承运商安全管理协议书》、《运输承包商治安消防责任书》均属于本合同的组成部分，具有同等法律效力，一式两份，双方各执一份。</w:t>
      </w:r>
    </w:p>
    <w:p w:rsidR="002238EC" w:rsidRPr="002238EC" w:rsidRDefault="002238EC" w:rsidP="002238EC">
      <w:pPr>
        <w:numPr>
          <w:ilvl w:val="0"/>
          <w:numId w:val="7"/>
        </w:numPr>
        <w:tabs>
          <w:tab w:val="left" w:pos="540"/>
        </w:tabs>
        <w:spacing w:line="360" w:lineRule="auto"/>
        <w:ind w:firstLineChars="100" w:firstLine="240"/>
        <w:rPr>
          <w:rFonts w:ascii="仿宋" w:eastAsia="仿宋" w:hAnsi="仿宋" w:cs="宋体"/>
          <w:bCs/>
          <w:sz w:val="24"/>
          <w:szCs w:val="24"/>
        </w:rPr>
      </w:pPr>
      <w:r w:rsidRPr="002238EC">
        <w:rPr>
          <w:rFonts w:ascii="仿宋" w:eastAsia="仿宋" w:hAnsi="仿宋" w:cs="宋体" w:hint="eastAsia"/>
          <w:bCs/>
          <w:sz w:val="24"/>
          <w:szCs w:val="24"/>
        </w:rPr>
        <w:t>其他补充条款：   无 （如无请注明）。</w:t>
      </w:r>
    </w:p>
    <w:tbl>
      <w:tblPr>
        <w:tblpPr w:leftFromText="180" w:rightFromText="180" w:vertAnchor="text" w:horzAnchor="page" w:tblpX="1882" w:tblpY="297"/>
        <w:tblOverlap w:val="never"/>
        <w:tblW w:w="9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25"/>
        <w:gridCol w:w="4525"/>
      </w:tblGrid>
      <w:tr w:rsidR="002238EC" w:rsidRPr="002238EC" w:rsidTr="001B34E2">
        <w:trPr>
          <w:trHeight w:val="348"/>
        </w:trPr>
        <w:tc>
          <w:tcPr>
            <w:tcW w:w="4525" w:type="dxa"/>
            <w:tcBorders>
              <w:bottom w:val="nil"/>
            </w:tcBorders>
          </w:tcPr>
          <w:p w:rsidR="002238EC" w:rsidRPr="002238EC" w:rsidRDefault="002238EC" w:rsidP="001B34E2">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 xml:space="preserve">托运人：宁波巨化化工科技有限公司  </w:t>
            </w:r>
          </w:p>
        </w:tc>
        <w:tc>
          <w:tcPr>
            <w:tcW w:w="4525" w:type="dxa"/>
            <w:tcBorders>
              <w:bottom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承运人：</w:t>
            </w:r>
            <w:r w:rsidR="00481A2B" w:rsidRPr="002238EC">
              <w:rPr>
                <w:rFonts w:ascii="仿宋" w:eastAsia="仿宋" w:hAnsi="仿宋" w:cs="宋体"/>
                <w:bCs/>
                <w:sz w:val="24"/>
                <w:szCs w:val="24"/>
              </w:rPr>
              <w:t xml:space="preserve"> </w:t>
            </w:r>
          </w:p>
        </w:tc>
      </w:tr>
      <w:tr w:rsidR="002238EC" w:rsidRPr="002238EC" w:rsidTr="001B34E2">
        <w:trPr>
          <w:trHeight w:val="368"/>
        </w:trPr>
        <w:tc>
          <w:tcPr>
            <w:tcW w:w="4525" w:type="dxa"/>
            <w:tcBorders>
              <w:top w:val="nil"/>
              <w:bottom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 xml:space="preserve">地址： </w:t>
            </w:r>
          </w:p>
        </w:tc>
        <w:tc>
          <w:tcPr>
            <w:tcW w:w="4525" w:type="dxa"/>
            <w:tcBorders>
              <w:top w:val="nil"/>
              <w:bottom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地址：</w:t>
            </w:r>
            <w:r w:rsidR="00481A2B" w:rsidRPr="002238EC">
              <w:rPr>
                <w:rFonts w:ascii="仿宋" w:eastAsia="仿宋" w:hAnsi="仿宋" w:cs="宋体"/>
                <w:bCs/>
                <w:sz w:val="24"/>
                <w:szCs w:val="24"/>
              </w:rPr>
              <w:t xml:space="preserve"> </w:t>
            </w:r>
          </w:p>
        </w:tc>
      </w:tr>
      <w:tr w:rsidR="002238EC" w:rsidRPr="002238EC" w:rsidTr="001B34E2">
        <w:trPr>
          <w:trHeight w:val="348"/>
        </w:trPr>
        <w:tc>
          <w:tcPr>
            <w:tcW w:w="4525" w:type="dxa"/>
            <w:tcBorders>
              <w:top w:val="nil"/>
              <w:bottom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法定代表人：</w:t>
            </w:r>
            <w:r w:rsidR="00481A2B" w:rsidRPr="002238EC">
              <w:rPr>
                <w:rFonts w:ascii="仿宋" w:eastAsia="仿宋" w:hAnsi="仿宋" w:cs="宋体"/>
                <w:bCs/>
                <w:sz w:val="24"/>
                <w:szCs w:val="24"/>
              </w:rPr>
              <w:t xml:space="preserve"> </w:t>
            </w:r>
          </w:p>
        </w:tc>
        <w:tc>
          <w:tcPr>
            <w:tcW w:w="4525" w:type="dxa"/>
            <w:tcBorders>
              <w:top w:val="nil"/>
              <w:bottom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法定代表人：</w:t>
            </w:r>
            <w:r w:rsidR="00481A2B" w:rsidRPr="002238EC">
              <w:rPr>
                <w:rFonts w:ascii="仿宋" w:eastAsia="仿宋" w:hAnsi="仿宋" w:cs="宋体"/>
                <w:bCs/>
                <w:sz w:val="24"/>
                <w:szCs w:val="24"/>
              </w:rPr>
              <w:t xml:space="preserve"> </w:t>
            </w:r>
          </w:p>
        </w:tc>
      </w:tr>
      <w:tr w:rsidR="002238EC" w:rsidRPr="002238EC" w:rsidTr="001B34E2">
        <w:trPr>
          <w:trHeight w:val="455"/>
        </w:trPr>
        <w:tc>
          <w:tcPr>
            <w:tcW w:w="4525" w:type="dxa"/>
            <w:tcBorders>
              <w:top w:val="nil"/>
              <w:bottom w:val="nil"/>
            </w:tcBorders>
          </w:tcPr>
          <w:p w:rsidR="002238EC" w:rsidRPr="002238EC" w:rsidRDefault="002238EC" w:rsidP="001B34E2">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委托代理人签字：        日期 ：</w:t>
            </w:r>
          </w:p>
        </w:tc>
        <w:tc>
          <w:tcPr>
            <w:tcW w:w="4525" w:type="dxa"/>
            <w:tcBorders>
              <w:top w:val="nil"/>
              <w:bottom w:val="nil"/>
            </w:tcBorders>
          </w:tcPr>
          <w:p w:rsidR="002238EC" w:rsidRPr="002238EC" w:rsidRDefault="002238EC" w:rsidP="001B34E2">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委托代理人签字：       日期：</w:t>
            </w:r>
          </w:p>
        </w:tc>
      </w:tr>
      <w:tr w:rsidR="002238EC" w:rsidRPr="002238EC" w:rsidTr="001B34E2">
        <w:trPr>
          <w:trHeight w:val="348"/>
        </w:trPr>
        <w:tc>
          <w:tcPr>
            <w:tcW w:w="4525" w:type="dxa"/>
            <w:tcBorders>
              <w:top w:val="nil"/>
              <w:bottom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电话：</w:t>
            </w:r>
          </w:p>
        </w:tc>
        <w:tc>
          <w:tcPr>
            <w:tcW w:w="4525" w:type="dxa"/>
            <w:tcBorders>
              <w:top w:val="nil"/>
              <w:bottom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电话：</w:t>
            </w:r>
            <w:r w:rsidRPr="002238EC">
              <w:rPr>
                <w:rFonts w:ascii="仿宋" w:eastAsia="仿宋" w:hAnsi="仿宋" w:cs="宋体"/>
                <w:bCs/>
                <w:sz w:val="24"/>
                <w:szCs w:val="24"/>
              </w:rPr>
              <w:t xml:space="preserve"> </w:t>
            </w:r>
          </w:p>
        </w:tc>
      </w:tr>
      <w:tr w:rsidR="002238EC" w:rsidRPr="002238EC" w:rsidTr="001B34E2">
        <w:trPr>
          <w:trHeight w:val="368"/>
        </w:trPr>
        <w:tc>
          <w:tcPr>
            <w:tcW w:w="4525" w:type="dxa"/>
            <w:tcBorders>
              <w:top w:val="nil"/>
              <w:bottom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传真：</w:t>
            </w:r>
          </w:p>
        </w:tc>
        <w:tc>
          <w:tcPr>
            <w:tcW w:w="4525" w:type="dxa"/>
            <w:tcBorders>
              <w:top w:val="nil"/>
              <w:bottom w:val="nil"/>
            </w:tcBorders>
          </w:tcPr>
          <w:p w:rsidR="002238EC" w:rsidRPr="002238EC" w:rsidRDefault="002238EC" w:rsidP="001B34E2">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传真：</w:t>
            </w:r>
          </w:p>
        </w:tc>
      </w:tr>
      <w:tr w:rsidR="002238EC" w:rsidRPr="002238EC" w:rsidTr="001B34E2">
        <w:trPr>
          <w:trHeight w:val="348"/>
        </w:trPr>
        <w:tc>
          <w:tcPr>
            <w:tcW w:w="4525" w:type="dxa"/>
            <w:tcBorders>
              <w:top w:val="nil"/>
              <w:bottom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开户银行：</w:t>
            </w:r>
            <w:r w:rsidR="00481A2B" w:rsidRPr="002238EC">
              <w:rPr>
                <w:rFonts w:ascii="仿宋" w:eastAsia="仿宋" w:hAnsi="仿宋" w:cs="宋体"/>
                <w:bCs/>
                <w:sz w:val="24"/>
                <w:szCs w:val="24"/>
              </w:rPr>
              <w:t xml:space="preserve"> </w:t>
            </w:r>
          </w:p>
        </w:tc>
        <w:tc>
          <w:tcPr>
            <w:tcW w:w="4525" w:type="dxa"/>
            <w:tcBorders>
              <w:top w:val="nil"/>
              <w:bottom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开户银行：</w:t>
            </w:r>
            <w:r w:rsidR="00481A2B" w:rsidRPr="002238EC">
              <w:rPr>
                <w:rFonts w:ascii="仿宋" w:eastAsia="仿宋" w:hAnsi="仿宋" w:cs="宋体"/>
                <w:bCs/>
                <w:sz w:val="24"/>
                <w:szCs w:val="24"/>
              </w:rPr>
              <w:t xml:space="preserve"> </w:t>
            </w:r>
          </w:p>
        </w:tc>
      </w:tr>
      <w:tr w:rsidR="002238EC" w:rsidRPr="002238EC" w:rsidTr="001B34E2">
        <w:trPr>
          <w:trHeight w:val="368"/>
        </w:trPr>
        <w:tc>
          <w:tcPr>
            <w:tcW w:w="4525" w:type="dxa"/>
            <w:tcBorders>
              <w:top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账号：</w:t>
            </w:r>
          </w:p>
        </w:tc>
        <w:tc>
          <w:tcPr>
            <w:tcW w:w="4525" w:type="dxa"/>
            <w:tcBorders>
              <w:top w:val="nil"/>
            </w:tcBorders>
          </w:tcPr>
          <w:p w:rsidR="002238EC" w:rsidRPr="002238EC" w:rsidRDefault="002238EC" w:rsidP="00481A2B">
            <w:pPr>
              <w:spacing w:line="360" w:lineRule="exact"/>
              <w:jc w:val="left"/>
              <w:rPr>
                <w:rFonts w:ascii="仿宋" w:eastAsia="仿宋" w:hAnsi="仿宋" w:cs="宋体"/>
                <w:bCs/>
                <w:sz w:val="24"/>
                <w:szCs w:val="24"/>
              </w:rPr>
            </w:pPr>
            <w:r w:rsidRPr="002238EC">
              <w:rPr>
                <w:rFonts w:ascii="仿宋" w:eastAsia="仿宋" w:hAnsi="仿宋" w:cs="宋体" w:hint="eastAsia"/>
                <w:bCs/>
                <w:sz w:val="24"/>
                <w:szCs w:val="24"/>
              </w:rPr>
              <w:t>账号：</w:t>
            </w:r>
            <w:r w:rsidRPr="002238EC">
              <w:rPr>
                <w:rFonts w:ascii="仿宋" w:eastAsia="仿宋" w:hAnsi="仿宋" w:cs="宋体"/>
                <w:bCs/>
                <w:sz w:val="24"/>
                <w:szCs w:val="24"/>
              </w:rPr>
              <w:t xml:space="preserve"> </w:t>
            </w:r>
          </w:p>
        </w:tc>
      </w:tr>
    </w:tbl>
    <w:p w:rsidR="002238EC" w:rsidRPr="00C86B71" w:rsidRDefault="002238EC" w:rsidP="002238EC">
      <w:pPr>
        <w:spacing w:line="360" w:lineRule="auto"/>
        <w:jc w:val="center"/>
        <w:rPr>
          <w:rFonts w:eastAsia="黑体"/>
          <w:b/>
          <w:sz w:val="36"/>
          <w:szCs w:val="36"/>
        </w:rPr>
      </w:pPr>
      <w:r>
        <w:rPr>
          <w:rFonts w:ascii="宋体" w:hAnsi="宋体"/>
          <w:color w:val="000000"/>
          <w:sz w:val="22"/>
        </w:rPr>
        <w:br w:type="page"/>
      </w:r>
      <w:r w:rsidRPr="002238EC">
        <w:rPr>
          <w:rFonts w:ascii="Times New Roman" w:eastAsia="仿宋_GB2312" w:hAnsi="Times New Roman" w:hint="eastAsia"/>
          <w:b/>
          <w:bCs/>
          <w:sz w:val="44"/>
          <w:szCs w:val="44"/>
        </w:rPr>
        <w:lastRenderedPageBreak/>
        <w:t>廉政共建协议书</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1. 双方承诺，严格遵守国家相关法律法规、廉政建设的各项规定和商业规则，乙方不以任何理由和方式向甲方相关人员（包括配偶、子女及其配偶等亲属和其他特定关系人）进行商业贿赂。有以下情况之一的，可认定为商业贿赂：</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（1）给予投资入股。</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（2）给予借款、礼金、有价证券（卡）、贵重物品等。</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（3）给予安排可能对公正执行业务有影响宴请。</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（4）给予安排外出旅游和营业性娱乐等活动。</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（5）给予报销和支付各种应由个人支付的费用。</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（6）乙方不得接受或安排甲方工作人员的家属或亲属从事与本采购业务有关的材料、设备供应、工程管理及工程分包等经济活动。</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（7）其他违反中央、浙江省及巨化集团有限公司廉洁从业有关规定的行为。</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2. 双方承诺，对方公司人员向我单位为其本人或亲属索取好处或有相关暗示的不良行为，承诺立即向对方纪委、</w:t>
      </w:r>
      <w:proofErr w:type="gramStart"/>
      <w:r w:rsidRPr="002238EC">
        <w:rPr>
          <w:rFonts w:ascii="仿宋" w:eastAsia="仿宋" w:hAnsi="仿宋" w:cs="宋体" w:hint="eastAsia"/>
          <w:bCs/>
          <w:sz w:val="24"/>
          <w:szCs w:val="24"/>
        </w:rPr>
        <w:t>纪检室</w:t>
      </w:r>
      <w:proofErr w:type="gramEnd"/>
      <w:r w:rsidRPr="002238EC">
        <w:rPr>
          <w:rFonts w:ascii="仿宋" w:eastAsia="仿宋" w:hAnsi="仿宋" w:cs="宋体" w:hint="eastAsia"/>
          <w:bCs/>
          <w:sz w:val="24"/>
          <w:szCs w:val="24"/>
        </w:rPr>
        <w:t>如实反映、举报。反映内容如系恶意虚假，愿承担相应的法律责任。</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甲方纪检举报电话：0574--86555762</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巨化采购监管办公室投诉邮箱：</w:t>
      </w:r>
      <w:hyperlink r:id="rId10" w:history="1">
        <w:r w:rsidRPr="002238EC">
          <w:rPr>
            <w:rFonts w:ascii="仿宋" w:eastAsia="仿宋" w:hAnsi="仿宋" w:cs="宋体" w:hint="eastAsia"/>
            <w:bCs/>
            <w:sz w:val="24"/>
            <w:szCs w:val="24"/>
          </w:rPr>
          <w:t>3091876@juhua.com</w:t>
        </w:r>
      </w:hyperlink>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乙方纪检举报电话：</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3. 甲方采购监管、纪检部门确认为商业贿赂的，甲方有权解除合同，乙方自愿承担以下全部责任：</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（1）按认定商业贿赂金额的3倍向甲方赔偿。</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（2）情节严重的，甲方有权解除相应的合同，终止全部业务往来，由此造成的损失由乙方自行承担。</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（3）甲方采购监管部门视情况对乙方进行业务禁止准入1-3年。</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（4）涉及违法犯罪的，移送司法机关处理。</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4. 本协议书作为主合同的补充协议，与主合同具有同等法律效力。</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5. 本协议书有效期为双方签署之日</w:t>
      </w:r>
      <w:proofErr w:type="gramStart"/>
      <w:r w:rsidRPr="002238EC">
        <w:rPr>
          <w:rFonts w:ascii="仿宋" w:eastAsia="仿宋" w:hAnsi="仿宋" w:cs="宋体" w:hint="eastAsia"/>
          <w:bCs/>
          <w:sz w:val="24"/>
          <w:szCs w:val="24"/>
        </w:rPr>
        <w:t>起至主合同</w:t>
      </w:r>
      <w:proofErr w:type="gramEnd"/>
      <w:r w:rsidRPr="002238EC">
        <w:rPr>
          <w:rFonts w:ascii="仿宋" w:eastAsia="仿宋" w:hAnsi="仿宋" w:cs="宋体" w:hint="eastAsia"/>
          <w:bCs/>
          <w:sz w:val="24"/>
          <w:szCs w:val="24"/>
        </w:rPr>
        <w:t>履行完毕后止。</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6. 本协议书一式二份，甲乙双方各执一份。</w:t>
      </w:r>
    </w:p>
    <w:p w:rsidR="002238EC" w:rsidRPr="002238EC" w:rsidRDefault="002238EC" w:rsidP="002238EC">
      <w:pPr>
        <w:spacing w:line="390" w:lineRule="exact"/>
        <w:ind w:firstLineChars="200" w:firstLine="480"/>
        <w:jc w:val="left"/>
        <w:rPr>
          <w:rFonts w:ascii="仿宋" w:eastAsia="仿宋" w:hAnsi="仿宋" w:cs="宋体"/>
          <w:bCs/>
          <w:sz w:val="24"/>
          <w:szCs w:val="24"/>
        </w:rPr>
      </w:pP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 xml:space="preserve">甲方：宁波巨化化工科技有限公司  </w:t>
      </w:r>
      <w:r w:rsidRPr="002238EC">
        <w:rPr>
          <w:rFonts w:ascii="仿宋" w:eastAsia="仿宋" w:hAnsi="仿宋" w:cs="宋体"/>
          <w:bCs/>
          <w:sz w:val="24"/>
          <w:szCs w:val="24"/>
        </w:rPr>
        <w:t xml:space="preserve">          </w:t>
      </w:r>
      <w:r w:rsidRPr="002238EC">
        <w:rPr>
          <w:rFonts w:ascii="仿宋" w:eastAsia="仿宋" w:hAnsi="仿宋" w:cs="宋体" w:hint="eastAsia"/>
          <w:bCs/>
          <w:sz w:val="24"/>
          <w:szCs w:val="24"/>
        </w:rPr>
        <w:t xml:space="preserve"> 乙方：</w:t>
      </w:r>
      <w:r w:rsidR="00481A2B" w:rsidRPr="002238EC">
        <w:rPr>
          <w:rFonts w:ascii="仿宋" w:eastAsia="仿宋" w:hAnsi="仿宋" w:cs="宋体"/>
          <w:bCs/>
          <w:sz w:val="24"/>
          <w:szCs w:val="24"/>
        </w:rPr>
        <w:t xml:space="preserve"> </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 xml:space="preserve">（盖章）                      </w:t>
      </w:r>
      <w:r w:rsidRPr="002238EC">
        <w:rPr>
          <w:rFonts w:ascii="仿宋" w:eastAsia="仿宋" w:hAnsi="仿宋" w:cs="宋体"/>
          <w:bCs/>
          <w:sz w:val="24"/>
          <w:szCs w:val="24"/>
        </w:rPr>
        <w:t xml:space="preserve"> </w:t>
      </w:r>
      <w:r w:rsidRPr="002238EC">
        <w:rPr>
          <w:rFonts w:ascii="仿宋" w:eastAsia="仿宋" w:hAnsi="仿宋" w:cs="宋体" w:hint="eastAsia"/>
          <w:bCs/>
          <w:sz w:val="24"/>
          <w:szCs w:val="24"/>
        </w:rPr>
        <w:t xml:space="preserve"> </w:t>
      </w:r>
      <w:r w:rsidRPr="002238EC">
        <w:rPr>
          <w:rFonts w:ascii="仿宋" w:eastAsia="仿宋" w:hAnsi="仿宋" w:cs="宋体"/>
          <w:bCs/>
          <w:sz w:val="24"/>
          <w:szCs w:val="24"/>
        </w:rPr>
        <w:t xml:space="preserve">          </w:t>
      </w:r>
      <w:r w:rsidRPr="002238EC">
        <w:rPr>
          <w:rFonts w:ascii="仿宋" w:eastAsia="仿宋" w:hAnsi="仿宋" w:cs="宋体" w:hint="eastAsia"/>
          <w:bCs/>
          <w:sz w:val="24"/>
          <w:szCs w:val="24"/>
        </w:rPr>
        <w:t>（盖章）</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 xml:space="preserve">法定代表人（或授权人）：      </w:t>
      </w:r>
      <w:r w:rsidRPr="002238EC">
        <w:rPr>
          <w:rFonts w:ascii="仿宋" w:eastAsia="仿宋" w:hAnsi="仿宋" w:cs="宋体"/>
          <w:bCs/>
          <w:sz w:val="24"/>
          <w:szCs w:val="24"/>
        </w:rPr>
        <w:t xml:space="preserve">             </w:t>
      </w:r>
      <w:r w:rsidRPr="002238EC">
        <w:rPr>
          <w:rFonts w:ascii="仿宋" w:eastAsia="仿宋" w:hAnsi="仿宋" w:cs="宋体" w:hint="eastAsia"/>
          <w:bCs/>
          <w:sz w:val="24"/>
          <w:szCs w:val="24"/>
        </w:rPr>
        <w:t>法定代表人（或授权人）：</w:t>
      </w:r>
    </w:p>
    <w:p w:rsidR="002238EC" w:rsidRPr="002238EC" w:rsidRDefault="002238EC" w:rsidP="002238EC">
      <w:pPr>
        <w:spacing w:line="390" w:lineRule="exact"/>
        <w:ind w:firstLineChars="200" w:firstLine="480"/>
        <w:jc w:val="left"/>
        <w:rPr>
          <w:rFonts w:ascii="仿宋" w:eastAsia="仿宋" w:hAnsi="仿宋" w:cs="宋体"/>
          <w:bCs/>
          <w:sz w:val="24"/>
          <w:szCs w:val="24"/>
        </w:rPr>
      </w:pPr>
      <w:r w:rsidRPr="002238EC">
        <w:rPr>
          <w:rFonts w:ascii="仿宋" w:eastAsia="仿宋" w:hAnsi="仿宋" w:cs="宋体" w:hint="eastAsia"/>
          <w:bCs/>
          <w:sz w:val="24"/>
          <w:szCs w:val="24"/>
        </w:rPr>
        <w:t>日期：    年    月    日         日期：    年    月    日</w:t>
      </w:r>
    </w:p>
    <w:p w:rsidR="002238EC" w:rsidRPr="00636388" w:rsidRDefault="002238EC" w:rsidP="002238EC">
      <w:pPr>
        <w:spacing w:afterLines="100" w:after="312" w:line="440" w:lineRule="exact"/>
        <w:ind w:rightChars="118" w:right="248"/>
        <w:jc w:val="center"/>
        <w:rPr>
          <w:rFonts w:ascii="宋体" w:hAnsi="宋体" w:cs="宋体"/>
          <w:b/>
          <w:sz w:val="36"/>
          <w:szCs w:val="36"/>
        </w:rPr>
      </w:pPr>
      <w:r>
        <w:rPr>
          <w:rFonts w:ascii="宋体" w:hAnsi="宋体" w:cs="宋体"/>
          <w:b/>
          <w:sz w:val="36"/>
          <w:szCs w:val="36"/>
        </w:rPr>
        <w:br w:type="page"/>
      </w:r>
      <w:r w:rsidRPr="007B3176">
        <w:rPr>
          <w:rFonts w:ascii="Times New Roman" w:eastAsia="仿宋_GB2312" w:hAnsi="Times New Roman" w:hint="eastAsia"/>
          <w:b/>
          <w:bCs/>
          <w:sz w:val="44"/>
          <w:szCs w:val="44"/>
        </w:rPr>
        <w:lastRenderedPageBreak/>
        <w:t>运输</w:t>
      </w:r>
      <w:r>
        <w:rPr>
          <w:rFonts w:ascii="Times New Roman" w:eastAsia="仿宋_GB2312" w:hAnsi="Times New Roman" w:hint="eastAsia"/>
          <w:b/>
          <w:bCs/>
          <w:sz w:val="44"/>
          <w:szCs w:val="44"/>
        </w:rPr>
        <w:t>中标人</w:t>
      </w:r>
      <w:r w:rsidRPr="007B3176">
        <w:rPr>
          <w:rFonts w:ascii="Times New Roman" w:eastAsia="仿宋_GB2312" w:hAnsi="Times New Roman" w:hint="eastAsia"/>
          <w:b/>
          <w:bCs/>
          <w:sz w:val="44"/>
          <w:szCs w:val="44"/>
        </w:rPr>
        <w:t>安全管理协议书</w:t>
      </w:r>
    </w:p>
    <w:p w:rsidR="002238EC" w:rsidRPr="007B3176" w:rsidRDefault="002238EC" w:rsidP="002238EC">
      <w:pPr>
        <w:spacing w:line="400" w:lineRule="exact"/>
        <w:rPr>
          <w:rFonts w:ascii="仿宋" w:eastAsia="仿宋" w:hAnsi="仿宋" w:cs="宋体"/>
          <w:sz w:val="24"/>
          <w:szCs w:val="24"/>
        </w:rPr>
      </w:pPr>
      <w:r w:rsidRPr="007B3176">
        <w:rPr>
          <w:rFonts w:ascii="仿宋" w:eastAsia="仿宋" w:hAnsi="仿宋" w:cs="宋体" w:hint="eastAsia"/>
          <w:sz w:val="24"/>
          <w:szCs w:val="24"/>
        </w:rPr>
        <w:t>托运人：宁波巨化化工科技有限公司（甲方）</w:t>
      </w:r>
    </w:p>
    <w:p w:rsidR="002238EC" w:rsidRPr="007B3176" w:rsidRDefault="002238EC" w:rsidP="002238EC">
      <w:pPr>
        <w:spacing w:line="400" w:lineRule="exact"/>
        <w:rPr>
          <w:rFonts w:ascii="仿宋" w:eastAsia="仿宋" w:hAnsi="仿宋" w:cs="宋体"/>
          <w:sz w:val="24"/>
          <w:szCs w:val="24"/>
        </w:rPr>
      </w:pPr>
      <w:r w:rsidRPr="007B3176">
        <w:rPr>
          <w:rFonts w:ascii="仿宋" w:eastAsia="仿宋" w:hAnsi="仿宋" w:cs="宋体" w:hint="eastAsia"/>
          <w:sz w:val="24"/>
          <w:szCs w:val="24"/>
        </w:rPr>
        <w:t>承运人：（乙方）</w:t>
      </w:r>
    </w:p>
    <w:p w:rsidR="002238EC" w:rsidRPr="007B3176" w:rsidRDefault="002238EC" w:rsidP="002238EC">
      <w:p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为加强道路运输安全，强化企业安全生产主体责任，防止和减少安全事故，保障人民群众生命和财产安全，有效的促进双方全面履行运输经营合同，维护双方的合法权益，依据《中华人民共和国道路交通安全法》、《中华人民共和国公路法》、《超限运输车辆行驶公路管理规定》（中华人民共和国交通运输部令2016年第62号）的有关规定，以及其他相关交通运输安全法律、行政法规和规章，及甲方的相关规章制度，甲乙双方本着平等、自愿、相互协作的原则，签订本协议书。甲、乙双方均应严格遵守本协议书规定的条款，确保运输过程实现“零事故”的安全目标。</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甲方负责运输货物的装、卸，乙方负责运输，并协助甲方的部分装卸流程。</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乙方对整个运输环节中安全事项负全责。</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接受甲方对运输资质的审查，并负责提供有关资料，严格按照运输资质范围运输，不得承接超资质范围的运输任务。甲方对乙方运输过程进行安全监控，如发现乙方存在或出现重大安全、环保等事故和隐患，甲方有权终止合同。</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乙方需遵守甲方的安全环保防疫规定。</w:t>
      </w:r>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1）乙方应当设立安全管理人员，安全管理人员要有一定的化工专业知识、技能，并建立、健全安全管理制度，为其雇佣的从业人员提供安全法规知识、安全规章制度、安全操作规程、安全操作技能教育和培训。</w:t>
      </w:r>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（2）乙方需建立安全</w:t>
      </w:r>
      <w:proofErr w:type="gramStart"/>
      <w:r w:rsidRPr="007B3176">
        <w:rPr>
          <w:rFonts w:ascii="仿宋" w:eastAsia="仿宋" w:hAnsi="仿宋" w:cs="宋体" w:hint="eastAsia"/>
          <w:bCs/>
          <w:sz w:val="24"/>
          <w:szCs w:val="24"/>
        </w:rPr>
        <w:t>培训台</w:t>
      </w:r>
      <w:proofErr w:type="gramEnd"/>
      <w:r w:rsidRPr="007B3176">
        <w:rPr>
          <w:rFonts w:ascii="仿宋" w:eastAsia="仿宋" w:hAnsi="仿宋" w:cs="宋体" w:hint="eastAsia"/>
          <w:bCs/>
          <w:sz w:val="24"/>
          <w:szCs w:val="24"/>
        </w:rPr>
        <w:t>账，每月组织学习近期同行发生的事故案例和未遂事故。每半年组织一次应急演练，并形成档案，接受甲方不定期检查。</w:t>
      </w:r>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（3）乙方司乘人员应具备使用应急器材的能力，知晓应急电话，熟悉所装货物的特性，熟练</w:t>
      </w:r>
      <w:proofErr w:type="gramStart"/>
      <w:r w:rsidRPr="007B3176">
        <w:rPr>
          <w:rFonts w:ascii="仿宋" w:eastAsia="仿宋" w:hAnsi="仿宋" w:cs="宋体" w:hint="eastAsia"/>
          <w:bCs/>
          <w:sz w:val="24"/>
          <w:szCs w:val="24"/>
        </w:rPr>
        <w:t>使用巴固</w:t>
      </w:r>
      <w:proofErr w:type="gramEnd"/>
      <w:r w:rsidRPr="007B3176">
        <w:rPr>
          <w:rFonts w:ascii="仿宋" w:eastAsia="仿宋" w:hAnsi="仿宋" w:cs="宋体" w:hint="eastAsia"/>
          <w:bCs/>
          <w:sz w:val="24"/>
          <w:szCs w:val="24"/>
        </w:rPr>
        <w:t>呼吸器，清楚车辆阀门位置和灭火器位置。</w:t>
      </w:r>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（4）乙方新上岗司乘人员需进行上岗前培训，并需通过甲方评估。</w:t>
      </w:r>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（5）乙方有义务配合甲方进行应急演练。</w:t>
      </w:r>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（6）乙方停用1个月以上或新罐投用前需进行车辆检查，并将</w:t>
      </w:r>
      <w:proofErr w:type="gramStart"/>
      <w:r w:rsidRPr="007B3176">
        <w:rPr>
          <w:rFonts w:ascii="仿宋" w:eastAsia="仿宋" w:hAnsi="仿宋" w:cs="宋体" w:hint="eastAsia"/>
          <w:bCs/>
          <w:sz w:val="24"/>
          <w:szCs w:val="24"/>
        </w:rPr>
        <w:t>检查单随车带</w:t>
      </w:r>
      <w:proofErr w:type="gramEnd"/>
      <w:r w:rsidRPr="007B3176">
        <w:rPr>
          <w:rFonts w:ascii="仿宋" w:eastAsia="仿宋" w:hAnsi="仿宋" w:cs="宋体" w:hint="eastAsia"/>
          <w:bCs/>
          <w:sz w:val="24"/>
          <w:szCs w:val="24"/>
        </w:rPr>
        <w:t>给甲方检查和留档。</w:t>
      </w:r>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（7）乙方罐体检测或维修时，如有硬件设备更换或维修，需在装货前报甲方备案。</w:t>
      </w:r>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（8）甲方每季度召开一次物流安全会议，甲方通报检查问题，乙方针对问题进行整改，闭环管理后将结果反馈给甲方。</w:t>
      </w:r>
    </w:p>
    <w:p w:rsidR="002238EC" w:rsidRPr="007B3176" w:rsidRDefault="002238EC" w:rsidP="002238EC">
      <w:pPr>
        <w:spacing w:line="400" w:lineRule="exact"/>
        <w:rPr>
          <w:rFonts w:ascii="仿宋" w:eastAsia="仿宋" w:hAnsi="仿宋"/>
          <w:sz w:val="24"/>
          <w:szCs w:val="24"/>
        </w:rPr>
      </w:pPr>
      <w:r w:rsidRPr="007B3176">
        <w:rPr>
          <w:rFonts w:ascii="仿宋" w:eastAsia="仿宋" w:hAnsi="仿宋" w:cs="宋体" w:hint="eastAsia"/>
          <w:bCs/>
          <w:sz w:val="24"/>
          <w:szCs w:val="24"/>
        </w:rPr>
        <w:t>（9）</w:t>
      </w:r>
      <w:r w:rsidRPr="007B3176">
        <w:rPr>
          <w:rFonts w:ascii="仿宋" w:eastAsia="仿宋" w:hAnsi="仿宋"/>
          <w:sz w:val="24"/>
          <w:szCs w:val="24"/>
        </w:rPr>
        <w:t>严禁</w:t>
      </w:r>
      <w:r w:rsidRPr="007B3176">
        <w:rPr>
          <w:rFonts w:ascii="仿宋" w:eastAsia="仿宋" w:hAnsi="仿宋" w:hint="eastAsia"/>
          <w:sz w:val="24"/>
          <w:szCs w:val="24"/>
        </w:rPr>
        <w:t>乙方</w:t>
      </w:r>
      <w:r w:rsidRPr="007B3176">
        <w:rPr>
          <w:rFonts w:ascii="仿宋" w:eastAsia="仿宋" w:hAnsi="仿宋"/>
          <w:sz w:val="24"/>
          <w:szCs w:val="24"/>
        </w:rPr>
        <w:t>携带样品进厂（不管是否与装卸物料相同的样品），在进厂前驾乘人员一定做好检查、确认，如有样品进厂前一定留存门卫。</w:t>
      </w:r>
    </w:p>
    <w:p w:rsidR="002238EC" w:rsidRPr="007B3176" w:rsidRDefault="002238EC" w:rsidP="002238EC">
      <w:pPr>
        <w:spacing w:line="400" w:lineRule="exact"/>
        <w:rPr>
          <w:rFonts w:ascii="仿宋" w:eastAsia="仿宋" w:hAnsi="仿宋"/>
          <w:sz w:val="24"/>
          <w:szCs w:val="24"/>
        </w:rPr>
      </w:pPr>
      <w:r w:rsidRPr="007B3176">
        <w:rPr>
          <w:rFonts w:ascii="仿宋" w:eastAsia="仿宋" w:hAnsi="仿宋" w:hint="eastAsia"/>
          <w:sz w:val="24"/>
          <w:szCs w:val="24"/>
        </w:rPr>
        <w:t>（10）乙方装货人员需做好防疫工作，出车前检查行程码和健康</w:t>
      </w:r>
      <w:proofErr w:type="gramStart"/>
      <w:r w:rsidRPr="007B3176">
        <w:rPr>
          <w:rFonts w:ascii="仿宋" w:eastAsia="仿宋" w:hAnsi="仿宋" w:hint="eastAsia"/>
          <w:sz w:val="24"/>
          <w:szCs w:val="24"/>
        </w:rPr>
        <w:t>码是否</w:t>
      </w:r>
      <w:proofErr w:type="gramEnd"/>
      <w:r w:rsidRPr="007B3176">
        <w:rPr>
          <w:rFonts w:ascii="仿宋" w:eastAsia="仿宋" w:hAnsi="仿宋" w:hint="eastAsia"/>
          <w:sz w:val="24"/>
          <w:szCs w:val="24"/>
        </w:rPr>
        <w:t>正常，如遇行程码带*号，司乘人员只是路过并未进入过中高风险地区的需填写承诺书发给相关业务员备案，进厂后</w:t>
      </w:r>
      <w:r w:rsidRPr="007B3176">
        <w:rPr>
          <w:rFonts w:ascii="仿宋" w:eastAsia="仿宋" w:hAnsi="仿宋" w:hint="eastAsia"/>
          <w:sz w:val="24"/>
          <w:szCs w:val="24"/>
        </w:rPr>
        <w:lastRenderedPageBreak/>
        <w:t>全程佩戴口罩。</w:t>
      </w:r>
    </w:p>
    <w:p w:rsidR="002238EC" w:rsidRPr="007B3176" w:rsidRDefault="002238EC" w:rsidP="002238EC">
      <w:pPr>
        <w:spacing w:line="400" w:lineRule="exact"/>
        <w:rPr>
          <w:rFonts w:ascii="仿宋" w:eastAsia="仿宋" w:hAnsi="仿宋"/>
          <w:sz w:val="24"/>
          <w:szCs w:val="24"/>
        </w:rPr>
      </w:pPr>
      <w:r w:rsidRPr="007B3176">
        <w:rPr>
          <w:rFonts w:ascii="仿宋" w:eastAsia="仿宋" w:hAnsi="仿宋"/>
          <w:sz w:val="24"/>
          <w:szCs w:val="24"/>
        </w:rPr>
        <w:t>（</w:t>
      </w:r>
      <w:r w:rsidRPr="007B3176">
        <w:rPr>
          <w:rFonts w:ascii="仿宋" w:eastAsia="仿宋" w:hAnsi="仿宋" w:hint="eastAsia"/>
          <w:sz w:val="24"/>
          <w:szCs w:val="24"/>
        </w:rPr>
        <w:t>11</w:t>
      </w:r>
      <w:r w:rsidRPr="007B3176">
        <w:rPr>
          <w:rFonts w:ascii="仿宋" w:eastAsia="仿宋" w:hAnsi="仿宋"/>
          <w:sz w:val="24"/>
          <w:szCs w:val="24"/>
        </w:rPr>
        <w:t>）乙方需每年进行员工体检，建立体检结果筛选制度流程，</w:t>
      </w:r>
      <w:r w:rsidRPr="007B3176">
        <w:rPr>
          <w:rFonts w:ascii="仿宋" w:eastAsia="仿宋" w:hAnsi="仿宋" w:hint="eastAsia"/>
          <w:sz w:val="24"/>
          <w:szCs w:val="24"/>
        </w:rPr>
        <w:t>并承诺</w:t>
      </w:r>
      <w:r w:rsidRPr="007B3176">
        <w:rPr>
          <w:rFonts w:ascii="仿宋" w:eastAsia="仿宋" w:hAnsi="仿宋"/>
          <w:sz w:val="24"/>
          <w:szCs w:val="24"/>
        </w:rPr>
        <w:t>有心脏病</w:t>
      </w:r>
      <w:r w:rsidRPr="007B3176">
        <w:rPr>
          <w:rFonts w:ascii="仿宋" w:eastAsia="仿宋" w:hAnsi="仿宋" w:hint="eastAsia"/>
          <w:sz w:val="24"/>
          <w:szCs w:val="24"/>
        </w:rPr>
        <w:t>、</w:t>
      </w:r>
      <w:r w:rsidRPr="007B3176">
        <w:rPr>
          <w:rFonts w:ascii="仿宋" w:eastAsia="仿宋" w:hAnsi="仿宋"/>
          <w:sz w:val="24"/>
          <w:szCs w:val="24"/>
        </w:rPr>
        <w:t>高血压等严重病史的不得</w:t>
      </w:r>
      <w:r w:rsidRPr="007B3176">
        <w:rPr>
          <w:rFonts w:ascii="仿宋" w:eastAsia="仿宋" w:hAnsi="仿宋" w:hint="eastAsia"/>
          <w:sz w:val="24"/>
          <w:szCs w:val="24"/>
        </w:rPr>
        <w:t>到甲方</w:t>
      </w:r>
      <w:r w:rsidRPr="007B3176">
        <w:rPr>
          <w:rFonts w:ascii="仿宋" w:eastAsia="仿宋" w:hAnsi="仿宋"/>
          <w:sz w:val="24"/>
          <w:szCs w:val="24"/>
        </w:rPr>
        <w:t>装</w:t>
      </w:r>
      <w:r w:rsidRPr="007B3176">
        <w:rPr>
          <w:rFonts w:ascii="仿宋" w:eastAsia="仿宋" w:hAnsi="仿宋" w:hint="eastAsia"/>
          <w:sz w:val="24"/>
          <w:szCs w:val="24"/>
        </w:rPr>
        <w:t>、卸</w:t>
      </w:r>
      <w:r w:rsidRPr="007B3176">
        <w:rPr>
          <w:rFonts w:ascii="仿宋" w:eastAsia="仿宋" w:hAnsi="仿宋"/>
          <w:sz w:val="24"/>
          <w:szCs w:val="24"/>
        </w:rPr>
        <w:t>货。</w:t>
      </w:r>
    </w:p>
    <w:p w:rsidR="002238EC" w:rsidRPr="007B3176" w:rsidRDefault="002238EC" w:rsidP="002238EC">
      <w:pPr>
        <w:spacing w:line="400" w:lineRule="exact"/>
        <w:rPr>
          <w:rFonts w:ascii="仿宋" w:eastAsia="仿宋" w:hAnsi="仿宋"/>
          <w:sz w:val="24"/>
          <w:szCs w:val="24"/>
        </w:rPr>
      </w:pPr>
      <w:r w:rsidRPr="007B3176">
        <w:rPr>
          <w:rFonts w:ascii="仿宋" w:eastAsia="仿宋" w:hAnsi="仿宋" w:hint="eastAsia"/>
          <w:sz w:val="24"/>
          <w:szCs w:val="24"/>
        </w:rPr>
        <w:t>（12）乙方需对相关安全和保密管理负责，乙方及乙方所辖司乘人员严禁在任何社交媒体上传播甲方的未公开信息，严禁私自发布、传播有损甲方公司形象和信誉的信息；在甲方在宁波巨化公司厂区内，未经许可，禁止拍照、录像或其他任何形式的影像记录及泄密行为。</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乙方配备的车辆应当符合国家交通运输法律、法规明确要的各项安全、检测、检验标准并符合甲方货物运输的要求。</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乙方所使用的</w:t>
      </w:r>
      <w:proofErr w:type="gramStart"/>
      <w:r w:rsidRPr="007B3176">
        <w:rPr>
          <w:rFonts w:ascii="仿宋" w:eastAsia="仿宋" w:hAnsi="仿宋" w:cs="宋体" w:hint="eastAsia"/>
          <w:bCs/>
          <w:sz w:val="24"/>
          <w:szCs w:val="24"/>
        </w:rPr>
        <w:t>的</w:t>
      </w:r>
      <w:proofErr w:type="gramEnd"/>
      <w:r w:rsidRPr="007B3176">
        <w:rPr>
          <w:rFonts w:ascii="仿宋" w:eastAsia="仿宋" w:hAnsi="仿宋" w:cs="宋体" w:hint="eastAsia"/>
          <w:bCs/>
          <w:sz w:val="24"/>
          <w:szCs w:val="24"/>
        </w:rPr>
        <w:t>警示标牌、警示灯、路障、灭火器、告示牌等器械数量、格式满足需要并符合安全要求；</w:t>
      </w:r>
      <w:r w:rsidRPr="007B3176">
        <w:rPr>
          <w:rFonts w:ascii="仿宋" w:eastAsia="仿宋" w:hAnsi="仿宋" w:cs="宋体"/>
          <w:bCs/>
          <w:sz w:val="24"/>
          <w:szCs w:val="24"/>
        </w:rPr>
        <w:t xml:space="preserve"> </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乙方拟雇佣车辆的驾驶员、押运员，由乙方审查其是否持有与拟驾车型相匹配的有效驾驶证、操作证或资格证的原件，是否达到拟驾车型的驾驶年限，并以复印件形式留档。</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甲方有权对乙方拟雇佣车辆的驾驶员、押运员的身体状况、持有的相关证件的原件、是否与其驾车型相匹配及是否所达到所驾车型的驾驶年限，进行检查。</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乙方应当接受甲方的安全管理监督，遵守甲方厂区区域的安全管理规章制度，并接受甲方提供的安全规章制度、安全操作规程的教育。</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乙方使用甲方提供的安全防护设施设备前，应与甲方办理相关手续，并负责使用期间的安全维护，对在使用期间由于管理不善造成的安全事故负责。</w:t>
      </w:r>
    </w:p>
    <w:p w:rsidR="002238EC" w:rsidRPr="007B3176" w:rsidRDefault="002238EC" w:rsidP="002238EC">
      <w:pPr>
        <w:numPr>
          <w:ilvl w:val="0"/>
          <w:numId w:val="8"/>
        </w:numPr>
        <w:spacing w:line="400" w:lineRule="exact"/>
        <w:ind w:firstLineChars="200" w:firstLine="482"/>
        <w:rPr>
          <w:rFonts w:ascii="仿宋" w:eastAsia="仿宋" w:hAnsi="仿宋" w:cs="宋体"/>
          <w:b/>
          <w:sz w:val="24"/>
          <w:szCs w:val="24"/>
        </w:rPr>
      </w:pPr>
      <w:r w:rsidRPr="007B3176">
        <w:rPr>
          <w:rFonts w:ascii="仿宋" w:eastAsia="仿宋" w:hAnsi="仿宋" w:cs="宋体" w:hint="eastAsia"/>
          <w:b/>
          <w:sz w:val="24"/>
          <w:szCs w:val="24"/>
        </w:rPr>
        <w:t>乙方确保车辆性能符合安全技术标准、防止带病上路运行，乙方车辆出厂前必须进行安全检查。并依照国家法律政策规定购齐有关车辆保险和人员相关保险。否则，甲方有权单方通知乙方提前解除本合同，乙方安全风险金不得要求返还。</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乙方为司乘人员提供合格的防护用品，且司乘人员须了解所运输的危险化学品的危险特性及其包装物、容器的使用要求和出现危险情况时的应急处置方法。</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甲方对乙方运输过程进行安全运输和文明运输检查，纠正乙方运输人员的违章指挥和违章运输行为，并按照《安全风险抵押金管理办法》进行违约处理。</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乙方必须向甲方提供运输过程《运输安全事故应急救援预案》、运输方案及安全措施。乙方发生生产安全事故时提供协助救援服务。</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甲方定期开展对乙方的安全管理进行检查，对乙方提出的有关安全运输要求、安全运输管理培训、防护用品的使用和危险预知训练工作应积极提供帮助。</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乙方发生生产安全运输事故后，必须在1小时内向甲方报告，并按照浙江省有关规定向有关主管部门报告。迟报或者隐瞒不报生产安全事故，承担事故的全部责任和经济损失。</w:t>
      </w:r>
    </w:p>
    <w:p w:rsidR="002238EC" w:rsidRPr="007B3176" w:rsidRDefault="002238EC" w:rsidP="002238EC">
      <w:pPr>
        <w:numPr>
          <w:ilvl w:val="0"/>
          <w:numId w:val="8"/>
        </w:numPr>
        <w:spacing w:line="400" w:lineRule="exact"/>
        <w:ind w:firstLineChars="200" w:firstLine="482"/>
        <w:rPr>
          <w:rFonts w:ascii="仿宋" w:eastAsia="仿宋" w:hAnsi="仿宋" w:cs="宋体"/>
          <w:b/>
          <w:sz w:val="24"/>
          <w:szCs w:val="24"/>
        </w:rPr>
      </w:pPr>
      <w:r w:rsidRPr="007B3176">
        <w:rPr>
          <w:rFonts w:ascii="仿宋" w:eastAsia="仿宋" w:hAnsi="仿宋" w:cs="宋体" w:hint="eastAsia"/>
          <w:b/>
          <w:sz w:val="24"/>
          <w:szCs w:val="24"/>
        </w:rPr>
        <w:t>乙方车辆司乘人员有下列情形之一的，甲方有权通知乙方强行解雇车辆或者处罚人员。</w:t>
      </w:r>
    </w:p>
    <w:p w:rsidR="002238EC" w:rsidRPr="007B3176" w:rsidRDefault="002238EC" w:rsidP="002238EC">
      <w:pPr>
        <w:numPr>
          <w:ilvl w:val="0"/>
          <w:numId w:val="9"/>
        </w:numPr>
        <w:spacing w:line="400" w:lineRule="exact"/>
        <w:rPr>
          <w:rFonts w:ascii="仿宋" w:eastAsia="仿宋" w:hAnsi="仿宋" w:cs="宋体"/>
          <w:bCs/>
          <w:sz w:val="24"/>
          <w:szCs w:val="24"/>
        </w:rPr>
      </w:pPr>
      <w:r w:rsidRPr="007B3176">
        <w:rPr>
          <w:rFonts w:ascii="仿宋" w:eastAsia="仿宋" w:hAnsi="仿宋" w:cs="宋体" w:hint="eastAsia"/>
          <w:bCs/>
          <w:sz w:val="24"/>
          <w:szCs w:val="24"/>
        </w:rPr>
        <w:t>运输车辆不是公路运输正规车辆，属于非营运车辆；</w:t>
      </w:r>
    </w:p>
    <w:p w:rsidR="002238EC" w:rsidRPr="007B3176" w:rsidRDefault="002238EC" w:rsidP="002238EC">
      <w:pPr>
        <w:numPr>
          <w:ilvl w:val="0"/>
          <w:numId w:val="9"/>
        </w:numPr>
        <w:spacing w:line="400" w:lineRule="exact"/>
        <w:rPr>
          <w:rFonts w:ascii="仿宋" w:eastAsia="仿宋" w:hAnsi="仿宋" w:cs="宋体"/>
          <w:bCs/>
          <w:sz w:val="24"/>
          <w:szCs w:val="24"/>
        </w:rPr>
      </w:pPr>
      <w:r w:rsidRPr="007B3176">
        <w:rPr>
          <w:rFonts w:ascii="仿宋" w:eastAsia="仿宋" w:hAnsi="仿宋" w:cs="宋体" w:hint="eastAsia"/>
          <w:bCs/>
          <w:sz w:val="24"/>
          <w:szCs w:val="24"/>
        </w:rPr>
        <w:lastRenderedPageBreak/>
        <w:t>不服从甲方管理人员管理，在运输过程中安全防护及安全标志装设不齐全或随意拆除的；</w:t>
      </w:r>
    </w:p>
    <w:p w:rsidR="002238EC" w:rsidRPr="007B3176" w:rsidRDefault="002238EC" w:rsidP="002238EC">
      <w:pPr>
        <w:numPr>
          <w:ilvl w:val="0"/>
          <w:numId w:val="9"/>
        </w:numPr>
        <w:spacing w:line="400" w:lineRule="exact"/>
        <w:rPr>
          <w:rFonts w:ascii="仿宋" w:eastAsia="仿宋" w:hAnsi="仿宋" w:cs="宋体"/>
          <w:bCs/>
          <w:sz w:val="24"/>
          <w:szCs w:val="24"/>
        </w:rPr>
      </w:pPr>
      <w:r w:rsidRPr="007B3176">
        <w:rPr>
          <w:rFonts w:ascii="仿宋" w:eastAsia="仿宋" w:hAnsi="仿宋" w:cs="宋体" w:hint="eastAsia"/>
          <w:bCs/>
          <w:sz w:val="24"/>
          <w:szCs w:val="24"/>
        </w:rPr>
        <w:t>运输过程中不遵守安全规章制度、违章作业、违章蛮干，不听从甲方装卸人员指挥的；</w:t>
      </w:r>
    </w:p>
    <w:p w:rsidR="002238EC" w:rsidRPr="007B3176" w:rsidRDefault="002238EC" w:rsidP="002238EC">
      <w:pPr>
        <w:numPr>
          <w:ilvl w:val="0"/>
          <w:numId w:val="9"/>
        </w:numPr>
        <w:spacing w:line="400" w:lineRule="exact"/>
        <w:rPr>
          <w:rFonts w:ascii="仿宋" w:eastAsia="仿宋" w:hAnsi="仿宋" w:cs="宋体"/>
          <w:bCs/>
          <w:sz w:val="24"/>
          <w:szCs w:val="24"/>
        </w:rPr>
      </w:pPr>
      <w:r w:rsidRPr="007B3176">
        <w:rPr>
          <w:rFonts w:ascii="仿宋" w:eastAsia="仿宋" w:hAnsi="仿宋" w:cs="宋体" w:hint="eastAsia"/>
          <w:bCs/>
          <w:sz w:val="24"/>
          <w:szCs w:val="24"/>
        </w:rPr>
        <w:t>运输车辆已到报废年限的、罐体未按期检测或未通过检测的、要求设立紧急切断阀的未设立的、罐体阀门有泄漏未消除的；</w:t>
      </w:r>
    </w:p>
    <w:p w:rsidR="002238EC" w:rsidRPr="007B3176" w:rsidRDefault="002238EC" w:rsidP="002238EC">
      <w:pPr>
        <w:numPr>
          <w:ilvl w:val="0"/>
          <w:numId w:val="9"/>
        </w:numPr>
        <w:spacing w:line="400" w:lineRule="exact"/>
        <w:rPr>
          <w:rFonts w:ascii="仿宋" w:eastAsia="仿宋" w:hAnsi="仿宋" w:cs="宋体"/>
          <w:bCs/>
          <w:sz w:val="24"/>
          <w:szCs w:val="24"/>
        </w:rPr>
      </w:pPr>
      <w:r w:rsidRPr="007B3176">
        <w:rPr>
          <w:rFonts w:ascii="仿宋" w:eastAsia="仿宋" w:hAnsi="仿宋" w:cs="宋体" w:hint="eastAsia"/>
          <w:bCs/>
          <w:sz w:val="24"/>
          <w:szCs w:val="24"/>
        </w:rPr>
        <w:t>驾驶员、押运员、车辆未取得合法证照、资质的；</w:t>
      </w:r>
    </w:p>
    <w:p w:rsidR="002238EC" w:rsidRPr="007B3176" w:rsidRDefault="002238EC" w:rsidP="002238EC">
      <w:pPr>
        <w:numPr>
          <w:ilvl w:val="0"/>
          <w:numId w:val="9"/>
        </w:numPr>
        <w:spacing w:line="400" w:lineRule="exact"/>
        <w:rPr>
          <w:rFonts w:ascii="仿宋" w:eastAsia="仿宋" w:hAnsi="仿宋" w:cs="宋体"/>
          <w:bCs/>
          <w:sz w:val="24"/>
          <w:szCs w:val="24"/>
        </w:rPr>
      </w:pPr>
      <w:r w:rsidRPr="007B3176">
        <w:rPr>
          <w:rFonts w:ascii="仿宋" w:eastAsia="仿宋" w:hAnsi="仿宋" w:cs="宋体" w:hint="eastAsia"/>
          <w:bCs/>
          <w:sz w:val="24"/>
          <w:szCs w:val="24"/>
        </w:rPr>
        <w:t>不按照甲方指定的工作进度、作业时间、工作面、运输起止地和运输数量完成各项运输任务的；</w:t>
      </w:r>
    </w:p>
    <w:p w:rsidR="002238EC" w:rsidRPr="007B3176" w:rsidRDefault="002238EC" w:rsidP="002238EC">
      <w:pPr>
        <w:numPr>
          <w:ilvl w:val="0"/>
          <w:numId w:val="9"/>
        </w:numPr>
        <w:spacing w:line="400" w:lineRule="exact"/>
        <w:rPr>
          <w:rFonts w:ascii="仿宋" w:eastAsia="仿宋" w:hAnsi="仿宋" w:cs="宋体"/>
          <w:bCs/>
          <w:sz w:val="24"/>
          <w:szCs w:val="24"/>
        </w:rPr>
      </w:pPr>
      <w:r w:rsidRPr="007B3176">
        <w:rPr>
          <w:rFonts w:ascii="仿宋" w:eastAsia="仿宋" w:hAnsi="仿宋" w:cs="宋体" w:hint="eastAsia"/>
          <w:bCs/>
          <w:sz w:val="24"/>
          <w:szCs w:val="24"/>
        </w:rPr>
        <w:t>驾驶员、押运员进入公司不按规定穿戴劳保用品的；</w:t>
      </w:r>
    </w:p>
    <w:p w:rsidR="002238EC" w:rsidRPr="007B3176" w:rsidRDefault="002238EC" w:rsidP="002238EC">
      <w:pPr>
        <w:numPr>
          <w:ilvl w:val="0"/>
          <w:numId w:val="9"/>
        </w:numPr>
        <w:spacing w:line="400" w:lineRule="exact"/>
        <w:rPr>
          <w:rFonts w:ascii="仿宋" w:eastAsia="仿宋" w:hAnsi="仿宋" w:cs="宋体"/>
          <w:bCs/>
          <w:sz w:val="24"/>
          <w:szCs w:val="24"/>
        </w:rPr>
      </w:pPr>
      <w:r w:rsidRPr="007B3176">
        <w:rPr>
          <w:rFonts w:ascii="仿宋" w:eastAsia="仿宋" w:hAnsi="仿宋" w:cs="宋体" w:hint="eastAsia"/>
          <w:bCs/>
          <w:sz w:val="24"/>
          <w:szCs w:val="24"/>
        </w:rPr>
        <w:t>不按照公司装卸货秩序排队，并与保安发生争执等行为，造成恶劣影响的；</w:t>
      </w:r>
    </w:p>
    <w:p w:rsidR="002238EC" w:rsidRPr="007B3176" w:rsidRDefault="002238EC" w:rsidP="002238EC">
      <w:pPr>
        <w:numPr>
          <w:ilvl w:val="0"/>
          <w:numId w:val="9"/>
        </w:numPr>
        <w:spacing w:line="400" w:lineRule="exact"/>
        <w:rPr>
          <w:rFonts w:ascii="仿宋" w:eastAsia="仿宋" w:hAnsi="仿宋" w:cs="宋体"/>
          <w:bCs/>
          <w:sz w:val="24"/>
          <w:szCs w:val="24"/>
        </w:rPr>
      </w:pPr>
      <w:r w:rsidRPr="007B3176">
        <w:rPr>
          <w:rFonts w:ascii="仿宋" w:eastAsia="仿宋" w:hAnsi="仿宋" w:cs="宋体" w:hint="eastAsia"/>
          <w:bCs/>
          <w:sz w:val="24"/>
          <w:szCs w:val="24"/>
        </w:rPr>
        <w:t>运输过程中发生过事故并造成人员伤亡、财产损失的。</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运输车辆到达甲方区域后，必须服从甲方的管理，严格遵守厂区内交通规则，保证进入厂区道路通畅，不得乱停、乱靠、私自装卸，不得争道抢行，不得超速行驶。</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乙方需按照甲方《安全风险抵押金管理办法》的规定向甲方财务部缴纳风险抵押金。交纳的风险抵押金证明须送至相关部门和安环部备案。</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甲方在乙方运输过程中按照甲方《安全风险抵押金管理办法》对乙方发生的各类事故、未遂事故和违章违纪进行违约处理，违约金从风险抵押金中扣除，风险抵押金不足以支付违约金时，乙方应及时将风险抵押金补足。运输业务结束后，风险抵押金扣除违约金后余额退还乙方。</w:t>
      </w:r>
    </w:p>
    <w:p w:rsidR="002238EC" w:rsidRPr="007B3176" w:rsidRDefault="002238EC" w:rsidP="002238EC">
      <w:pPr>
        <w:numPr>
          <w:ilvl w:val="0"/>
          <w:numId w:val="8"/>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 xml:space="preserve">乙方在履行合同过程中，因安全管理工作不当，发生各类人身、财产安全事故，造成较大损失及社会影响的，取消责任车辆、人员乃至乙方在公司范围内的业务资格。　　</w:t>
      </w:r>
    </w:p>
    <w:p w:rsidR="002238EC" w:rsidRPr="007B3176" w:rsidRDefault="002238EC" w:rsidP="002238EC">
      <w:pPr>
        <w:numPr>
          <w:ilvl w:val="0"/>
          <w:numId w:val="8"/>
        </w:numPr>
        <w:spacing w:line="400" w:lineRule="exact"/>
        <w:ind w:firstLineChars="200" w:firstLine="482"/>
        <w:rPr>
          <w:rFonts w:ascii="仿宋" w:eastAsia="仿宋" w:hAnsi="仿宋" w:cs="宋体"/>
          <w:b/>
          <w:sz w:val="24"/>
          <w:szCs w:val="24"/>
        </w:rPr>
      </w:pPr>
      <w:r w:rsidRPr="007B3176">
        <w:rPr>
          <w:rFonts w:ascii="仿宋" w:eastAsia="仿宋" w:hAnsi="仿宋" w:cs="宋体" w:hint="eastAsia"/>
          <w:b/>
          <w:sz w:val="24"/>
          <w:szCs w:val="24"/>
        </w:rPr>
        <w:t>对驾驶员、押运员行为要求</w:t>
      </w:r>
    </w:p>
    <w:p w:rsidR="002238EC" w:rsidRPr="007B3176" w:rsidRDefault="002238EC" w:rsidP="002238EC">
      <w:pPr>
        <w:numPr>
          <w:ilvl w:val="0"/>
          <w:numId w:val="10"/>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不按照甲方公司装卸流程排队，与甲方人员发生争吵的，经教育重复发生的，该人员不得再到甲方公司承运业务；</w:t>
      </w:r>
    </w:p>
    <w:p w:rsidR="002238EC" w:rsidRPr="007B3176" w:rsidRDefault="002238EC" w:rsidP="002238EC">
      <w:pPr>
        <w:numPr>
          <w:ilvl w:val="0"/>
          <w:numId w:val="10"/>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乙方驾驶员/押运员不服从门岗管理故意堵塞门岗，无理取闹的，该人员不得再到甲方公司承运业务，两次以上出现类似情况的，约谈该乙方负责人，再次出现解除物流承运合同；</w:t>
      </w:r>
    </w:p>
    <w:p w:rsidR="002238EC" w:rsidRPr="007B3176" w:rsidRDefault="002238EC" w:rsidP="002238EC">
      <w:pPr>
        <w:numPr>
          <w:ilvl w:val="0"/>
          <w:numId w:val="10"/>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乙方承运甲方货物时，发生安全事故或交通事故，乙方负主要责任的，同</w:t>
      </w:r>
      <w:proofErr w:type="gramStart"/>
      <w:r w:rsidRPr="007B3176">
        <w:rPr>
          <w:rFonts w:ascii="仿宋" w:eastAsia="仿宋" w:hAnsi="仿宋" w:cs="宋体" w:hint="eastAsia"/>
          <w:bCs/>
          <w:sz w:val="24"/>
          <w:szCs w:val="24"/>
        </w:rPr>
        <w:t>一</w:t>
      </w:r>
      <w:proofErr w:type="gramEnd"/>
      <w:r w:rsidRPr="007B3176">
        <w:rPr>
          <w:rFonts w:ascii="仿宋" w:eastAsia="仿宋" w:hAnsi="仿宋" w:cs="宋体" w:hint="eastAsia"/>
          <w:bCs/>
          <w:sz w:val="24"/>
          <w:szCs w:val="24"/>
        </w:rPr>
        <w:t>年度出现两次的，解除物流承运合同；</w:t>
      </w:r>
    </w:p>
    <w:p w:rsidR="002238EC" w:rsidRPr="007B3176" w:rsidRDefault="002238EC" w:rsidP="002238EC">
      <w:pPr>
        <w:numPr>
          <w:ilvl w:val="0"/>
          <w:numId w:val="10"/>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不遵守甲方管理规定的在甲方厂区违规受到处罚的，同</w:t>
      </w:r>
      <w:proofErr w:type="gramStart"/>
      <w:r w:rsidRPr="007B3176">
        <w:rPr>
          <w:rFonts w:ascii="仿宋" w:eastAsia="仿宋" w:hAnsi="仿宋" w:cs="宋体" w:hint="eastAsia"/>
          <w:bCs/>
          <w:sz w:val="24"/>
          <w:szCs w:val="24"/>
        </w:rPr>
        <w:t>一</w:t>
      </w:r>
      <w:proofErr w:type="gramEnd"/>
      <w:r w:rsidRPr="007B3176">
        <w:rPr>
          <w:rFonts w:ascii="仿宋" w:eastAsia="仿宋" w:hAnsi="仿宋" w:cs="宋体" w:hint="eastAsia"/>
          <w:bCs/>
          <w:sz w:val="24"/>
          <w:szCs w:val="24"/>
        </w:rPr>
        <w:t>年度1000元以下6次以上的，5000元两次以上，解除物流承运合同；</w:t>
      </w:r>
    </w:p>
    <w:p w:rsidR="002238EC" w:rsidRPr="007B3176" w:rsidRDefault="002238EC" w:rsidP="002238EC">
      <w:pPr>
        <w:numPr>
          <w:ilvl w:val="0"/>
          <w:numId w:val="10"/>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乙方在厂区内发生五级事故两起含两起，四级及以上安全事故一起的，经事故调查</w:t>
      </w:r>
      <w:proofErr w:type="gramStart"/>
      <w:r w:rsidRPr="007B3176">
        <w:rPr>
          <w:rFonts w:ascii="仿宋" w:eastAsia="仿宋" w:hAnsi="仿宋" w:cs="宋体" w:hint="eastAsia"/>
          <w:bCs/>
          <w:sz w:val="24"/>
          <w:szCs w:val="24"/>
        </w:rPr>
        <w:t>物流商</w:t>
      </w:r>
      <w:proofErr w:type="gramEnd"/>
      <w:r w:rsidRPr="007B3176">
        <w:rPr>
          <w:rFonts w:ascii="仿宋" w:eastAsia="仿宋" w:hAnsi="仿宋" w:cs="宋体" w:hint="eastAsia"/>
          <w:bCs/>
          <w:sz w:val="24"/>
          <w:szCs w:val="24"/>
        </w:rPr>
        <w:t>承担主要责任的，解除物流承运合同；</w:t>
      </w:r>
    </w:p>
    <w:p w:rsidR="002238EC" w:rsidRPr="007B3176" w:rsidRDefault="002238EC" w:rsidP="002238EC">
      <w:pPr>
        <w:numPr>
          <w:ilvl w:val="0"/>
          <w:numId w:val="10"/>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sz w:val="24"/>
          <w:szCs w:val="24"/>
        </w:rPr>
        <w:t>乙方驾驶员/押运员与甲方员工</w:t>
      </w:r>
      <w:r w:rsidRPr="007B3176">
        <w:rPr>
          <w:rFonts w:ascii="仿宋" w:eastAsia="仿宋" w:hAnsi="仿宋" w:cs="宋体" w:hint="eastAsia"/>
          <w:bCs/>
          <w:sz w:val="24"/>
          <w:szCs w:val="24"/>
        </w:rPr>
        <w:t>发生打架，约谈</w:t>
      </w:r>
      <w:r>
        <w:rPr>
          <w:rFonts w:ascii="仿宋" w:eastAsia="仿宋" w:hAnsi="仿宋" w:cs="宋体" w:hint="eastAsia"/>
          <w:bCs/>
          <w:sz w:val="24"/>
          <w:szCs w:val="24"/>
        </w:rPr>
        <w:t>中标人</w:t>
      </w:r>
      <w:r w:rsidRPr="007B3176">
        <w:rPr>
          <w:rFonts w:ascii="仿宋" w:eastAsia="仿宋" w:hAnsi="仿宋" w:cs="宋体" w:hint="eastAsia"/>
          <w:bCs/>
          <w:sz w:val="24"/>
          <w:szCs w:val="24"/>
        </w:rPr>
        <w:t>负责人，情节恶劣的，甲方有权解除物流承运合同；</w:t>
      </w:r>
      <w:r w:rsidRPr="007B3176">
        <w:rPr>
          <w:rFonts w:ascii="仿宋" w:eastAsia="仿宋" w:hAnsi="仿宋" w:cs="宋体" w:hint="eastAsia"/>
          <w:sz w:val="24"/>
          <w:szCs w:val="24"/>
        </w:rPr>
        <w:t>乙方与其他</w:t>
      </w:r>
      <w:r>
        <w:rPr>
          <w:rFonts w:ascii="仿宋" w:eastAsia="仿宋" w:hAnsi="仿宋" w:cs="宋体" w:hint="eastAsia"/>
          <w:sz w:val="24"/>
          <w:szCs w:val="24"/>
        </w:rPr>
        <w:t>中标人</w:t>
      </w:r>
      <w:r w:rsidRPr="007B3176">
        <w:rPr>
          <w:rFonts w:ascii="仿宋" w:eastAsia="仿宋" w:hAnsi="仿宋" w:cs="宋体" w:hint="eastAsia"/>
          <w:bCs/>
          <w:sz w:val="24"/>
          <w:szCs w:val="24"/>
        </w:rPr>
        <w:t>在厂区发生打架的，约谈</w:t>
      </w:r>
      <w:r w:rsidRPr="007B3176">
        <w:rPr>
          <w:rFonts w:ascii="仿宋" w:eastAsia="仿宋" w:hAnsi="仿宋" w:cs="宋体" w:hint="eastAsia"/>
          <w:sz w:val="24"/>
          <w:szCs w:val="24"/>
        </w:rPr>
        <w:t>乙方</w:t>
      </w:r>
      <w:r w:rsidRPr="007B3176">
        <w:rPr>
          <w:rFonts w:ascii="仿宋" w:eastAsia="仿宋" w:hAnsi="仿宋" w:cs="宋体" w:hint="eastAsia"/>
          <w:bCs/>
          <w:sz w:val="24"/>
          <w:szCs w:val="24"/>
        </w:rPr>
        <w:t>负责人，记录在案，出现两次这样行为，解除物流承运合同；</w:t>
      </w:r>
    </w:p>
    <w:p w:rsidR="002238EC" w:rsidRPr="007B3176" w:rsidRDefault="002238EC" w:rsidP="002238EC">
      <w:pPr>
        <w:numPr>
          <w:ilvl w:val="0"/>
          <w:numId w:val="10"/>
        </w:numPr>
        <w:spacing w:line="400" w:lineRule="exact"/>
        <w:ind w:firstLineChars="200" w:firstLine="480"/>
        <w:rPr>
          <w:rFonts w:ascii="仿宋" w:eastAsia="仿宋" w:hAnsi="仿宋" w:cs="宋体"/>
          <w:bCs/>
          <w:sz w:val="24"/>
          <w:szCs w:val="24"/>
        </w:rPr>
      </w:pPr>
      <w:r>
        <w:rPr>
          <w:rFonts w:ascii="仿宋" w:eastAsia="仿宋" w:hAnsi="仿宋" w:cs="宋体" w:hint="eastAsia"/>
          <w:bCs/>
          <w:sz w:val="24"/>
          <w:szCs w:val="24"/>
        </w:rPr>
        <w:lastRenderedPageBreak/>
        <w:t>中标人</w:t>
      </w:r>
      <w:r w:rsidRPr="007B3176">
        <w:rPr>
          <w:rFonts w:ascii="仿宋" w:eastAsia="仿宋" w:hAnsi="仿宋" w:cs="宋体" w:hint="eastAsia"/>
          <w:bCs/>
          <w:sz w:val="24"/>
          <w:szCs w:val="24"/>
        </w:rPr>
        <w:t>由于混装货物造成</w:t>
      </w:r>
      <w:r w:rsidRPr="007B3176">
        <w:rPr>
          <w:rFonts w:ascii="仿宋" w:eastAsia="仿宋" w:hAnsi="仿宋" w:cs="宋体" w:hint="eastAsia"/>
          <w:sz w:val="24"/>
          <w:szCs w:val="24"/>
        </w:rPr>
        <w:t>甲方</w:t>
      </w:r>
      <w:r w:rsidRPr="007B3176">
        <w:rPr>
          <w:rFonts w:ascii="仿宋" w:eastAsia="仿宋" w:hAnsi="仿宋" w:cs="宋体" w:hint="eastAsia"/>
          <w:bCs/>
          <w:sz w:val="24"/>
          <w:szCs w:val="24"/>
        </w:rPr>
        <w:t>产品污染的，情节恶劣的（经济纠纷），解除物流承运合同；</w:t>
      </w:r>
    </w:p>
    <w:p w:rsidR="002238EC" w:rsidRPr="007B3176" w:rsidRDefault="002238EC" w:rsidP="002238EC">
      <w:pPr>
        <w:numPr>
          <w:ilvl w:val="0"/>
          <w:numId w:val="10"/>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运输过程中发生盗窃，并立案的，无论是偷盗甲方还是其他公司产品的，解除物流承运合同；</w:t>
      </w:r>
    </w:p>
    <w:p w:rsidR="002238EC" w:rsidRPr="007B3176" w:rsidRDefault="002238EC" w:rsidP="002238EC">
      <w:pPr>
        <w:numPr>
          <w:ilvl w:val="0"/>
          <w:numId w:val="10"/>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擅自操作甲方设备设施的，该人员不得再到甲方公司承运业务；</w:t>
      </w:r>
    </w:p>
    <w:p w:rsidR="002238EC" w:rsidRPr="007B3176" w:rsidRDefault="002238EC" w:rsidP="002238EC">
      <w:pPr>
        <w:numPr>
          <w:ilvl w:val="0"/>
          <w:numId w:val="10"/>
        </w:num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私自携带手机或其他拍摄设备进入厂区，并使用设备进行拍照、录像等，一律视为窃密行为；</w:t>
      </w:r>
    </w:p>
    <w:p w:rsidR="002238EC" w:rsidRPr="007B3176" w:rsidRDefault="002238EC" w:rsidP="002238EC">
      <w:pPr>
        <w:spacing w:line="400" w:lineRule="exact"/>
        <w:ind w:firstLineChars="200" w:firstLine="480"/>
        <w:rPr>
          <w:rFonts w:ascii="仿宋" w:eastAsia="仿宋" w:hAnsi="仿宋" w:cs="宋体"/>
          <w:bCs/>
          <w:sz w:val="24"/>
          <w:szCs w:val="24"/>
        </w:rPr>
      </w:pPr>
      <w:r w:rsidRPr="007B3176">
        <w:rPr>
          <w:rFonts w:ascii="仿宋" w:eastAsia="仿宋" w:hAnsi="仿宋" w:cs="宋体" w:hint="eastAsia"/>
          <w:bCs/>
          <w:sz w:val="24"/>
          <w:szCs w:val="24"/>
        </w:rPr>
        <w:t>本协议一式二份，甲乙双方各执一份，自签字之日起生效，在双方合作期内有效。</w:t>
      </w:r>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双方代表签字：</w:t>
      </w:r>
    </w:p>
    <w:p w:rsidR="002238EC" w:rsidRPr="007B3176" w:rsidRDefault="002238EC" w:rsidP="002238EC">
      <w:pPr>
        <w:spacing w:line="400" w:lineRule="exact"/>
        <w:rPr>
          <w:rFonts w:ascii="仿宋" w:eastAsia="仿宋" w:hAnsi="仿宋" w:cs="宋体"/>
          <w:bCs/>
          <w:sz w:val="24"/>
          <w:szCs w:val="24"/>
        </w:rPr>
      </w:pPr>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甲方代表</w:t>
      </w:r>
      <w:proofErr w:type="gramStart"/>
      <w:r w:rsidRPr="007B3176">
        <w:rPr>
          <w:rFonts w:ascii="仿宋" w:eastAsia="仿宋" w:hAnsi="仿宋" w:cs="宋体" w:hint="eastAsia"/>
          <w:bCs/>
          <w:sz w:val="24"/>
          <w:szCs w:val="24"/>
        </w:rPr>
        <w:t xml:space="preserve">　　　　　　　　　　　</w:t>
      </w:r>
      <w:proofErr w:type="gramEnd"/>
      <w:r w:rsidRPr="007B3176">
        <w:rPr>
          <w:rFonts w:ascii="仿宋" w:eastAsia="仿宋" w:hAnsi="仿宋" w:cs="宋体" w:hint="eastAsia"/>
          <w:bCs/>
          <w:sz w:val="24"/>
          <w:szCs w:val="24"/>
        </w:rPr>
        <w:t xml:space="preserve"> 　         乙方代表　　</w:t>
      </w:r>
      <w:proofErr w:type="gramStart"/>
      <w:r w:rsidRPr="007B3176">
        <w:rPr>
          <w:rFonts w:ascii="仿宋" w:eastAsia="仿宋" w:hAnsi="仿宋" w:cs="宋体" w:hint="eastAsia"/>
          <w:bCs/>
          <w:sz w:val="24"/>
          <w:szCs w:val="24"/>
        </w:rPr>
        <w:t xml:space="preserve">　　</w:t>
      </w:r>
      <w:proofErr w:type="gramEnd"/>
    </w:p>
    <w:p w:rsidR="002238EC" w:rsidRPr="007B3176" w:rsidRDefault="002238EC" w:rsidP="002238EC">
      <w:pPr>
        <w:spacing w:line="400" w:lineRule="exact"/>
        <w:rPr>
          <w:rFonts w:ascii="仿宋" w:eastAsia="仿宋" w:hAnsi="仿宋" w:cs="宋体"/>
          <w:bCs/>
          <w:sz w:val="24"/>
          <w:szCs w:val="24"/>
        </w:rPr>
      </w:pPr>
      <w:r w:rsidRPr="007B3176">
        <w:rPr>
          <w:rFonts w:ascii="仿宋" w:eastAsia="仿宋" w:hAnsi="仿宋" w:cs="宋体" w:hint="eastAsia"/>
          <w:bCs/>
          <w:sz w:val="24"/>
          <w:szCs w:val="24"/>
        </w:rPr>
        <w:t>年   月    日</w:t>
      </w:r>
      <w:proofErr w:type="gramStart"/>
      <w:r w:rsidRPr="007B3176">
        <w:rPr>
          <w:rFonts w:ascii="仿宋" w:eastAsia="仿宋" w:hAnsi="仿宋" w:cs="宋体" w:hint="eastAsia"/>
          <w:bCs/>
          <w:sz w:val="24"/>
          <w:szCs w:val="24"/>
        </w:rPr>
        <w:t xml:space="preserve">　　　　　　　　　　</w:t>
      </w:r>
      <w:proofErr w:type="gramEnd"/>
      <w:r w:rsidRPr="007B3176">
        <w:rPr>
          <w:rFonts w:ascii="仿宋" w:eastAsia="仿宋" w:hAnsi="仿宋" w:cs="宋体" w:hint="eastAsia"/>
          <w:bCs/>
          <w:sz w:val="24"/>
          <w:szCs w:val="24"/>
        </w:rPr>
        <w:t xml:space="preserve">        年    月    日　</w:t>
      </w:r>
    </w:p>
    <w:p w:rsidR="002238EC" w:rsidRPr="007B3176" w:rsidRDefault="002238EC" w:rsidP="002238EC">
      <w:pPr>
        <w:spacing w:line="400" w:lineRule="exact"/>
        <w:rPr>
          <w:rFonts w:ascii="仿宋" w:eastAsia="仿宋" w:hAnsi="仿宋" w:cs="宋体"/>
          <w:bCs/>
          <w:sz w:val="24"/>
          <w:szCs w:val="24"/>
        </w:rPr>
      </w:pPr>
    </w:p>
    <w:p w:rsidR="002238EC" w:rsidRPr="007B3176" w:rsidRDefault="002238EC" w:rsidP="002238EC">
      <w:pPr>
        <w:spacing w:line="400" w:lineRule="exact"/>
        <w:ind w:left="360" w:hangingChars="150" w:hanging="360"/>
        <w:rPr>
          <w:rFonts w:ascii="仿宋" w:eastAsia="仿宋" w:hAnsi="仿宋"/>
          <w:color w:val="000000"/>
          <w:sz w:val="24"/>
          <w:szCs w:val="24"/>
        </w:rPr>
      </w:pPr>
    </w:p>
    <w:p w:rsidR="002238EC" w:rsidRPr="007B3176" w:rsidRDefault="002238EC" w:rsidP="002238EC">
      <w:pPr>
        <w:spacing w:line="400" w:lineRule="exact"/>
        <w:ind w:left="360" w:hangingChars="150" w:hanging="360"/>
        <w:rPr>
          <w:rFonts w:ascii="仿宋" w:eastAsia="仿宋" w:hAnsi="仿宋"/>
          <w:color w:val="000000"/>
          <w:sz w:val="24"/>
          <w:szCs w:val="24"/>
        </w:rPr>
      </w:pPr>
    </w:p>
    <w:p w:rsidR="002238EC" w:rsidRPr="007B3176" w:rsidRDefault="002238EC" w:rsidP="002238EC">
      <w:pPr>
        <w:spacing w:line="400" w:lineRule="exact"/>
        <w:rPr>
          <w:rFonts w:ascii="仿宋" w:eastAsia="仿宋" w:hAnsi="仿宋"/>
          <w:color w:val="000000"/>
          <w:sz w:val="24"/>
          <w:szCs w:val="24"/>
        </w:rPr>
      </w:pPr>
    </w:p>
    <w:p w:rsidR="002238EC" w:rsidRPr="00636388" w:rsidRDefault="002238EC" w:rsidP="002238EC">
      <w:pPr>
        <w:spacing w:afterLines="100" w:after="312" w:line="440" w:lineRule="exact"/>
        <w:ind w:rightChars="118" w:right="248"/>
        <w:jc w:val="center"/>
        <w:rPr>
          <w:rFonts w:ascii="宋体" w:hAnsi="宋体" w:cs="宋体"/>
          <w:b/>
          <w:bCs/>
          <w:sz w:val="36"/>
          <w:szCs w:val="36"/>
        </w:rPr>
      </w:pPr>
      <w:r w:rsidRPr="007B3176">
        <w:rPr>
          <w:rFonts w:ascii="仿宋" w:eastAsia="仿宋" w:hAnsi="仿宋"/>
          <w:color w:val="000000"/>
          <w:sz w:val="24"/>
          <w:szCs w:val="24"/>
        </w:rPr>
        <w:br w:type="page"/>
      </w:r>
      <w:bookmarkStart w:id="18" w:name="_Toc15923_WPSOffice_Level2"/>
      <w:bookmarkStart w:id="19" w:name="_Toc27821_WPSOffice_Level2"/>
      <w:bookmarkStart w:id="20" w:name="_Toc17911_WPSOffice_Level2"/>
      <w:bookmarkStart w:id="21" w:name="_Toc5036_WPSOffice_Level1"/>
      <w:r w:rsidRPr="007B3176">
        <w:rPr>
          <w:rFonts w:ascii="Times New Roman" w:eastAsia="仿宋_GB2312" w:hAnsi="Times New Roman" w:hint="eastAsia"/>
          <w:b/>
          <w:bCs/>
          <w:sz w:val="44"/>
          <w:szCs w:val="44"/>
        </w:rPr>
        <w:lastRenderedPageBreak/>
        <w:t>物流</w:t>
      </w:r>
      <w:r>
        <w:rPr>
          <w:rFonts w:ascii="Times New Roman" w:eastAsia="仿宋_GB2312" w:hAnsi="Times New Roman" w:hint="eastAsia"/>
          <w:b/>
          <w:bCs/>
          <w:sz w:val="44"/>
          <w:szCs w:val="44"/>
        </w:rPr>
        <w:t>中标人</w:t>
      </w:r>
      <w:r w:rsidRPr="007B3176">
        <w:rPr>
          <w:rFonts w:ascii="Times New Roman" w:eastAsia="仿宋_GB2312" w:hAnsi="Times New Roman" w:hint="eastAsia"/>
          <w:b/>
          <w:bCs/>
          <w:sz w:val="44"/>
          <w:szCs w:val="44"/>
        </w:rPr>
        <w:t>治安消防责任书</w:t>
      </w:r>
      <w:bookmarkEnd w:id="18"/>
      <w:bookmarkEnd w:id="19"/>
      <w:bookmarkEnd w:id="20"/>
      <w:bookmarkEnd w:id="21"/>
    </w:p>
    <w:p w:rsidR="002238EC" w:rsidRPr="005E5274" w:rsidRDefault="002238EC" w:rsidP="002238EC">
      <w:pPr>
        <w:spacing w:line="400" w:lineRule="exact"/>
        <w:rPr>
          <w:rFonts w:ascii="仿宋" w:eastAsia="仿宋" w:hAnsi="仿宋" w:cs="宋体"/>
          <w:sz w:val="24"/>
          <w:szCs w:val="24"/>
        </w:rPr>
      </w:pPr>
      <w:r w:rsidRPr="005E5274">
        <w:rPr>
          <w:rFonts w:ascii="仿宋" w:eastAsia="仿宋" w:hAnsi="仿宋" w:cs="宋体" w:hint="eastAsia"/>
          <w:sz w:val="24"/>
          <w:szCs w:val="24"/>
        </w:rPr>
        <w:t>甲方：</w:t>
      </w:r>
      <w:r w:rsidRPr="005E5274">
        <w:rPr>
          <w:rFonts w:ascii="仿宋" w:eastAsia="仿宋" w:hAnsi="仿宋" w:cs="宋体" w:hint="eastAsia"/>
          <w:bCs/>
          <w:sz w:val="24"/>
          <w:szCs w:val="24"/>
        </w:rPr>
        <w:t>宁波巨化化工科技有限公司</w:t>
      </w:r>
    </w:p>
    <w:p w:rsidR="002238EC" w:rsidRPr="005E5274" w:rsidRDefault="002238EC" w:rsidP="002238EC">
      <w:pPr>
        <w:spacing w:line="400" w:lineRule="exact"/>
        <w:rPr>
          <w:rFonts w:ascii="仿宋" w:eastAsia="仿宋" w:hAnsi="仿宋" w:cs="宋体"/>
          <w:sz w:val="24"/>
          <w:szCs w:val="24"/>
        </w:rPr>
      </w:pPr>
      <w:r w:rsidRPr="005E5274">
        <w:rPr>
          <w:rFonts w:ascii="仿宋" w:eastAsia="仿宋" w:hAnsi="仿宋" w:cs="宋体" w:hint="eastAsia"/>
          <w:sz w:val="24"/>
          <w:szCs w:val="24"/>
        </w:rPr>
        <w:t>乙方：</w:t>
      </w:r>
      <w:r w:rsidRPr="005E5274">
        <w:rPr>
          <w:rFonts w:ascii="仿宋" w:eastAsia="仿宋" w:hAnsi="仿宋" w:cs="宋体"/>
          <w:sz w:val="24"/>
          <w:szCs w:val="24"/>
        </w:rPr>
        <w:t xml:space="preserve"> </w:t>
      </w:r>
    </w:p>
    <w:p w:rsidR="002238EC" w:rsidRPr="005E5274" w:rsidRDefault="002238EC" w:rsidP="002238EC">
      <w:pPr>
        <w:spacing w:line="400" w:lineRule="exact"/>
        <w:ind w:firstLineChars="200" w:firstLine="480"/>
        <w:rPr>
          <w:rFonts w:ascii="仿宋" w:eastAsia="仿宋" w:hAnsi="仿宋" w:cs="宋体"/>
          <w:sz w:val="24"/>
          <w:szCs w:val="24"/>
        </w:rPr>
      </w:pPr>
      <w:r w:rsidRPr="005E5274">
        <w:rPr>
          <w:rFonts w:ascii="仿宋" w:eastAsia="仿宋" w:hAnsi="仿宋" w:cs="宋体" w:hint="eastAsia"/>
          <w:sz w:val="24"/>
          <w:szCs w:val="24"/>
        </w:rPr>
        <w:t>为保证安全运输的顺利进行，防止厂内交通事故、治安事件和火灾事故的发生，维护厂区内部的治安、交通秩序，明确对乙方的管理责任，本着“谁主管、谁负责”的原则。根据甲方《承包商安全管理规定》。并经征求乙方和治安、交通、消防负责人同意，签订本《物流</w:t>
      </w:r>
      <w:r>
        <w:rPr>
          <w:rFonts w:ascii="仿宋" w:eastAsia="仿宋" w:hAnsi="仿宋" w:cs="宋体" w:hint="eastAsia"/>
          <w:sz w:val="24"/>
          <w:szCs w:val="24"/>
        </w:rPr>
        <w:t>中标人</w:t>
      </w:r>
      <w:r w:rsidRPr="005E5274">
        <w:rPr>
          <w:rFonts w:ascii="仿宋" w:eastAsia="仿宋" w:hAnsi="仿宋" w:cs="宋体" w:hint="eastAsia"/>
          <w:sz w:val="24"/>
          <w:szCs w:val="24"/>
        </w:rPr>
        <w:t>治安消防责任书》。</w:t>
      </w:r>
    </w:p>
    <w:p w:rsidR="002238EC" w:rsidRPr="005E5274" w:rsidRDefault="002238EC" w:rsidP="002238EC">
      <w:pPr>
        <w:widowControl/>
        <w:spacing w:line="400" w:lineRule="exact"/>
        <w:ind w:firstLineChars="100" w:firstLine="240"/>
        <w:rPr>
          <w:rFonts w:ascii="仿宋" w:eastAsia="仿宋" w:hAnsi="仿宋" w:cs="宋体"/>
          <w:sz w:val="24"/>
          <w:szCs w:val="24"/>
        </w:rPr>
      </w:pPr>
    </w:p>
    <w:p w:rsidR="002238EC" w:rsidRPr="005E5274" w:rsidRDefault="002238EC" w:rsidP="002238EC">
      <w:pPr>
        <w:widowControl/>
        <w:spacing w:line="400" w:lineRule="exact"/>
        <w:ind w:firstLineChars="100" w:firstLine="240"/>
        <w:rPr>
          <w:rFonts w:ascii="仿宋" w:eastAsia="仿宋" w:hAnsi="仿宋" w:cs="宋体"/>
          <w:sz w:val="24"/>
          <w:szCs w:val="24"/>
          <w:u w:val="single"/>
        </w:rPr>
      </w:pPr>
      <w:r w:rsidRPr="005E5274">
        <w:rPr>
          <w:rFonts w:ascii="仿宋" w:eastAsia="仿宋" w:hAnsi="仿宋" w:cs="宋体" w:hint="eastAsia"/>
          <w:sz w:val="24"/>
          <w:szCs w:val="24"/>
        </w:rPr>
        <w:t>本责任书有效期为：</w:t>
      </w:r>
      <w:r w:rsidRPr="005E5274">
        <w:rPr>
          <w:rFonts w:ascii="仿宋" w:eastAsia="仿宋" w:hAnsi="仿宋" w:cs="宋体" w:hint="eastAsia"/>
          <w:sz w:val="24"/>
          <w:szCs w:val="24"/>
          <w:u w:val="single"/>
        </w:rPr>
        <w:t xml:space="preserve">                         </w:t>
      </w:r>
    </w:p>
    <w:p w:rsidR="002238EC" w:rsidRPr="005E5274" w:rsidRDefault="002238EC" w:rsidP="002238EC">
      <w:pPr>
        <w:widowControl/>
        <w:spacing w:line="400" w:lineRule="exact"/>
        <w:rPr>
          <w:rFonts w:ascii="仿宋" w:eastAsia="仿宋" w:hAnsi="仿宋" w:cs="宋体"/>
          <w:sz w:val="24"/>
          <w:szCs w:val="24"/>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68"/>
        <w:gridCol w:w="826"/>
        <w:gridCol w:w="1451"/>
        <w:gridCol w:w="533"/>
        <w:gridCol w:w="1072"/>
        <w:gridCol w:w="1065"/>
        <w:gridCol w:w="414"/>
        <w:gridCol w:w="247"/>
        <w:gridCol w:w="449"/>
        <w:gridCol w:w="1851"/>
      </w:tblGrid>
      <w:tr w:rsidR="002238EC" w:rsidRPr="005E5274" w:rsidTr="001B34E2">
        <w:trPr>
          <w:trHeight w:val="521"/>
          <w:jc w:val="center"/>
        </w:trPr>
        <w:tc>
          <w:tcPr>
            <w:tcW w:w="1698" w:type="dxa"/>
            <w:gridSpan w:val="3"/>
            <w:vAlign w:val="center"/>
          </w:tcPr>
          <w:p w:rsidR="002238EC" w:rsidRPr="005E5274" w:rsidRDefault="002238EC" w:rsidP="001B34E2">
            <w:pPr>
              <w:widowControl/>
              <w:spacing w:line="400" w:lineRule="exact"/>
              <w:rPr>
                <w:rFonts w:ascii="仿宋" w:eastAsia="仿宋" w:hAnsi="仿宋" w:cs="宋体"/>
                <w:sz w:val="24"/>
                <w:szCs w:val="24"/>
              </w:rPr>
            </w:pPr>
            <w:r>
              <w:rPr>
                <w:rFonts w:ascii="仿宋" w:eastAsia="仿宋" w:hAnsi="仿宋" w:cs="宋体" w:hint="eastAsia"/>
                <w:sz w:val="24"/>
                <w:szCs w:val="24"/>
              </w:rPr>
              <w:t>中标人</w:t>
            </w:r>
            <w:r w:rsidRPr="005E5274">
              <w:rPr>
                <w:rFonts w:ascii="仿宋" w:eastAsia="仿宋" w:hAnsi="仿宋" w:cs="宋体" w:hint="eastAsia"/>
                <w:sz w:val="24"/>
                <w:szCs w:val="24"/>
              </w:rPr>
              <w:t>名称</w:t>
            </w:r>
          </w:p>
        </w:tc>
        <w:tc>
          <w:tcPr>
            <w:tcW w:w="7082" w:type="dxa"/>
            <w:gridSpan w:val="8"/>
            <w:vAlign w:val="center"/>
          </w:tcPr>
          <w:p w:rsidR="002238EC" w:rsidRPr="005E5274" w:rsidRDefault="002238EC" w:rsidP="001B34E2">
            <w:pPr>
              <w:widowControl/>
              <w:spacing w:line="400" w:lineRule="exact"/>
              <w:rPr>
                <w:rFonts w:ascii="仿宋" w:eastAsia="仿宋" w:hAnsi="仿宋" w:cs="宋体"/>
                <w:sz w:val="24"/>
                <w:szCs w:val="24"/>
              </w:rPr>
            </w:pPr>
          </w:p>
        </w:tc>
      </w:tr>
      <w:tr w:rsidR="002238EC" w:rsidRPr="005E5274" w:rsidTr="001B34E2">
        <w:trPr>
          <w:trHeight w:val="571"/>
          <w:jc w:val="center"/>
        </w:trPr>
        <w:tc>
          <w:tcPr>
            <w:tcW w:w="1698" w:type="dxa"/>
            <w:gridSpan w:val="3"/>
            <w:vAlign w:val="center"/>
          </w:tcPr>
          <w:p w:rsidR="002238EC" w:rsidRPr="005E5274" w:rsidRDefault="002238EC" w:rsidP="001B34E2">
            <w:pPr>
              <w:widowControl/>
              <w:spacing w:line="400" w:lineRule="exact"/>
              <w:rPr>
                <w:rFonts w:ascii="仿宋" w:eastAsia="仿宋" w:hAnsi="仿宋" w:cs="宋体"/>
                <w:sz w:val="24"/>
                <w:szCs w:val="24"/>
              </w:rPr>
            </w:pPr>
            <w:r>
              <w:rPr>
                <w:rFonts w:ascii="仿宋" w:eastAsia="仿宋" w:hAnsi="仿宋" w:cs="宋体" w:hint="eastAsia"/>
                <w:sz w:val="24"/>
                <w:szCs w:val="24"/>
              </w:rPr>
              <w:t>中标人</w:t>
            </w:r>
            <w:r w:rsidRPr="005E5274">
              <w:rPr>
                <w:rFonts w:ascii="仿宋" w:eastAsia="仿宋" w:hAnsi="仿宋" w:cs="宋体" w:hint="eastAsia"/>
                <w:sz w:val="24"/>
                <w:szCs w:val="24"/>
              </w:rPr>
              <w:t>责任人</w:t>
            </w:r>
          </w:p>
        </w:tc>
        <w:tc>
          <w:tcPr>
            <w:tcW w:w="3056" w:type="dxa"/>
            <w:gridSpan w:val="3"/>
            <w:vAlign w:val="center"/>
          </w:tcPr>
          <w:p w:rsidR="002238EC" w:rsidRPr="005E5274" w:rsidRDefault="002238EC" w:rsidP="001B34E2">
            <w:pPr>
              <w:widowControl/>
              <w:spacing w:line="400" w:lineRule="exact"/>
              <w:rPr>
                <w:rFonts w:ascii="仿宋" w:eastAsia="仿宋" w:hAnsi="仿宋" w:cs="宋体"/>
                <w:sz w:val="24"/>
                <w:szCs w:val="24"/>
              </w:rPr>
            </w:pPr>
          </w:p>
        </w:tc>
        <w:tc>
          <w:tcPr>
            <w:tcW w:w="1726" w:type="dxa"/>
            <w:gridSpan w:val="3"/>
            <w:vAlign w:val="center"/>
          </w:tcPr>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联系电话</w:t>
            </w:r>
          </w:p>
        </w:tc>
        <w:tc>
          <w:tcPr>
            <w:tcW w:w="2300" w:type="dxa"/>
            <w:gridSpan w:val="2"/>
            <w:vAlign w:val="center"/>
          </w:tcPr>
          <w:p w:rsidR="002238EC" w:rsidRPr="005E5274" w:rsidRDefault="002238EC" w:rsidP="001B34E2">
            <w:pPr>
              <w:widowControl/>
              <w:spacing w:line="400" w:lineRule="exact"/>
              <w:rPr>
                <w:rFonts w:ascii="仿宋" w:eastAsia="仿宋" w:hAnsi="仿宋" w:cs="宋体"/>
                <w:sz w:val="24"/>
                <w:szCs w:val="24"/>
              </w:rPr>
            </w:pPr>
          </w:p>
        </w:tc>
      </w:tr>
      <w:tr w:rsidR="002238EC" w:rsidRPr="005E5274" w:rsidTr="001B34E2">
        <w:trPr>
          <w:trHeight w:val="571"/>
          <w:jc w:val="center"/>
        </w:trPr>
        <w:tc>
          <w:tcPr>
            <w:tcW w:w="3149" w:type="dxa"/>
            <w:gridSpan w:val="4"/>
            <w:vAlign w:val="center"/>
          </w:tcPr>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合同期限</w:t>
            </w:r>
          </w:p>
        </w:tc>
        <w:tc>
          <w:tcPr>
            <w:tcW w:w="5631" w:type="dxa"/>
            <w:gridSpan w:val="7"/>
            <w:vAlign w:val="center"/>
          </w:tcPr>
          <w:p w:rsidR="002238EC" w:rsidRPr="005E5274" w:rsidRDefault="002238EC" w:rsidP="001B34E2">
            <w:pPr>
              <w:widowControl/>
              <w:spacing w:line="400" w:lineRule="exact"/>
              <w:rPr>
                <w:rFonts w:ascii="仿宋" w:eastAsia="仿宋" w:hAnsi="仿宋" w:cs="宋体"/>
                <w:sz w:val="24"/>
                <w:szCs w:val="24"/>
              </w:rPr>
            </w:pPr>
          </w:p>
        </w:tc>
      </w:tr>
      <w:tr w:rsidR="002238EC" w:rsidRPr="005E5274" w:rsidTr="001B34E2">
        <w:trPr>
          <w:trHeight w:val="571"/>
          <w:jc w:val="center"/>
        </w:trPr>
        <w:tc>
          <w:tcPr>
            <w:tcW w:w="3149" w:type="dxa"/>
            <w:gridSpan w:val="4"/>
            <w:vAlign w:val="center"/>
          </w:tcPr>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治安、交通、消防负责人</w:t>
            </w:r>
          </w:p>
        </w:tc>
        <w:tc>
          <w:tcPr>
            <w:tcW w:w="2670" w:type="dxa"/>
            <w:gridSpan w:val="3"/>
            <w:vAlign w:val="center"/>
          </w:tcPr>
          <w:p w:rsidR="002238EC" w:rsidRPr="005E5274" w:rsidRDefault="002238EC" w:rsidP="001B34E2">
            <w:pPr>
              <w:widowControl/>
              <w:spacing w:line="400" w:lineRule="exact"/>
              <w:rPr>
                <w:rFonts w:ascii="仿宋" w:eastAsia="仿宋" w:hAnsi="仿宋" w:cs="宋体"/>
                <w:sz w:val="24"/>
                <w:szCs w:val="24"/>
              </w:rPr>
            </w:pPr>
          </w:p>
        </w:tc>
        <w:tc>
          <w:tcPr>
            <w:tcW w:w="1110" w:type="dxa"/>
            <w:gridSpan w:val="3"/>
            <w:vAlign w:val="center"/>
          </w:tcPr>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手机</w:t>
            </w:r>
          </w:p>
        </w:tc>
        <w:tc>
          <w:tcPr>
            <w:tcW w:w="1851" w:type="dxa"/>
            <w:vAlign w:val="center"/>
          </w:tcPr>
          <w:p w:rsidR="002238EC" w:rsidRPr="005E5274" w:rsidRDefault="002238EC" w:rsidP="001B34E2">
            <w:pPr>
              <w:widowControl/>
              <w:spacing w:line="400" w:lineRule="exact"/>
              <w:rPr>
                <w:rFonts w:ascii="仿宋" w:eastAsia="仿宋" w:hAnsi="仿宋" w:cs="宋体"/>
                <w:sz w:val="24"/>
                <w:szCs w:val="24"/>
              </w:rPr>
            </w:pPr>
          </w:p>
        </w:tc>
      </w:tr>
      <w:tr w:rsidR="002238EC" w:rsidRPr="005E5274" w:rsidTr="001B34E2">
        <w:trPr>
          <w:trHeight w:val="4433"/>
          <w:jc w:val="center"/>
        </w:trPr>
        <w:tc>
          <w:tcPr>
            <w:tcW w:w="872" w:type="dxa"/>
            <w:gridSpan w:val="2"/>
            <w:vAlign w:val="center"/>
          </w:tcPr>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治安安全责任要求</w:t>
            </w:r>
          </w:p>
        </w:tc>
        <w:tc>
          <w:tcPr>
            <w:tcW w:w="7908" w:type="dxa"/>
            <w:gridSpan w:val="9"/>
          </w:tcPr>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一、乙方单位治安、交通、消防责任人及其成员应自觉遵守国家法律法规和甲方的有关规章制度。</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二、乙方单位治安、交通、消防责任人要加强对其成员的法制宣传教育，预防违法犯罪和治安灾害事故。</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三、根据“谁承包、谁负责、谁雇用、谁负责”的原则，乙方应建立治安、</w:t>
            </w:r>
            <w:proofErr w:type="gramStart"/>
            <w:r w:rsidRPr="005E5274">
              <w:rPr>
                <w:rFonts w:ascii="仿宋" w:eastAsia="仿宋" w:hAnsi="仿宋" w:cs="宋体" w:hint="eastAsia"/>
                <w:sz w:val="24"/>
                <w:szCs w:val="24"/>
              </w:rPr>
              <w:t>消防交通</w:t>
            </w:r>
            <w:proofErr w:type="gramEnd"/>
            <w:r w:rsidRPr="005E5274">
              <w:rPr>
                <w:rFonts w:ascii="仿宋" w:eastAsia="仿宋" w:hAnsi="仿宋" w:cs="宋体" w:hint="eastAsia"/>
                <w:sz w:val="24"/>
                <w:szCs w:val="24"/>
              </w:rPr>
              <w:t>管理小组，确保防盗、防火、防交通事故、防破坏各项治安保卫工作的落实。</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四、乙方配备一名专（兼）</w:t>
            </w:r>
            <w:proofErr w:type="gramStart"/>
            <w:r w:rsidRPr="005E5274">
              <w:rPr>
                <w:rFonts w:ascii="仿宋" w:eastAsia="仿宋" w:hAnsi="仿宋" w:cs="宋体" w:hint="eastAsia"/>
                <w:sz w:val="24"/>
                <w:szCs w:val="24"/>
              </w:rPr>
              <w:t>职治安</w:t>
            </w:r>
            <w:proofErr w:type="gramEnd"/>
            <w:r w:rsidRPr="005E5274">
              <w:rPr>
                <w:rFonts w:ascii="仿宋" w:eastAsia="仿宋" w:hAnsi="仿宋" w:cs="宋体" w:hint="eastAsia"/>
                <w:sz w:val="24"/>
                <w:szCs w:val="24"/>
              </w:rPr>
              <w:t>保卫人员具体负责和实施治安、消防、交通安全管理以及日常的工作。</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五、乙方采取有效措施，严防流窜犯、在逃犯等坏人混入，乙方应对为甲方服务</w:t>
            </w:r>
            <w:proofErr w:type="gramStart"/>
            <w:r w:rsidRPr="005E5274">
              <w:rPr>
                <w:rFonts w:ascii="仿宋" w:eastAsia="仿宋" w:hAnsi="仿宋" w:cs="宋体" w:hint="eastAsia"/>
                <w:sz w:val="24"/>
                <w:szCs w:val="24"/>
              </w:rPr>
              <w:t>的司押人员</w:t>
            </w:r>
            <w:proofErr w:type="gramEnd"/>
            <w:r w:rsidRPr="005E5274">
              <w:rPr>
                <w:rFonts w:ascii="仿宋" w:eastAsia="仿宋" w:hAnsi="仿宋" w:cs="宋体" w:hint="eastAsia"/>
                <w:sz w:val="24"/>
                <w:szCs w:val="24"/>
              </w:rPr>
              <w:t>进行政审，有犯罪前科等违法人员不得派入甲方。</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六、乙方按照要求</w:t>
            </w:r>
            <w:proofErr w:type="gramStart"/>
            <w:r w:rsidRPr="005E5274">
              <w:rPr>
                <w:rFonts w:ascii="仿宋" w:eastAsia="仿宋" w:hAnsi="仿宋" w:cs="宋体" w:hint="eastAsia"/>
                <w:sz w:val="24"/>
                <w:szCs w:val="24"/>
              </w:rPr>
              <w:t>组织司押人员</w:t>
            </w:r>
            <w:proofErr w:type="gramEnd"/>
            <w:r w:rsidRPr="005E5274">
              <w:rPr>
                <w:rFonts w:ascii="仿宋" w:eastAsia="仿宋" w:hAnsi="仿宋" w:cs="宋体" w:hint="eastAsia"/>
                <w:sz w:val="24"/>
                <w:szCs w:val="24"/>
              </w:rPr>
              <w:t>开展消防训练及应急演练，考核合格后方可上岗。</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七、乙方单位及时向公安、保卫部门汇报治安情况，协助公安机关查处刑事、治安案件和治安灾害事故。</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八、制定运输过程防火安全治安防范措施。并对所有参加运输人员进行防火、防盗等安全教育，同时在甲方的指导下，按照国家有关法律、法规的要求做好治安消防工作。</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lastRenderedPageBreak/>
              <w:t>九、乙方定期开展以防盗、防破坏为主要内容的大检查，接受甲方安保部门的监督，及时落实督查问题，限期整改，发现的隐患问题，一时改不了的，要采取强有力的防范措施，防止事故的发生；凡进入厂区的外来人员，必须严格遵守《承包商管理手册》的内容。</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十、乙方对甲方检查中提出的问题必须及时整改。</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十一、乙方采取必要的措施加强监管司乘人员运输过程的违法行为，防止运输途中产品偷盗行为。</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十二、乙方按照石化区派出所的要求办理本单位车辆的《车辆通行证》，挂靠车辆办证时，需提供相应的合同证明，乙方必须提供真实有效的相关证件。</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十三、</w:t>
            </w:r>
            <w:r w:rsidRPr="005E5274">
              <w:rPr>
                <w:rFonts w:ascii="仿宋" w:eastAsia="仿宋" w:hAnsi="仿宋" w:cs="宋体" w:hint="eastAsia"/>
                <w:sz w:val="24"/>
                <w:szCs w:val="24"/>
              </w:rPr>
              <w:tab/>
              <w:t>为便于管理，落实责任，在签订《物流</w:t>
            </w:r>
            <w:r>
              <w:rPr>
                <w:rFonts w:ascii="仿宋" w:eastAsia="仿宋" w:hAnsi="仿宋" w:cs="宋体" w:hint="eastAsia"/>
                <w:sz w:val="24"/>
                <w:szCs w:val="24"/>
              </w:rPr>
              <w:t>中标人</w:t>
            </w:r>
            <w:r w:rsidRPr="005E5274">
              <w:rPr>
                <w:rFonts w:ascii="仿宋" w:eastAsia="仿宋" w:hAnsi="仿宋" w:cs="宋体" w:hint="eastAsia"/>
                <w:sz w:val="24"/>
                <w:szCs w:val="24"/>
              </w:rPr>
              <w:t>治安消防责任书》的同时，由签订合同的单位按公司《风险抵押金管理办法》缴纳风险抵押金（安全风险抵押金、治安消防抵押金、廉政风险金三金合并），自觉接受甲方保卫、辖区公安机关和公司安环部的检查监督，及时整改查出的各类安全隐患。</w:t>
            </w:r>
          </w:p>
        </w:tc>
      </w:tr>
      <w:tr w:rsidR="002238EC" w:rsidRPr="005E5274" w:rsidTr="001B34E2">
        <w:trPr>
          <w:trHeight w:val="553"/>
          <w:jc w:val="center"/>
        </w:trPr>
        <w:tc>
          <w:tcPr>
            <w:tcW w:w="8780" w:type="dxa"/>
            <w:gridSpan w:val="11"/>
            <w:vAlign w:val="center"/>
          </w:tcPr>
          <w:p w:rsidR="002238EC" w:rsidRPr="005E5274" w:rsidRDefault="002238EC" w:rsidP="001B34E2">
            <w:pPr>
              <w:widowControl/>
              <w:spacing w:line="400" w:lineRule="exact"/>
              <w:rPr>
                <w:rFonts w:ascii="仿宋" w:eastAsia="仿宋" w:hAnsi="仿宋" w:cs="宋体"/>
                <w:b/>
                <w:sz w:val="24"/>
                <w:szCs w:val="24"/>
              </w:rPr>
            </w:pPr>
            <w:r w:rsidRPr="005E5274">
              <w:rPr>
                <w:rFonts w:ascii="仿宋" w:eastAsia="仿宋" w:hAnsi="仿宋" w:cs="宋体" w:hint="eastAsia"/>
                <w:b/>
                <w:sz w:val="24"/>
                <w:szCs w:val="24"/>
              </w:rPr>
              <w:lastRenderedPageBreak/>
              <w:t>奖惩办法</w:t>
            </w:r>
          </w:p>
        </w:tc>
      </w:tr>
      <w:tr w:rsidR="002238EC" w:rsidRPr="005E5274" w:rsidTr="001B34E2">
        <w:trPr>
          <w:trHeight w:val="1935"/>
          <w:jc w:val="center"/>
        </w:trPr>
        <w:tc>
          <w:tcPr>
            <w:tcW w:w="8780" w:type="dxa"/>
            <w:gridSpan w:val="11"/>
          </w:tcPr>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 xml:space="preserve">      1、配合门岗管理，进入门岗必须按规定登记，按秩序排队，佩带证件，对不服从保安管理检查的，按情节严重处罚 200～500元。 </w:t>
            </w:r>
          </w:p>
          <w:p w:rsidR="002238EC" w:rsidRPr="005E5274" w:rsidRDefault="002238EC" w:rsidP="001B34E2">
            <w:pPr>
              <w:spacing w:line="400" w:lineRule="exact"/>
              <w:ind w:firstLineChars="300" w:firstLine="720"/>
              <w:rPr>
                <w:rFonts w:ascii="仿宋" w:eastAsia="仿宋" w:hAnsi="仿宋" w:cs="宋体"/>
                <w:sz w:val="24"/>
                <w:szCs w:val="24"/>
              </w:rPr>
            </w:pPr>
            <w:r w:rsidRPr="005E5274">
              <w:rPr>
                <w:rFonts w:ascii="仿宋" w:eastAsia="仿宋" w:hAnsi="仿宋" w:cs="宋体" w:hint="eastAsia"/>
                <w:sz w:val="24"/>
                <w:szCs w:val="24"/>
              </w:rPr>
              <w:t>2、</w:t>
            </w:r>
            <w:r>
              <w:rPr>
                <w:rFonts w:ascii="仿宋" w:eastAsia="仿宋" w:hAnsi="仿宋" w:cs="宋体" w:hint="eastAsia"/>
                <w:sz w:val="24"/>
                <w:szCs w:val="24"/>
              </w:rPr>
              <w:t>中标人</w:t>
            </w:r>
            <w:r w:rsidRPr="005E5274">
              <w:rPr>
                <w:rFonts w:ascii="仿宋" w:eastAsia="仿宋" w:hAnsi="仿宋" w:cs="宋体" w:hint="eastAsia"/>
                <w:sz w:val="24"/>
                <w:szCs w:val="24"/>
              </w:rPr>
              <w:t>在公司现场或运输过程中发生盗窃案件的，经公司或公安部门抓获盗窃人员是</w:t>
            </w:r>
            <w:r>
              <w:rPr>
                <w:rFonts w:ascii="仿宋" w:eastAsia="仿宋" w:hAnsi="仿宋" w:cs="宋体" w:hint="eastAsia"/>
                <w:sz w:val="24"/>
                <w:szCs w:val="24"/>
              </w:rPr>
              <w:t>中标人</w:t>
            </w:r>
            <w:r w:rsidRPr="005E5274">
              <w:rPr>
                <w:rFonts w:ascii="仿宋" w:eastAsia="仿宋" w:hAnsi="仿宋" w:cs="宋体" w:hint="eastAsia"/>
                <w:sz w:val="24"/>
                <w:szCs w:val="24"/>
              </w:rPr>
              <w:t>员工按情节严重程度进行处罚 3000～10000元或暂停运输合同的执行。</w:t>
            </w:r>
          </w:p>
          <w:p w:rsidR="002238EC" w:rsidRPr="005E5274" w:rsidRDefault="002238EC" w:rsidP="001B34E2">
            <w:pPr>
              <w:spacing w:line="400" w:lineRule="exact"/>
              <w:ind w:firstLineChars="300" w:firstLine="720"/>
              <w:rPr>
                <w:rFonts w:ascii="仿宋" w:eastAsia="仿宋" w:hAnsi="仿宋" w:cs="宋体"/>
                <w:sz w:val="24"/>
                <w:szCs w:val="24"/>
              </w:rPr>
            </w:pPr>
            <w:r w:rsidRPr="005E5274">
              <w:rPr>
                <w:rFonts w:ascii="仿宋" w:eastAsia="仿宋" w:hAnsi="仿宋" w:cs="宋体" w:hint="eastAsia"/>
                <w:sz w:val="24"/>
                <w:szCs w:val="24"/>
              </w:rPr>
              <w:t xml:space="preserve">3、司乘人员在厂区发生打架、斗殴等治安案件的，追查当事人责任，按照情节严重程度每一次扣 500～ 5000元不等，性质严重的交公安部门处理。 </w:t>
            </w:r>
          </w:p>
          <w:p w:rsidR="002238EC" w:rsidRPr="005E5274" w:rsidRDefault="002238EC" w:rsidP="001B34E2">
            <w:pPr>
              <w:spacing w:line="400" w:lineRule="exact"/>
              <w:ind w:firstLineChars="300" w:firstLine="720"/>
              <w:rPr>
                <w:rFonts w:ascii="仿宋" w:eastAsia="仿宋" w:hAnsi="仿宋" w:cs="宋体"/>
                <w:sz w:val="24"/>
                <w:szCs w:val="24"/>
              </w:rPr>
            </w:pPr>
            <w:r w:rsidRPr="005E5274">
              <w:rPr>
                <w:rFonts w:ascii="仿宋" w:eastAsia="仿宋" w:hAnsi="仿宋" w:cs="宋体" w:hint="eastAsia"/>
                <w:sz w:val="24"/>
                <w:szCs w:val="24"/>
              </w:rPr>
              <w:t xml:space="preserve">4、进入公司厂区的车辆，应按指定路线行驶，听从保安的指挥及现场操作人员的安排，违反规定者，考核 200～1000元。 </w:t>
            </w:r>
          </w:p>
          <w:p w:rsidR="002238EC" w:rsidRPr="005E5274" w:rsidRDefault="002238EC" w:rsidP="001B34E2">
            <w:pPr>
              <w:spacing w:line="400" w:lineRule="exact"/>
              <w:ind w:firstLineChars="300" w:firstLine="720"/>
              <w:rPr>
                <w:rFonts w:ascii="仿宋" w:eastAsia="仿宋" w:hAnsi="仿宋" w:cs="宋体"/>
                <w:sz w:val="24"/>
                <w:szCs w:val="24"/>
              </w:rPr>
            </w:pPr>
            <w:r w:rsidRPr="005E5274">
              <w:rPr>
                <w:rFonts w:ascii="仿宋" w:eastAsia="仿宋" w:hAnsi="仿宋" w:cs="宋体" w:hint="eastAsia"/>
                <w:sz w:val="24"/>
                <w:szCs w:val="24"/>
              </w:rPr>
              <w:t>5、乙方不得将更换下来的设备、零部件以及其他物料放置于道路上，以确保道路畅通，并服从公司保卫人员的管理，不听劝阻</w:t>
            </w:r>
            <w:proofErr w:type="gramStart"/>
            <w:r w:rsidRPr="005E5274">
              <w:rPr>
                <w:rFonts w:ascii="仿宋" w:eastAsia="仿宋" w:hAnsi="仿宋" w:cs="宋体" w:hint="eastAsia"/>
                <w:sz w:val="24"/>
                <w:szCs w:val="24"/>
              </w:rPr>
              <w:t>者考核</w:t>
            </w:r>
            <w:proofErr w:type="gramEnd"/>
            <w:r w:rsidRPr="005E5274">
              <w:rPr>
                <w:rFonts w:ascii="仿宋" w:eastAsia="仿宋" w:hAnsi="仿宋" w:cs="宋体" w:hint="eastAsia"/>
                <w:sz w:val="24"/>
                <w:szCs w:val="24"/>
              </w:rPr>
              <w:t xml:space="preserve"> 200～1000元。 </w:t>
            </w:r>
          </w:p>
          <w:p w:rsidR="002238EC" w:rsidRPr="005E5274" w:rsidRDefault="002238EC" w:rsidP="001B34E2">
            <w:pPr>
              <w:spacing w:line="400" w:lineRule="exact"/>
              <w:ind w:firstLineChars="300" w:firstLine="720"/>
              <w:rPr>
                <w:rFonts w:ascii="仿宋" w:eastAsia="仿宋" w:hAnsi="仿宋" w:cs="宋体"/>
                <w:sz w:val="24"/>
                <w:szCs w:val="24"/>
              </w:rPr>
            </w:pPr>
            <w:r w:rsidRPr="005E5274">
              <w:rPr>
                <w:rFonts w:ascii="仿宋" w:eastAsia="仿宋" w:hAnsi="仿宋" w:cs="宋体" w:hint="eastAsia"/>
                <w:sz w:val="24"/>
                <w:szCs w:val="24"/>
              </w:rPr>
              <w:t xml:space="preserve">6、乙方车辆应配备完好的消防器材，消防器材，一经发现考核 200～1000元。 </w:t>
            </w:r>
          </w:p>
          <w:p w:rsidR="002238EC" w:rsidRPr="005E5274" w:rsidRDefault="002238EC" w:rsidP="001B34E2">
            <w:pPr>
              <w:spacing w:line="400" w:lineRule="exact"/>
              <w:ind w:firstLineChars="300" w:firstLine="720"/>
              <w:rPr>
                <w:rFonts w:ascii="仿宋" w:eastAsia="仿宋" w:hAnsi="仿宋" w:cs="宋体"/>
                <w:sz w:val="24"/>
                <w:szCs w:val="24"/>
              </w:rPr>
            </w:pPr>
            <w:r w:rsidRPr="005E5274">
              <w:rPr>
                <w:rFonts w:ascii="仿宋" w:eastAsia="仿宋" w:hAnsi="仿宋" w:cs="宋体" w:hint="eastAsia"/>
                <w:sz w:val="24"/>
                <w:szCs w:val="24"/>
              </w:rPr>
              <w:t xml:space="preserve">7、发生厂内交通事故时，必须马上通知安环部（保卫）管理，对事故进行认定，赔偿及处罚，对认定有意见的交公安交警部门处理。 </w:t>
            </w:r>
          </w:p>
          <w:p w:rsidR="002238EC" w:rsidRPr="005E5274" w:rsidRDefault="002238EC" w:rsidP="001B34E2">
            <w:pPr>
              <w:spacing w:line="400" w:lineRule="exact"/>
              <w:ind w:firstLineChars="300" w:firstLine="720"/>
              <w:rPr>
                <w:rFonts w:ascii="仿宋" w:eastAsia="仿宋" w:hAnsi="仿宋" w:cs="宋体"/>
                <w:sz w:val="24"/>
                <w:szCs w:val="24"/>
              </w:rPr>
            </w:pPr>
            <w:r w:rsidRPr="005E5274">
              <w:rPr>
                <w:rFonts w:ascii="仿宋" w:eastAsia="仿宋" w:hAnsi="仿宋" w:cs="宋体" w:hint="eastAsia"/>
                <w:sz w:val="24"/>
                <w:szCs w:val="24"/>
              </w:rPr>
              <w:t xml:space="preserve">8、带有钢铁履带的车辆不得在无保护的情况下上路行驶，一经发现处罚 1000元，并承担相应的赔偿责任。 </w:t>
            </w:r>
          </w:p>
          <w:p w:rsidR="002238EC" w:rsidRPr="005E5274" w:rsidRDefault="002238EC" w:rsidP="001B34E2">
            <w:pPr>
              <w:spacing w:line="400" w:lineRule="exact"/>
              <w:ind w:firstLineChars="300" w:firstLine="720"/>
              <w:rPr>
                <w:rFonts w:ascii="仿宋" w:eastAsia="仿宋" w:hAnsi="仿宋" w:cs="宋体"/>
                <w:sz w:val="24"/>
                <w:szCs w:val="24"/>
              </w:rPr>
            </w:pPr>
            <w:r w:rsidRPr="005E5274">
              <w:rPr>
                <w:rFonts w:ascii="仿宋" w:eastAsia="仿宋" w:hAnsi="仿宋" w:cs="宋体" w:hint="eastAsia"/>
                <w:sz w:val="24"/>
                <w:szCs w:val="24"/>
              </w:rPr>
              <w:t>9、车辆进入公司减速慢行，时速不得超过10KM/h，不服从管理的司乘人员，</w:t>
            </w:r>
            <w:r w:rsidRPr="005E5274">
              <w:rPr>
                <w:rFonts w:ascii="仿宋" w:eastAsia="仿宋" w:hAnsi="仿宋" w:cs="宋体" w:hint="eastAsia"/>
                <w:sz w:val="24"/>
                <w:szCs w:val="24"/>
              </w:rPr>
              <w:lastRenderedPageBreak/>
              <w:t>处罚200～500元，特别恶劣的从严处罚。</w:t>
            </w:r>
          </w:p>
          <w:p w:rsidR="002238EC" w:rsidRPr="005E5274" w:rsidRDefault="002238EC" w:rsidP="001B34E2">
            <w:pPr>
              <w:spacing w:line="400" w:lineRule="exact"/>
              <w:ind w:firstLineChars="300" w:firstLine="720"/>
              <w:rPr>
                <w:rFonts w:ascii="仿宋" w:eastAsia="仿宋" w:hAnsi="仿宋" w:cs="宋体"/>
                <w:sz w:val="24"/>
                <w:szCs w:val="24"/>
              </w:rPr>
            </w:pPr>
            <w:r w:rsidRPr="005E5274">
              <w:rPr>
                <w:rFonts w:ascii="仿宋" w:eastAsia="仿宋" w:hAnsi="仿宋" w:cs="宋体" w:hint="eastAsia"/>
                <w:sz w:val="24"/>
                <w:szCs w:val="24"/>
              </w:rPr>
              <w:t>10、车辆夜间8：00～5:00不得停在我司周边马路，一经发现处罚200～500元，特别恶劣的从严处罚。</w:t>
            </w:r>
          </w:p>
        </w:tc>
      </w:tr>
      <w:tr w:rsidR="002238EC" w:rsidRPr="005E5274" w:rsidTr="001B34E2">
        <w:trPr>
          <w:trHeight w:val="1265"/>
          <w:jc w:val="center"/>
        </w:trPr>
        <w:tc>
          <w:tcPr>
            <w:tcW w:w="3682" w:type="dxa"/>
            <w:gridSpan w:val="5"/>
            <w:vAlign w:val="center"/>
          </w:tcPr>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lastRenderedPageBreak/>
              <w:t>责任单位是否同意上述办法</w:t>
            </w:r>
          </w:p>
        </w:tc>
        <w:tc>
          <w:tcPr>
            <w:tcW w:w="5098" w:type="dxa"/>
            <w:gridSpan w:val="6"/>
          </w:tcPr>
          <w:p w:rsidR="002238EC" w:rsidRPr="005E5274" w:rsidRDefault="002238EC" w:rsidP="001B34E2">
            <w:pPr>
              <w:widowControl/>
              <w:spacing w:line="400" w:lineRule="exact"/>
              <w:rPr>
                <w:rFonts w:ascii="仿宋" w:eastAsia="仿宋" w:hAnsi="仿宋" w:cs="宋体"/>
                <w:sz w:val="24"/>
                <w:szCs w:val="24"/>
              </w:rPr>
            </w:pPr>
          </w:p>
          <w:p w:rsidR="002238EC" w:rsidRPr="005E5274" w:rsidRDefault="002238EC" w:rsidP="001B34E2">
            <w:pPr>
              <w:widowControl/>
              <w:spacing w:line="400" w:lineRule="exact"/>
              <w:rPr>
                <w:rFonts w:ascii="仿宋" w:eastAsia="仿宋" w:hAnsi="仿宋" w:cs="宋体"/>
                <w:sz w:val="24"/>
                <w:szCs w:val="24"/>
              </w:rPr>
            </w:pPr>
          </w:p>
          <w:p w:rsidR="002238EC" w:rsidRPr="005E5274" w:rsidRDefault="002238EC" w:rsidP="001B34E2">
            <w:pPr>
              <w:widowControl/>
              <w:spacing w:line="400" w:lineRule="exact"/>
              <w:ind w:firstLineChars="1050" w:firstLine="2520"/>
              <w:rPr>
                <w:rFonts w:ascii="仿宋" w:eastAsia="仿宋" w:hAnsi="仿宋" w:cs="宋体"/>
                <w:sz w:val="24"/>
                <w:szCs w:val="24"/>
              </w:rPr>
            </w:pPr>
            <w:r w:rsidRPr="005E5274">
              <w:rPr>
                <w:rFonts w:ascii="仿宋" w:eastAsia="仿宋" w:hAnsi="仿宋" w:cs="宋体" w:hint="eastAsia"/>
                <w:sz w:val="24"/>
                <w:szCs w:val="24"/>
              </w:rPr>
              <w:t>代表签字：</w:t>
            </w:r>
          </w:p>
          <w:p w:rsidR="002238EC" w:rsidRPr="005E5274" w:rsidRDefault="002238EC" w:rsidP="001B34E2">
            <w:pPr>
              <w:widowControl/>
              <w:spacing w:line="400" w:lineRule="exact"/>
              <w:ind w:firstLineChars="750" w:firstLine="1800"/>
              <w:rPr>
                <w:rFonts w:ascii="仿宋" w:eastAsia="仿宋" w:hAnsi="仿宋" w:cs="宋体"/>
                <w:sz w:val="24"/>
                <w:szCs w:val="24"/>
              </w:rPr>
            </w:pPr>
          </w:p>
          <w:p w:rsidR="002238EC" w:rsidRPr="005E5274" w:rsidRDefault="002238EC" w:rsidP="001B34E2">
            <w:pPr>
              <w:widowControl/>
              <w:spacing w:line="400" w:lineRule="exact"/>
              <w:ind w:firstLineChars="1050" w:firstLine="2520"/>
              <w:rPr>
                <w:rFonts w:ascii="仿宋" w:eastAsia="仿宋" w:hAnsi="仿宋" w:cs="宋体"/>
                <w:sz w:val="24"/>
                <w:szCs w:val="24"/>
              </w:rPr>
            </w:pPr>
            <w:r w:rsidRPr="005E5274">
              <w:rPr>
                <w:rFonts w:ascii="仿宋" w:eastAsia="仿宋" w:hAnsi="仿宋" w:cs="宋体" w:hint="eastAsia"/>
                <w:sz w:val="24"/>
                <w:szCs w:val="24"/>
              </w:rPr>
              <w:t>年  月  日</w:t>
            </w:r>
          </w:p>
        </w:tc>
      </w:tr>
      <w:tr w:rsidR="002238EC" w:rsidRPr="005E5274" w:rsidTr="001B34E2">
        <w:trPr>
          <w:trHeight w:val="1116"/>
          <w:jc w:val="center"/>
        </w:trPr>
        <w:tc>
          <w:tcPr>
            <w:tcW w:w="3682" w:type="dxa"/>
            <w:gridSpan w:val="5"/>
            <w:vAlign w:val="center"/>
          </w:tcPr>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其他约定</w:t>
            </w:r>
          </w:p>
        </w:tc>
        <w:tc>
          <w:tcPr>
            <w:tcW w:w="5098" w:type="dxa"/>
            <w:gridSpan w:val="6"/>
            <w:vAlign w:val="center"/>
          </w:tcPr>
          <w:p w:rsidR="002238EC" w:rsidRPr="005E5274" w:rsidRDefault="002238EC" w:rsidP="001B34E2">
            <w:pPr>
              <w:widowControl/>
              <w:spacing w:line="400" w:lineRule="exact"/>
              <w:rPr>
                <w:rFonts w:ascii="仿宋" w:eastAsia="仿宋" w:hAnsi="仿宋" w:cs="宋体"/>
                <w:sz w:val="24"/>
                <w:szCs w:val="24"/>
              </w:rPr>
            </w:pPr>
          </w:p>
          <w:p w:rsidR="002238EC" w:rsidRPr="005E5274" w:rsidRDefault="002238EC" w:rsidP="001B34E2">
            <w:pPr>
              <w:widowControl/>
              <w:spacing w:line="400" w:lineRule="exact"/>
              <w:rPr>
                <w:rFonts w:ascii="仿宋" w:eastAsia="仿宋" w:hAnsi="仿宋" w:cs="宋体"/>
                <w:sz w:val="24"/>
                <w:szCs w:val="24"/>
              </w:rPr>
            </w:pPr>
          </w:p>
        </w:tc>
      </w:tr>
      <w:tr w:rsidR="002238EC" w:rsidRPr="005E5274" w:rsidTr="001B34E2">
        <w:trPr>
          <w:trHeight w:val="3127"/>
          <w:jc w:val="center"/>
        </w:trPr>
        <w:tc>
          <w:tcPr>
            <w:tcW w:w="704" w:type="dxa"/>
            <w:vAlign w:val="center"/>
          </w:tcPr>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职</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能</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部</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门</w:t>
            </w:r>
          </w:p>
        </w:tc>
        <w:tc>
          <w:tcPr>
            <w:tcW w:w="2978" w:type="dxa"/>
            <w:gridSpan w:val="4"/>
          </w:tcPr>
          <w:p w:rsidR="002238EC" w:rsidRPr="005E5274" w:rsidRDefault="002238EC" w:rsidP="001B34E2">
            <w:pPr>
              <w:widowControl/>
              <w:spacing w:line="400" w:lineRule="exact"/>
              <w:rPr>
                <w:rFonts w:ascii="仿宋" w:eastAsia="仿宋" w:hAnsi="仿宋" w:cs="宋体"/>
                <w:b/>
                <w:sz w:val="24"/>
                <w:szCs w:val="24"/>
                <w:u w:val="single"/>
              </w:rPr>
            </w:pP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b/>
                <w:sz w:val="24"/>
                <w:szCs w:val="24"/>
                <w:u w:val="single"/>
              </w:rPr>
              <w:t xml:space="preserve">            </w:t>
            </w:r>
            <w:r w:rsidRPr="005E5274">
              <w:rPr>
                <w:rFonts w:ascii="仿宋" w:eastAsia="仿宋" w:hAnsi="仿宋" w:cs="宋体" w:hint="eastAsia"/>
                <w:sz w:val="24"/>
                <w:szCs w:val="24"/>
              </w:rPr>
              <w:t>施工单位</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治安、交通</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消防负责人：</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 xml:space="preserve">                  </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 xml:space="preserve">            年  月  日</w:t>
            </w:r>
          </w:p>
        </w:tc>
        <w:tc>
          <w:tcPr>
            <w:tcW w:w="2551" w:type="dxa"/>
            <w:gridSpan w:val="3"/>
          </w:tcPr>
          <w:p w:rsidR="002238EC" w:rsidRPr="005E5274" w:rsidRDefault="002238EC" w:rsidP="001B34E2">
            <w:pPr>
              <w:widowControl/>
              <w:spacing w:line="400" w:lineRule="exact"/>
              <w:rPr>
                <w:rFonts w:ascii="仿宋" w:eastAsia="仿宋" w:hAnsi="仿宋" w:cs="宋体"/>
                <w:b/>
                <w:sz w:val="24"/>
                <w:szCs w:val="24"/>
                <w:u w:val="single"/>
              </w:rPr>
            </w:pP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 xml:space="preserve"> 主管部门：</w:t>
            </w:r>
          </w:p>
          <w:p w:rsidR="002238EC" w:rsidRPr="005E5274" w:rsidRDefault="002238EC" w:rsidP="001B34E2">
            <w:pPr>
              <w:widowControl/>
              <w:spacing w:line="400" w:lineRule="exact"/>
              <w:rPr>
                <w:rFonts w:ascii="仿宋" w:eastAsia="仿宋" w:hAnsi="仿宋" w:cs="宋体"/>
                <w:sz w:val="24"/>
                <w:szCs w:val="24"/>
              </w:rPr>
            </w:pPr>
          </w:p>
          <w:p w:rsidR="002238EC" w:rsidRPr="005E5274" w:rsidRDefault="002238EC" w:rsidP="001B34E2">
            <w:pPr>
              <w:widowControl/>
              <w:spacing w:line="400" w:lineRule="exact"/>
              <w:rPr>
                <w:rFonts w:ascii="仿宋" w:eastAsia="仿宋" w:hAnsi="仿宋" w:cs="宋体"/>
                <w:sz w:val="24"/>
                <w:szCs w:val="24"/>
              </w:rPr>
            </w:pPr>
          </w:p>
          <w:p w:rsidR="002238EC" w:rsidRPr="005E5274" w:rsidRDefault="002238EC" w:rsidP="001B34E2">
            <w:pPr>
              <w:widowControl/>
              <w:spacing w:line="400" w:lineRule="exact"/>
              <w:ind w:firstLineChars="300" w:firstLine="720"/>
              <w:rPr>
                <w:rFonts w:ascii="仿宋" w:eastAsia="仿宋" w:hAnsi="仿宋" w:cs="宋体"/>
                <w:sz w:val="24"/>
                <w:szCs w:val="24"/>
              </w:rPr>
            </w:pPr>
            <w:r w:rsidRPr="005E5274">
              <w:rPr>
                <w:rFonts w:ascii="仿宋" w:eastAsia="仿宋" w:hAnsi="仿宋" w:cs="宋体" w:hint="eastAsia"/>
                <w:sz w:val="24"/>
                <w:szCs w:val="24"/>
              </w:rPr>
              <w:t>签字：</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 xml:space="preserve">        年  月  日</w:t>
            </w:r>
          </w:p>
        </w:tc>
        <w:tc>
          <w:tcPr>
            <w:tcW w:w="2547" w:type="dxa"/>
            <w:gridSpan w:val="3"/>
          </w:tcPr>
          <w:p w:rsidR="002238EC" w:rsidRPr="005E5274" w:rsidRDefault="002238EC" w:rsidP="001B34E2">
            <w:pPr>
              <w:widowControl/>
              <w:spacing w:line="400" w:lineRule="exact"/>
              <w:rPr>
                <w:rFonts w:ascii="仿宋" w:eastAsia="仿宋" w:hAnsi="仿宋" w:cs="宋体"/>
                <w:sz w:val="24"/>
                <w:szCs w:val="24"/>
              </w:rPr>
            </w:pP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安环部：</w:t>
            </w:r>
          </w:p>
          <w:p w:rsidR="002238EC" w:rsidRPr="005E5274" w:rsidRDefault="002238EC" w:rsidP="001B34E2">
            <w:pPr>
              <w:widowControl/>
              <w:spacing w:line="400" w:lineRule="exact"/>
              <w:rPr>
                <w:rFonts w:ascii="仿宋" w:eastAsia="仿宋" w:hAnsi="仿宋" w:cs="宋体"/>
                <w:sz w:val="24"/>
                <w:szCs w:val="24"/>
              </w:rPr>
            </w:pPr>
          </w:p>
          <w:p w:rsidR="002238EC" w:rsidRPr="005E5274" w:rsidRDefault="002238EC" w:rsidP="001B34E2">
            <w:pPr>
              <w:widowControl/>
              <w:spacing w:line="400" w:lineRule="exact"/>
              <w:rPr>
                <w:rFonts w:ascii="仿宋" w:eastAsia="仿宋" w:hAnsi="仿宋" w:cs="宋体"/>
                <w:sz w:val="24"/>
                <w:szCs w:val="24"/>
              </w:rPr>
            </w:pP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 xml:space="preserve">       签字</w:t>
            </w:r>
          </w:p>
          <w:p w:rsidR="002238EC" w:rsidRPr="005E5274" w:rsidRDefault="002238EC" w:rsidP="001B34E2">
            <w:pPr>
              <w:widowControl/>
              <w:spacing w:line="400" w:lineRule="exact"/>
              <w:rPr>
                <w:rFonts w:ascii="仿宋" w:eastAsia="仿宋" w:hAnsi="仿宋" w:cs="宋体"/>
                <w:sz w:val="24"/>
                <w:szCs w:val="24"/>
              </w:rPr>
            </w:pPr>
            <w:r w:rsidRPr="005E5274">
              <w:rPr>
                <w:rFonts w:ascii="仿宋" w:eastAsia="仿宋" w:hAnsi="仿宋" w:cs="宋体" w:hint="eastAsia"/>
                <w:sz w:val="24"/>
                <w:szCs w:val="24"/>
              </w:rPr>
              <w:t xml:space="preserve">           年  月  日</w:t>
            </w:r>
          </w:p>
        </w:tc>
      </w:tr>
    </w:tbl>
    <w:p w:rsidR="002238EC" w:rsidRPr="005E5274" w:rsidRDefault="002238EC" w:rsidP="002238EC">
      <w:pPr>
        <w:spacing w:line="400" w:lineRule="exact"/>
        <w:rPr>
          <w:rFonts w:ascii="仿宋" w:eastAsia="仿宋" w:hAnsi="仿宋" w:cs="宋体"/>
          <w:b/>
          <w:color w:val="000000"/>
          <w:sz w:val="24"/>
          <w:szCs w:val="24"/>
        </w:rPr>
      </w:pPr>
    </w:p>
    <w:p w:rsidR="002238EC" w:rsidRPr="005E5274" w:rsidRDefault="002238EC" w:rsidP="002238EC">
      <w:pPr>
        <w:spacing w:line="400" w:lineRule="exact"/>
        <w:ind w:right="1666"/>
        <w:rPr>
          <w:rFonts w:ascii="仿宋" w:eastAsia="仿宋" w:hAnsi="仿宋" w:cs="宋体"/>
          <w:sz w:val="24"/>
          <w:szCs w:val="24"/>
        </w:rPr>
      </w:pPr>
    </w:p>
    <w:p w:rsidR="002238EC" w:rsidRPr="005E5274" w:rsidRDefault="002238EC" w:rsidP="002238EC">
      <w:pPr>
        <w:spacing w:line="400" w:lineRule="exact"/>
        <w:ind w:right="1666"/>
        <w:rPr>
          <w:rFonts w:ascii="仿宋" w:eastAsia="仿宋" w:hAnsi="仿宋" w:cs="宋体"/>
          <w:sz w:val="24"/>
          <w:szCs w:val="24"/>
        </w:rPr>
      </w:pPr>
    </w:p>
    <w:p w:rsidR="002238EC" w:rsidRPr="005E5274" w:rsidRDefault="002238EC" w:rsidP="002238EC">
      <w:pPr>
        <w:spacing w:line="400" w:lineRule="exact"/>
        <w:ind w:right="1666"/>
        <w:rPr>
          <w:rFonts w:ascii="仿宋" w:eastAsia="仿宋" w:hAnsi="仿宋" w:cs="宋体"/>
          <w:sz w:val="24"/>
          <w:szCs w:val="24"/>
        </w:rPr>
      </w:pPr>
    </w:p>
    <w:p w:rsidR="002238EC" w:rsidRPr="002238EC" w:rsidRDefault="002238EC" w:rsidP="002238EC">
      <w:pPr>
        <w:spacing w:line="400" w:lineRule="exact"/>
        <w:ind w:right="1666"/>
        <w:rPr>
          <w:rFonts w:ascii="仿宋" w:eastAsia="仿宋" w:hAnsi="仿宋" w:cs="宋体"/>
          <w:sz w:val="24"/>
          <w:szCs w:val="24"/>
        </w:rPr>
      </w:pPr>
      <w:r>
        <w:rPr>
          <w:rFonts w:ascii="宋体" w:hAnsi="宋体" w:cs="宋体"/>
          <w:b/>
          <w:sz w:val="36"/>
          <w:szCs w:val="36"/>
        </w:rPr>
        <w:br w:type="page"/>
      </w:r>
    </w:p>
    <w:bookmarkEnd w:id="4"/>
    <w:bookmarkEnd w:id="5"/>
    <w:bookmarkEnd w:id="6"/>
    <w:bookmarkEnd w:id="7"/>
    <w:p w:rsidR="00B643E0" w:rsidRPr="00B643E0" w:rsidRDefault="00B643E0" w:rsidP="00875DC4">
      <w:pPr>
        <w:spacing w:afterLines="100" w:after="312" w:line="440" w:lineRule="exact"/>
        <w:rPr>
          <w:rFonts w:ascii="仿宋" w:eastAsia="仿宋" w:hAnsi="仿宋"/>
          <w:b/>
          <w:bCs/>
          <w:sz w:val="28"/>
          <w:szCs w:val="28"/>
        </w:rPr>
      </w:pPr>
      <w:r>
        <w:rPr>
          <w:rFonts w:ascii="仿宋" w:eastAsia="仿宋" w:hAnsi="仿宋" w:hint="eastAsia"/>
          <w:b/>
          <w:bCs/>
          <w:sz w:val="28"/>
          <w:szCs w:val="28"/>
        </w:rPr>
        <w:lastRenderedPageBreak/>
        <w:t>附件二</w:t>
      </w:r>
      <w:r w:rsidRPr="00532896">
        <w:rPr>
          <w:rFonts w:ascii="仿宋" w:eastAsia="仿宋" w:hAnsi="仿宋" w:hint="eastAsia"/>
          <w:b/>
          <w:bCs/>
          <w:sz w:val="28"/>
          <w:szCs w:val="28"/>
        </w:rPr>
        <w:t>：</w:t>
      </w:r>
    </w:p>
    <w:p w:rsidR="001F2C1E" w:rsidRDefault="002C786B" w:rsidP="003B2FD7">
      <w:pPr>
        <w:widowControl/>
        <w:shd w:val="clear" w:color="auto" w:fill="FFFFFF"/>
        <w:spacing w:line="440" w:lineRule="exact"/>
        <w:jc w:val="center"/>
        <w:rPr>
          <w:rFonts w:ascii="Times New Roman" w:eastAsia="仿宋_GB2312" w:hAnsi="Times New Roman"/>
          <w:b/>
          <w:bCs/>
          <w:sz w:val="44"/>
          <w:szCs w:val="44"/>
        </w:rPr>
      </w:pPr>
      <w:r w:rsidRPr="002C786B">
        <w:rPr>
          <w:rFonts w:ascii="Times New Roman" w:eastAsia="仿宋_GB2312" w:hAnsi="Times New Roman" w:hint="eastAsia"/>
          <w:b/>
          <w:bCs/>
          <w:sz w:val="44"/>
          <w:szCs w:val="44"/>
        </w:rPr>
        <w:t>车辆信息表</w:t>
      </w:r>
    </w:p>
    <w:p w:rsidR="00CC49DA" w:rsidRPr="002C786B" w:rsidRDefault="00CC49DA" w:rsidP="00875DC4">
      <w:pPr>
        <w:widowControl/>
        <w:shd w:val="clear" w:color="auto" w:fill="FFFFFF"/>
        <w:spacing w:line="440" w:lineRule="exact"/>
        <w:ind w:firstLineChars="200" w:firstLine="883"/>
        <w:rPr>
          <w:rFonts w:ascii="Times New Roman" w:eastAsia="仿宋_GB2312" w:hAnsi="Times New Roman"/>
          <w:b/>
          <w:bCs/>
          <w:sz w:val="44"/>
          <w:szCs w:val="44"/>
        </w:rPr>
      </w:pPr>
    </w:p>
    <w:tbl>
      <w:tblPr>
        <w:tblStyle w:val="a9"/>
        <w:tblpPr w:leftFromText="180" w:rightFromText="180" w:vertAnchor="text" w:tblpY="1"/>
        <w:tblOverlap w:val="never"/>
        <w:tblW w:w="0" w:type="auto"/>
        <w:tblLayout w:type="fixed"/>
        <w:tblLook w:val="04A0" w:firstRow="1" w:lastRow="0" w:firstColumn="1" w:lastColumn="0" w:noHBand="0" w:noVBand="1"/>
      </w:tblPr>
      <w:tblGrid>
        <w:gridCol w:w="1622"/>
        <w:gridCol w:w="1623"/>
        <w:gridCol w:w="1623"/>
        <w:gridCol w:w="1622"/>
        <w:gridCol w:w="1623"/>
        <w:gridCol w:w="1623"/>
      </w:tblGrid>
      <w:tr w:rsidR="00CC49DA" w:rsidRPr="00CC49DA" w:rsidTr="00CC49DA">
        <w:trPr>
          <w:trHeight w:val="624"/>
        </w:trPr>
        <w:tc>
          <w:tcPr>
            <w:tcW w:w="1622" w:type="dxa"/>
            <w:noWrap/>
            <w:tcMar>
              <w:left w:w="0" w:type="dxa"/>
              <w:right w:w="0" w:type="dxa"/>
            </w:tcMar>
            <w:vAlign w:val="center"/>
          </w:tcPr>
          <w:p w:rsidR="00CC49DA" w:rsidRPr="00CC49DA" w:rsidRDefault="00CC49DA" w:rsidP="00875DC4">
            <w:pPr>
              <w:spacing w:line="440" w:lineRule="exact"/>
              <w:rPr>
                <w:sz w:val="28"/>
              </w:rPr>
            </w:pPr>
            <w:r w:rsidRPr="00CC49DA">
              <w:rPr>
                <w:rFonts w:hint="eastAsia"/>
                <w:sz w:val="28"/>
              </w:rPr>
              <w:t>序号</w:t>
            </w:r>
          </w:p>
        </w:tc>
        <w:tc>
          <w:tcPr>
            <w:tcW w:w="1623" w:type="dxa"/>
            <w:noWrap/>
            <w:tcMar>
              <w:left w:w="0" w:type="dxa"/>
              <w:right w:w="0" w:type="dxa"/>
            </w:tcMar>
            <w:vAlign w:val="center"/>
          </w:tcPr>
          <w:p w:rsidR="00CC49DA" w:rsidRPr="00CC49DA" w:rsidRDefault="00CC49DA" w:rsidP="00875DC4">
            <w:pPr>
              <w:spacing w:line="440" w:lineRule="exact"/>
              <w:rPr>
                <w:sz w:val="28"/>
              </w:rPr>
            </w:pPr>
            <w:r w:rsidRPr="00CC49DA">
              <w:rPr>
                <w:rFonts w:hint="eastAsia"/>
                <w:sz w:val="28"/>
              </w:rPr>
              <w:t>车牌号</w:t>
            </w:r>
          </w:p>
        </w:tc>
        <w:tc>
          <w:tcPr>
            <w:tcW w:w="1623" w:type="dxa"/>
            <w:noWrap/>
            <w:tcMar>
              <w:left w:w="0" w:type="dxa"/>
              <w:right w:w="0" w:type="dxa"/>
            </w:tcMar>
            <w:vAlign w:val="center"/>
          </w:tcPr>
          <w:p w:rsidR="00CC49DA" w:rsidRPr="00CC49DA" w:rsidRDefault="00CC49DA" w:rsidP="00875DC4">
            <w:pPr>
              <w:spacing w:line="440" w:lineRule="exact"/>
              <w:rPr>
                <w:sz w:val="28"/>
              </w:rPr>
            </w:pPr>
            <w:r w:rsidRPr="00CC49DA">
              <w:rPr>
                <w:rFonts w:hint="eastAsia"/>
                <w:sz w:val="28"/>
              </w:rPr>
              <w:t>挂车号</w:t>
            </w:r>
          </w:p>
        </w:tc>
        <w:tc>
          <w:tcPr>
            <w:tcW w:w="1622" w:type="dxa"/>
            <w:noWrap/>
            <w:tcMar>
              <w:left w:w="0" w:type="dxa"/>
              <w:right w:w="0" w:type="dxa"/>
            </w:tcMar>
            <w:vAlign w:val="center"/>
          </w:tcPr>
          <w:p w:rsidR="00CC49DA" w:rsidRPr="00CC49DA" w:rsidRDefault="00CC49DA" w:rsidP="00875DC4">
            <w:pPr>
              <w:spacing w:line="440" w:lineRule="exact"/>
              <w:rPr>
                <w:sz w:val="28"/>
              </w:rPr>
            </w:pPr>
            <w:r w:rsidRPr="00CC49DA">
              <w:rPr>
                <w:rFonts w:hint="eastAsia"/>
                <w:sz w:val="28"/>
              </w:rPr>
              <w:t>排放标准</w:t>
            </w:r>
          </w:p>
        </w:tc>
        <w:tc>
          <w:tcPr>
            <w:tcW w:w="1623" w:type="dxa"/>
            <w:noWrap/>
            <w:tcMar>
              <w:left w:w="0" w:type="dxa"/>
              <w:right w:w="0" w:type="dxa"/>
            </w:tcMar>
            <w:vAlign w:val="center"/>
          </w:tcPr>
          <w:p w:rsidR="00CC49DA" w:rsidRPr="00CC49DA" w:rsidRDefault="00CC49DA" w:rsidP="00875DC4">
            <w:pPr>
              <w:spacing w:line="440" w:lineRule="exact"/>
              <w:rPr>
                <w:sz w:val="28"/>
              </w:rPr>
            </w:pPr>
            <w:r w:rsidRPr="00CC49DA">
              <w:rPr>
                <w:rFonts w:hint="eastAsia"/>
                <w:sz w:val="28"/>
              </w:rPr>
              <w:t>挂车核载量</w:t>
            </w:r>
          </w:p>
        </w:tc>
        <w:tc>
          <w:tcPr>
            <w:tcW w:w="1623" w:type="dxa"/>
            <w:noWrap/>
            <w:tcMar>
              <w:left w:w="0" w:type="dxa"/>
              <w:right w:w="0" w:type="dxa"/>
            </w:tcMar>
            <w:vAlign w:val="center"/>
          </w:tcPr>
          <w:p w:rsidR="00CC49DA" w:rsidRPr="00CC49DA" w:rsidRDefault="00CC49DA" w:rsidP="00875DC4">
            <w:pPr>
              <w:spacing w:line="440" w:lineRule="exact"/>
              <w:rPr>
                <w:sz w:val="28"/>
              </w:rPr>
            </w:pPr>
            <w:r w:rsidRPr="00CC49DA">
              <w:rPr>
                <w:rFonts w:hint="eastAsia"/>
                <w:sz w:val="28"/>
              </w:rPr>
              <w:t>车辆类型</w:t>
            </w:r>
          </w:p>
        </w:tc>
      </w:tr>
      <w:tr w:rsidR="00CC49DA" w:rsidRPr="00CC49DA" w:rsidTr="00CC49DA">
        <w:trPr>
          <w:trHeight w:val="624"/>
        </w:trPr>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r>
      <w:tr w:rsidR="00CC49DA" w:rsidRPr="00CC49DA" w:rsidTr="00CC49DA">
        <w:trPr>
          <w:trHeight w:val="624"/>
        </w:trPr>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r>
      <w:tr w:rsidR="00CC49DA" w:rsidRPr="00CC49DA" w:rsidTr="00CC49DA">
        <w:trPr>
          <w:trHeight w:val="624"/>
        </w:trPr>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r>
      <w:tr w:rsidR="00CC49DA" w:rsidRPr="00CC49DA" w:rsidTr="00CC49DA">
        <w:trPr>
          <w:trHeight w:val="624"/>
        </w:trPr>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r>
      <w:tr w:rsidR="00CC49DA" w:rsidRPr="00CC49DA" w:rsidTr="00CC49DA">
        <w:trPr>
          <w:trHeight w:val="624"/>
        </w:trPr>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r>
      <w:tr w:rsidR="00CC49DA" w:rsidRPr="00CC49DA" w:rsidTr="00CC49DA">
        <w:trPr>
          <w:trHeight w:val="624"/>
        </w:trPr>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r>
      <w:tr w:rsidR="00CC49DA" w:rsidRPr="00CC49DA" w:rsidTr="00CC49DA">
        <w:trPr>
          <w:trHeight w:val="624"/>
        </w:trPr>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2"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c>
          <w:tcPr>
            <w:tcW w:w="1623" w:type="dxa"/>
            <w:noWrap/>
            <w:tcMar>
              <w:left w:w="0" w:type="dxa"/>
              <w:right w:w="0" w:type="dxa"/>
            </w:tcMar>
            <w:vAlign w:val="center"/>
          </w:tcPr>
          <w:p w:rsidR="00CC49DA" w:rsidRPr="00CC49DA" w:rsidRDefault="00CC49DA" w:rsidP="00875DC4">
            <w:pPr>
              <w:spacing w:line="440" w:lineRule="exact"/>
              <w:rPr>
                <w:sz w:val="28"/>
              </w:rPr>
            </w:pPr>
          </w:p>
        </w:tc>
      </w:tr>
    </w:tbl>
    <w:p w:rsidR="00A41C1D" w:rsidRDefault="00A41C1D" w:rsidP="00875DC4">
      <w:pPr>
        <w:spacing w:line="440" w:lineRule="exact"/>
        <w:ind w:right="1666"/>
        <w:rPr>
          <w:rFonts w:ascii="仿宋" w:eastAsia="仿宋" w:hAnsi="仿宋" w:cs="宋体"/>
          <w:sz w:val="28"/>
          <w:szCs w:val="21"/>
        </w:rPr>
      </w:pPr>
    </w:p>
    <w:p w:rsidR="00133F6F" w:rsidRDefault="009E5849" w:rsidP="00875DC4">
      <w:pPr>
        <w:spacing w:line="440" w:lineRule="exact"/>
        <w:ind w:right="-35"/>
        <w:rPr>
          <w:rFonts w:ascii="仿宋" w:eastAsia="仿宋" w:hAnsi="仿宋" w:cs="宋体"/>
          <w:sz w:val="28"/>
          <w:szCs w:val="21"/>
        </w:rPr>
      </w:pPr>
      <w:r>
        <w:rPr>
          <w:rFonts w:ascii="仿宋" w:eastAsia="仿宋" w:hAnsi="仿宋" w:cs="宋体" w:hint="eastAsia"/>
          <w:sz w:val="28"/>
          <w:szCs w:val="21"/>
        </w:rPr>
        <w:t>（行数</w:t>
      </w:r>
      <w:proofErr w:type="gramStart"/>
      <w:r>
        <w:rPr>
          <w:rFonts w:ascii="仿宋" w:eastAsia="仿宋" w:hAnsi="仿宋" w:cs="宋体" w:hint="eastAsia"/>
          <w:sz w:val="28"/>
          <w:szCs w:val="21"/>
        </w:rPr>
        <w:t>不够可</w:t>
      </w:r>
      <w:proofErr w:type="gramEnd"/>
      <w:r>
        <w:rPr>
          <w:rFonts w:ascii="仿宋" w:eastAsia="仿宋" w:hAnsi="仿宋" w:cs="宋体" w:hint="eastAsia"/>
          <w:sz w:val="28"/>
          <w:szCs w:val="21"/>
        </w:rPr>
        <w:t>添加，完成需要加盖单位公章）</w:t>
      </w:r>
    </w:p>
    <w:p w:rsidR="009E5849" w:rsidRPr="00A41C1D" w:rsidRDefault="009E5849" w:rsidP="00875DC4">
      <w:pPr>
        <w:widowControl/>
        <w:spacing w:line="440" w:lineRule="exact"/>
        <w:rPr>
          <w:rFonts w:ascii="仿宋" w:eastAsia="仿宋" w:hAnsi="仿宋" w:cs="宋体"/>
          <w:sz w:val="28"/>
          <w:szCs w:val="21"/>
        </w:rPr>
      </w:pPr>
    </w:p>
    <w:sectPr w:rsidR="009E5849" w:rsidRPr="00A41C1D" w:rsidSect="00C758ED">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4AAC" w:rsidRDefault="006B4AAC" w:rsidP="00A563CA">
      <w:r>
        <w:separator/>
      </w:r>
    </w:p>
  </w:endnote>
  <w:endnote w:type="continuationSeparator" w:id="0">
    <w:p w:rsidR="006B4AAC" w:rsidRDefault="006B4AAC" w:rsidP="00A563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4AAC" w:rsidRDefault="006B4AAC" w:rsidP="00A563CA">
      <w:r>
        <w:separator/>
      </w:r>
    </w:p>
  </w:footnote>
  <w:footnote w:type="continuationSeparator" w:id="0">
    <w:p w:rsidR="006B4AAC" w:rsidRDefault="006B4AAC" w:rsidP="00A563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B97" w:rsidRDefault="00141B97" w:rsidP="00DE429B">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129B8E6"/>
    <w:multiLevelType w:val="singleLevel"/>
    <w:tmpl w:val="B129B8E6"/>
    <w:lvl w:ilvl="0">
      <w:start w:val="1"/>
      <w:numFmt w:val="decimal"/>
      <w:suff w:val="nothing"/>
      <w:lvlText w:val="%1、"/>
      <w:lvlJc w:val="left"/>
    </w:lvl>
  </w:abstractNum>
  <w:abstractNum w:abstractNumId="1" w15:restartNumberingAfterBreak="0">
    <w:nsid w:val="143450AF"/>
    <w:multiLevelType w:val="hybridMultilevel"/>
    <w:tmpl w:val="C0144D24"/>
    <w:lvl w:ilvl="0" w:tplc="0E8441FC">
      <w:start w:val="1"/>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CC328D"/>
    <w:multiLevelType w:val="singleLevel"/>
    <w:tmpl w:val="1FCC328D"/>
    <w:lvl w:ilvl="0">
      <w:start w:val="1"/>
      <w:numFmt w:val="decimal"/>
      <w:suff w:val="nothing"/>
      <w:lvlText w:val="%1、"/>
      <w:lvlJc w:val="left"/>
    </w:lvl>
  </w:abstractNum>
  <w:abstractNum w:abstractNumId="3" w15:restartNumberingAfterBreak="0">
    <w:nsid w:val="2240ECA9"/>
    <w:multiLevelType w:val="singleLevel"/>
    <w:tmpl w:val="2240ECA9"/>
    <w:lvl w:ilvl="0">
      <w:start w:val="1"/>
      <w:numFmt w:val="decimal"/>
      <w:suff w:val="nothing"/>
      <w:lvlText w:val="（%1）"/>
      <w:lvlJc w:val="left"/>
    </w:lvl>
  </w:abstractNum>
  <w:abstractNum w:abstractNumId="4" w15:restartNumberingAfterBreak="0">
    <w:nsid w:val="23B5092F"/>
    <w:multiLevelType w:val="singleLevel"/>
    <w:tmpl w:val="23B5092F"/>
    <w:lvl w:ilvl="0">
      <w:start w:val="1"/>
      <w:numFmt w:val="decimal"/>
      <w:suff w:val="nothing"/>
      <w:lvlText w:val="%1、"/>
      <w:lvlJc w:val="left"/>
    </w:lvl>
  </w:abstractNum>
  <w:abstractNum w:abstractNumId="5" w15:restartNumberingAfterBreak="0">
    <w:nsid w:val="2CB3100A"/>
    <w:multiLevelType w:val="hybridMultilevel"/>
    <w:tmpl w:val="3B163B16"/>
    <w:lvl w:ilvl="0" w:tplc="FF62FDEE">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1DAB50A"/>
    <w:multiLevelType w:val="singleLevel"/>
    <w:tmpl w:val="41DAB50A"/>
    <w:lvl w:ilvl="0">
      <w:start w:val="1"/>
      <w:numFmt w:val="chineseCounting"/>
      <w:suff w:val="nothing"/>
      <w:lvlText w:val="%1、"/>
      <w:lvlJc w:val="left"/>
      <w:rPr>
        <w:rFonts w:hint="eastAsia"/>
      </w:rPr>
    </w:lvl>
  </w:abstractNum>
  <w:abstractNum w:abstractNumId="7" w15:restartNumberingAfterBreak="0">
    <w:nsid w:val="562E7D88"/>
    <w:multiLevelType w:val="hybridMultilevel"/>
    <w:tmpl w:val="3F04012A"/>
    <w:lvl w:ilvl="0" w:tplc="9D4619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EA05AC1"/>
    <w:multiLevelType w:val="singleLevel"/>
    <w:tmpl w:val="6EA05AC1"/>
    <w:lvl w:ilvl="0">
      <w:start w:val="1"/>
      <w:numFmt w:val="decimal"/>
      <w:suff w:val="nothing"/>
      <w:lvlText w:val="%1、"/>
      <w:lvlJc w:val="left"/>
    </w:lvl>
  </w:abstractNum>
  <w:abstractNum w:abstractNumId="9" w15:restartNumberingAfterBreak="0">
    <w:nsid w:val="782B36B2"/>
    <w:multiLevelType w:val="singleLevel"/>
    <w:tmpl w:val="782B36B2"/>
    <w:lvl w:ilvl="0">
      <w:start w:val="1"/>
      <w:numFmt w:val="chineseCounting"/>
      <w:suff w:val="space"/>
      <w:lvlText w:val="第%1条"/>
      <w:lvlJc w:val="left"/>
      <w:rPr>
        <w:rFonts w:hint="eastAsia"/>
      </w:rPr>
    </w:lvl>
  </w:abstractNum>
  <w:abstractNum w:abstractNumId="10" w15:restartNumberingAfterBreak="0">
    <w:nsid w:val="79480950"/>
    <w:multiLevelType w:val="hybridMultilevel"/>
    <w:tmpl w:val="C15EC03C"/>
    <w:lvl w:ilvl="0" w:tplc="B7AE13E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963C1DB"/>
    <w:multiLevelType w:val="singleLevel"/>
    <w:tmpl w:val="7963C1DB"/>
    <w:lvl w:ilvl="0">
      <w:start w:val="1"/>
      <w:numFmt w:val="decimal"/>
      <w:suff w:val="nothing"/>
      <w:lvlText w:val="%1、"/>
      <w:lvlJc w:val="left"/>
    </w:lvl>
  </w:abstractNum>
  <w:abstractNum w:abstractNumId="12" w15:restartNumberingAfterBreak="0">
    <w:nsid w:val="7AB96DEE"/>
    <w:multiLevelType w:val="hybridMultilevel"/>
    <w:tmpl w:val="6F50D33E"/>
    <w:lvl w:ilvl="0" w:tplc="F6EC6A9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5"/>
  </w:num>
  <w:num w:numId="3">
    <w:abstractNumId w:val="9"/>
  </w:num>
  <w:num w:numId="4">
    <w:abstractNumId w:val="8"/>
  </w:num>
  <w:num w:numId="5">
    <w:abstractNumId w:val="2"/>
  </w:num>
  <w:num w:numId="6">
    <w:abstractNumId w:val="11"/>
  </w:num>
  <w:num w:numId="7">
    <w:abstractNumId w:val="4"/>
  </w:num>
  <w:num w:numId="8">
    <w:abstractNumId w:val="6"/>
  </w:num>
  <w:num w:numId="9">
    <w:abstractNumId w:val="3"/>
  </w:num>
  <w:num w:numId="10">
    <w:abstractNumId w:val="0"/>
  </w:num>
  <w:num w:numId="11">
    <w:abstractNumId w:val="10"/>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6D0"/>
    <w:rsid w:val="00010927"/>
    <w:rsid w:val="00013BE2"/>
    <w:rsid w:val="00014314"/>
    <w:rsid w:val="0003136E"/>
    <w:rsid w:val="000364A8"/>
    <w:rsid w:val="000619EB"/>
    <w:rsid w:val="000763A3"/>
    <w:rsid w:val="000805DB"/>
    <w:rsid w:val="000912BD"/>
    <w:rsid w:val="0009340A"/>
    <w:rsid w:val="000C07AD"/>
    <w:rsid w:val="000C5998"/>
    <w:rsid w:val="00105A42"/>
    <w:rsid w:val="00133F6F"/>
    <w:rsid w:val="00135DC2"/>
    <w:rsid w:val="00141B97"/>
    <w:rsid w:val="00156792"/>
    <w:rsid w:val="00163129"/>
    <w:rsid w:val="0017571E"/>
    <w:rsid w:val="00186255"/>
    <w:rsid w:val="001E47F6"/>
    <w:rsid w:val="001F2C1E"/>
    <w:rsid w:val="00200A14"/>
    <w:rsid w:val="00222C09"/>
    <w:rsid w:val="002238EC"/>
    <w:rsid w:val="00225DFF"/>
    <w:rsid w:val="00226971"/>
    <w:rsid w:val="00232925"/>
    <w:rsid w:val="00265668"/>
    <w:rsid w:val="00272702"/>
    <w:rsid w:val="00277B48"/>
    <w:rsid w:val="002977C1"/>
    <w:rsid w:val="002A1752"/>
    <w:rsid w:val="002C786B"/>
    <w:rsid w:val="002E7945"/>
    <w:rsid w:val="00302711"/>
    <w:rsid w:val="003164A0"/>
    <w:rsid w:val="003164CC"/>
    <w:rsid w:val="003238A6"/>
    <w:rsid w:val="003240E3"/>
    <w:rsid w:val="00360C41"/>
    <w:rsid w:val="00363B8E"/>
    <w:rsid w:val="003A7C26"/>
    <w:rsid w:val="003B2FD7"/>
    <w:rsid w:val="003C166F"/>
    <w:rsid w:val="003F07FC"/>
    <w:rsid w:val="0041245F"/>
    <w:rsid w:val="004176C5"/>
    <w:rsid w:val="00435043"/>
    <w:rsid w:val="00435430"/>
    <w:rsid w:val="004400A3"/>
    <w:rsid w:val="00441566"/>
    <w:rsid w:val="00481A2B"/>
    <w:rsid w:val="00482517"/>
    <w:rsid w:val="00483686"/>
    <w:rsid w:val="004874AA"/>
    <w:rsid w:val="00497434"/>
    <w:rsid w:val="004B7919"/>
    <w:rsid w:val="004C1A88"/>
    <w:rsid w:val="004F00B6"/>
    <w:rsid w:val="004F38E3"/>
    <w:rsid w:val="0050581D"/>
    <w:rsid w:val="00507F19"/>
    <w:rsid w:val="00521970"/>
    <w:rsid w:val="00532896"/>
    <w:rsid w:val="005451CD"/>
    <w:rsid w:val="00566C0C"/>
    <w:rsid w:val="00573E91"/>
    <w:rsid w:val="005809BA"/>
    <w:rsid w:val="0058340A"/>
    <w:rsid w:val="00586D93"/>
    <w:rsid w:val="005B16D0"/>
    <w:rsid w:val="005C0CD5"/>
    <w:rsid w:val="005D421B"/>
    <w:rsid w:val="005E26A9"/>
    <w:rsid w:val="005E5274"/>
    <w:rsid w:val="00603862"/>
    <w:rsid w:val="006103DE"/>
    <w:rsid w:val="0061225E"/>
    <w:rsid w:val="00636400"/>
    <w:rsid w:val="00636665"/>
    <w:rsid w:val="00642D9A"/>
    <w:rsid w:val="00677722"/>
    <w:rsid w:val="006843FC"/>
    <w:rsid w:val="00693ED4"/>
    <w:rsid w:val="006A2E3A"/>
    <w:rsid w:val="006B4AAC"/>
    <w:rsid w:val="006B7B46"/>
    <w:rsid w:val="006C6CE5"/>
    <w:rsid w:val="006D0B3C"/>
    <w:rsid w:val="006D48B2"/>
    <w:rsid w:val="00716F1A"/>
    <w:rsid w:val="00726F16"/>
    <w:rsid w:val="00745D97"/>
    <w:rsid w:val="00797010"/>
    <w:rsid w:val="007A16DE"/>
    <w:rsid w:val="007B3176"/>
    <w:rsid w:val="007B65FE"/>
    <w:rsid w:val="008017D8"/>
    <w:rsid w:val="00806387"/>
    <w:rsid w:val="00812A4A"/>
    <w:rsid w:val="0083549F"/>
    <w:rsid w:val="008722DB"/>
    <w:rsid w:val="00875DC4"/>
    <w:rsid w:val="0088000D"/>
    <w:rsid w:val="008D15DF"/>
    <w:rsid w:val="008F3702"/>
    <w:rsid w:val="008F6012"/>
    <w:rsid w:val="008F66FB"/>
    <w:rsid w:val="009154D9"/>
    <w:rsid w:val="00921632"/>
    <w:rsid w:val="00943542"/>
    <w:rsid w:val="0094443A"/>
    <w:rsid w:val="00963997"/>
    <w:rsid w:val="00973E55"/>
    <w:rsid w:val="009A32E3"/>
    <w:rsid w:val="009C257C"/>
    <w:rsid w:val="009C73CE"/>
    <w:rsid w:val="009E2A6D"/>
    <w:rsid w:val="009E5849"/>
    <w:rsid w:val="00A011C7"/>
    <w:rsid w:val="00A14F4E"/>
    <w:rsid w:val="00A246CA"/>
    <w:rsid w:val="00A27BC2"/>
    <w:rsid w:val="00A41C1D"/>
    <w:rsid w:val="00A43777"/>
    <w:rsid w:val="00A51805"/>
    <w:rsid w:val="00A51AE6"/>
    <w:rsid w:val="00A5529B"/>
    <w:rsid w:val="00A563CA"/>
    <w:rsid w:val="00A630F7"/>
    <w:rsid w:val="00A67CD8"/>
    <w:rsid w:val="00A710EA"/>
    <w:rsid w:val="00A8570B"/>
    <w:rsid w:val="00A9157A"/>
    <w:rsid w:val="00AA0BE1"/>
    <w:rsid w:val="00AD0C74"/>
    <w:rsid w:val="00AD7F37"/>
    <w:rsid w:val="00AE096A"/>
    <w:rsid w:val="00AE377D"/>
    <w:rsid w:val="00AF10C2"/>
    <w:rsid w:val="00AF3287"/>
    <w:rsid w:val="00B22C59"/>
    <w:rsid w:val="00B60CEF"/>
    <w:rsid w:val="00B643E0"/>
    <w:rsid w:val="00B7052C"/>
    <w:rsid w:val="00B85D7C"/>
    <w:rsid w:val="00B94026"/>
    <w:rsid w:val="00B94D3A"/>
    <w:rsid w:val="00BA0923"/>
    <w:rsid w:val="00BB2DBA"/>
    <w:rsid w:val="00BC613A"/>
    <w:rsid w:val="00BF7527"/>
    <w:rsid w:val="00BF75C8"/>
    <w:rsid w:val="00C54685"/>
    <w:rsid w:val="00C60560"/>
    <w:rsid w:val="00C62D77"/>
    <w:rsid w:val="00C71217"/>
    <w:rsid w:val="00C73833"/>
    <w:rsid w:val="00C758ED"/>
    <w:rsid w:val="00CB19A9"/>
    <w:rsid w:val="00CC49DA"/>
    <w:rsid w:val="00CF00C8"/>
    <w:rsid w:val="00CF7C74"/>
    <w:rsid w:val="00D05919"/>
    <w:rsid w:val="00D3133A"/>
    <w:rsid w:val="00D47D69"/>
    <w:rsid w:val="00D47EA7"/>
    <w:rsid w:val="00D73288"/>
    <w:rsid w:val="00D85B8D"/>
    <w:rsid w:val="00D97FF4"/>
    <w:rsid w:val="00DA5757"/>
    <w:rsid w:val="00DA70B8"/>
    <w:rsid w:val="00DD1819"/>
    <w:rsid w:val="00DD4005"/>
    <w:rsid w:val="00DD534B"/>
    <w:rsid w:val="00DE429B"/>
    <w:rsid w:val="00DE6974"/>
    <w:rsid w:val="00E0634C"/>
    <w:rsid w:val="00E164F1"/>
    <w:rsid w:val="00E26702"/>
    <w:rsid w:val="00E572F1"/>
    <w:rsid w:val="00EA0473"/>
    <w:rsid w:val="00EA192D"/>
    <w:rsid w:val="00EB1ADC"/>
    <w:rsid w:val="00EC67EC"/>
    <w:rsid w:val="00EE671F"/>
    <w:rsid w:val="00EF6C69"/>
    <w:rsid w:val="00F0258E"/>
    <w:rsid w:val="00F10E8D"/>
    <w:rsid w:val="00F14873"/>
    <w:rsid w:val="00F153C8"/>
    <w:rsid w:val="00F205E0"/>
    <w:rsid w:val="00F5071F"/>
    <w:rsid w:val="00F5740C"/>
    <w:rsid w:val="00F67197"/>
    <w:rsid w:val="00F67EB4"/>
    <w:rsid w:val="00F70C01"/>
    <w:rsid w:val="00F911D9"/>
    <w:rsid w:val="00F92244"/>
    <w:rsid w:val="00FA1003"/>
    <w:rsid w:val="00FA2C48"/>
    <w:rsid w:val="00FB2124"/>
    <w:rsid w:val="00FB40AB"/>
    <w:rsid w:val="00FD2B37"/>
    <w:rsid w:val="00FE07C6"/>
    <w:rsid w:val="00FE47BF"/>
    <w:rsid w:val="00FF5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AA3CF8"/>
  <w15:docId w15:val="{1C825383-4557-4AA9-89CA-7D2F7C4BD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46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A563C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563CA"/>
    <w:rPr>
      <w:sz w:val="18"/>
      <w:szCs w:val="18"/>
    </w:rPr>
  </w:style>
  <w:style w:type="paragraph" w:styleId="a5">
    <w:name w:val="footer"/>
    <w:basedOn w:val="a"/>
    <w:link w:val="a6"/>
    <w:uiPriority w:val="99"/>
    <w:unhideWhenUsed/>
    <w:rsid w:val="00A563CA"/>
    <w:pPr>
      <w:tabs>
        <w:tab w:val="center" w:pos="4153"/>
        <w:tab w:val="right" w:pos="8306"/>
      </w:tabs>
      <w:snapToGrid w:val="0"/>
      <w:jc w:val="left"/>
    </w:pPr>
    <w:rPr>
      <w:sz w:val="18"/>
      <w:szCs w:val="18"/>
    </w:rPr>
  </w:style>
  <w:style w:type="character" w:customStyle="1" w:styleId="a6">
    <w:name w:val="页脚 字符"/>
    <w:basedOn w:val="a0"/>
    <w:link w:val="a5"/>
    <w:uiPriority w:val="99"/>
    <w:rsid w:val="00A563CA"/>
    <w:rPr>
      <w:sz w:val="18"/>
      <w:szCs w:val="18"/>
    </w:rPr>
  </w:style>
  <w:style w:type="paragraph" w:customStyle="1" w:styleId="ql-align-center">
    <w:name w:val="ql-align-center"/>
    <w:basedOn w:val="a"/>
    <w:rsid w:val="00A563CA"/>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A563CA"/>
    <w:rPr>
      <w:b/>
      <w:bCs/>
    </w:rPr>
  </w:style>
  <w:style w:type="paragraph" w:styleId="a8">
    <w:name w:val="Normal (Web)"/>
    <w:basedOn w:val="a"/>
    <w:uiPriority w:val="99"/>
    <w:unhideWhenUsed/>
    <w:rsid w:val="00A563CA"/>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39"/>
    <w:rsid w:val="00C758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Plain Text"/>
    <w:basedOn w:val="a"/>
    <w:link w:val="ab"/>
    <w:rsid w:val="00EC67EC"/>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ab">
    <w:name w:val="纯文本 字符"/>
    <w:basedOn w:val="a0"/>
    <w:link w:val="aa"/>
    <w:rsid w:val="00EC67EC"/>
    <w:rPr>
      <w:rFonts w:ascii="宋体" w:eastAsia="宋体" w:hAnsi="宋体" w:cs="宋体"/>
      <w:color w:val="000000"/>
      <w:kern w:val="0"/>
      <w:sz w:val="24"/>
      <w:szCs w:val="24"/>
    </w:rPr>
  </w:style>
  <w:style w:type="paragraph" w:styleId="ac">
    <w:name w:val="List Paragraph"/>
    <w:basedOn w:val="a"/>
    <w:qFormat/>
    <w:rsid w:val="0058340A"/>
    <w:pPr>
      <w:ind w:firstLineChars="200" w:firstLine="420"/>
    </w:pPr>
  </w:style>
  <w:style w:type="paragraph" w:styleId="ad">
    <w:name w:val="Balloon Text"/>
    <w:basedOn w:val="a"/>
    <w:link w:val="ae"/>
    <w:uiPriority w:val="99"/>
    <w:semiHidden/>
    <w:unhideWhenUsed/>
    <w:rsid w:val="008F3702"/>
    <w:rPr>
      <w:sz w:val="18"/>
      <w:szCs w:val="18"/>
    </w:rPr>
  </w:style>
  <w:style w:type="character" w:customStyle="1" w:styleId="ae">
    <w:name w:val="批注框文本 字符"/>
    <w:basedOn w:val="a0"/>
    <w:link w:val="ad"/>
    <w:uiPriority w:val="99"/>
    <w:semiHidden/>
    <w:rsid w:val="008F3702"/>
    <w:rPr>
      <w:sz w:val="18"/>
      <w:szCs w:val="18"/>
    </w:rPr>
  </w:style>
  <w:style w:type="paragraph" w:styleId="af">
    <w:name w:val="Title"/>
    <w:basedOn w:val="a"/>
    <w:link w:val="af0"/>
    <w:qFormat/>
    <w:rsid w:val="00FF5455"/>
    <w:pPr>
      <w:spacing w:before="240" w:after="60"/>
      <w:jc w:val="center"/>
      <w:outlineLvl w:val="0"/>
    </w:pPr>
    <w:rPr>
      <w:rFonts w:ascii="Arial" w:eastAsia="宋体" w:hAnsi="Arial" w:cs="Arial"/>
      <w:b/>
      <w:bCs/>
      <w:sz w:val="32"/>
      <w:szCs w:val="32"/>
    </w:rPr>
  </w:style>
  <w:style w:type="character" w:customStyle="1" w:styleId="af0">
    <w:name w:val="标题 字符"/>
    <w:basedOn w:val="a0"/>
    <w:link w:val="af"/>
    <w:rsid w:val="00FF5455"/>
    <w:rPr>
      <w:rFonts w:ascii="Arial" w:eastAsia="宋体" w:hAnsi="Arial" w:cs="Arial"/>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261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3091876@juhua.com" TargetMode="Externa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20</Pages>
  <Words>1949</Words>
  <Characters>11110</Characters>
  <Application>Microsoft Office Word</Application>
  <DocSecurity>0</DocSecurity>
  <Lines>92</Lines>
  <Paragraphs>26</Paragraphs>
  <ScaleCrop>false</ScaleCrop>
  <Company/>
  <LinksUpToDate>false</LinksUpToDate>
  <CharactersWithSpaces>13033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陈晓巍</dc:creator>
  <cp:keywords/>
  <dc:description/>
  <cp:lastModifiedBy>1</cp:lastModifiedBy>
  <cp:revision>69</cp:revision>
  <cp:lastPrinted>2025-12-26T00:33:00Z</cp:lastPrinted>
  <dcterms:created xsi:type="dcterms:W3CDTF">2025-12-24T10:50:00Z</dcterms:created>
  <dcterms:modified xsi:type="dcterms:W3CDTF">2025-12-26T08:54:00Z</dcterms:modified>
</cp:coreProperties>
</file>