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10D1" w:rsidRDefault="00283921">
      <w:pPr>
        <w:spacing w:line="9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hint="eastAsia"/>
          <w:sz w:val="144"/>
        </w:rPr>
        <w:t xml:space="preserve">        </w:t>
      </w:r>
    </w:p>
    <w:p w:rsidR="008010D1" w:rsidRDefault="008010D1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:rsidR="008010D1" w:rsidRDefault="00283921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采 </w:t>
      </w:r>
    </w:p>
    <w:p w:rsidR="008010D1" w:rsidRDefault="00283921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 </w:t>
      </w:r>
    </w:p>
    <w:p w:rsidR="008010D1" w:rsidRDefault="00283921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购 </w:t>
      </w:r>
    </w:p>
    <w:p w:rsidR="008010D1" w:rsidRDefault="00283921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8010D1" w:rsidRDefault="00283921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8010D1" w:rsidRDefault="008010D1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:rsidR="008010D1" w:rsidRDefault="00283921">
      <w:pPr>
        <w:spacing w:line="1000" w:lineRule="exact"/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8010D1" w:rsidRDefault="008010D1">
      <w:pPr>
        <w:spacing w:line="440" w:lineRule="exact"/>
        <w:rPr>
          <w:rFonts w:ascii="楷体_GB2312" w:eastAsia="楷体_GB2312"/>
          <w:sz w:val="28"/>
          <w:szCs w:val="28"/>
        </w:rPr>
      </w:pPr>
    </w:p>
    <w:p w:rsidR="008010D1" w:rsidRDefault="00283921">
      <w:pPr>
        <w:spacing w:line="440" w:lineRule="exac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 </w:t>
      </w:r>
    </w:p>
    <w:p w:rsidR="008010D1" w:rsidRDefault="008010D1">
      <w:pPr>
        <w:spacing w:line="440" w:lineRule="exact"/>
        <w:rPr>
          <w:rFonts w:ascii="楷体_GB2312" w:eastAsia="楷体_GB2312"/>
          <w:sz w:val="28"/>
        </w:rPr>
      </w:pPr>
    </w:p>
    <w:p w:rsidR="008010D1" w:rsidRDefault="008010D1">
      <w:pPr>
        <w:spacing w:line="440" w:lineRule="exact"/>
        <w:ind w:firstLineChars="1150" w:firstLine="3220"/>
        <w:rPr>
          <w:rFonts w:ascii="楷体_GB2312" w:eastAsia="楷体_GB2312"/>
          <w:sz w:val="28"/>
        </w:rPr>
      </w:pPr>
    </w:p>
    <w:p w:rsidR="008010D1" w:rsidRDefault="00283921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采购单位：宁波巨化化工科技有限公司</w:t>
      </w:r>
    </w:p>
    <w:p w:rsidR="008010D1" w:rsidRDefault="00283921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发布平台：巨化</w:t>
      </w:r>
      <w:proofErr w:type="gramStart"/>
      <w:r>
        <w:rPr>
          <w:rFonts w:ascii="楷体_GB2312" w:eastAsia="楷体_GB2312" w:hint="eastAsia"/>
          <w:sz w:val="28"/>
        </w:rPr>
        <w:t>数字化招采平台</w:t>
      </w:r>
      <w:proofErr w:type="gramEnd"/>
    </w:p>
    <w:p w:rsidR="008010D1" w:rsidRDefault="00283921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日    期：二零二</w:t>
      </w:r>
      <w:r w:rsidR="00866CC7">
        <w:rPr>
          <w:rFonts w:ascii="楷体_GB2312" w:eastAsia="楷体_GB2312" w:hint="eastAsia"/>
          <w:sz w:val="28"/>
        </w:rPr>
        <w:t>五</w:t>
      </w:r>
      <w:r>
        <w:rPr>
          <w:rFonts w:ascii="楷体_GB2312" w:eastAsia="楷体_GB2312" w:hint="eastAsia"/>
          <w:sz w:val="28"/>
        </w:rPr>
        <w:t>年</w:t>
      </w:r>
      <w:r w:rsidR="000535CF">
        <w:rPr>
          <w:rFonts w:ascii="楷体_GB2312" w:eastAsia="楷体_GB2312" w:hint="eastAsia"/>
          <w:sz w:val="28"/>
        </w:rPr>
        <w:t>十</w:t>
      </w:r>
      <w:r w:rsidR="00316014">
        <w:rPr>
          <w:rFonts w:ascii="楷体_GB2312" w:eastAsia="楷体_GB2312" w:hint="eastAsia"/>
          <w:sz w:val="28"/>
        </w:rPr>
        <w:t>二</w:t>
      </w:r>
      <w:r>
        <w:rPr>
          <w:rFonts w:ascii="楷体_GB2312" w:eastAsia="楷体_GB2312" w:hint="eastAsia"/>
          <w:sz w:val="28"/>
        </w:rPr>
        <w:t>月</w:t>
      </w:r>
    </w:p>
    <w:p w:rsidR="008010D1" w:rsidRDefault="008010D1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</w:p>
    <w:p w:rsidR="008010D1" w:rsidRDefault="008010D1">
      <w:pPr>
        <w:widowControl/>
        <w:spacing w:line="440" w:lineRule="exact"/>
        <w:jc w:val="center"/>
        <w:sectPr w:rsidR="008010D1">
          <w:headerReference w:type="default" r:id="rId8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8010D1" w:rsidRDefault="00283921">
      <w:pPr>
        <w:pStyle w:val="a2"/>
        <w:spacing w:line="480" w:lineRule="exact"/>
        <w:jc w:val="both"/>
        <w:rPr>
          <w:rFonts w:asciiTheme="minorEastAsia" w:eastAsiaTheme="minorEastAsia" w:hAnsiTheme="minorEastAsia" w:cstheme="minorEastAsia"/>
          <w:kern w:val="144"/>
          <w:sz w:val="21"/>
          <w:szCs w:val="21"/>
        </w:rPr>
      </w:pPr>
      <w:bookmarkStart w:id="0" w:name="_Toc359873210"/>
      <w:bookmarkStart w:id="1" w:name="_Toc385925541"/>
      <w:r>
        <w:rPr>
          <w:rFonts w:asciiTheme="minorEastAsia" w:eastAsiaTheme="minorEastAsia" w:hAnsiTheme="minorEastAsia" w:cstheme="minorEastAsia" w:hint="eastAsia"/>
          <w:kern w:val="144"/>
          <w:sz w:val="21"/>
          <w:szCs w:val="21"/>
        </w:rPr>
        <w:lastRenderedPageBreak/>
        <w:t xml:space="preserve">一、 </w:t>
      </w:r>
      <w:bookmarkEnd w:id="0"/>
      <w:bookmarkEnd w:id="1"/>
      <w:r>
        <w:rPr>
          <w:rFonts w:asciiTheme="minorEastAsia" w:eastAsiaTheme="minorEastAsia" w:hAnsiTheme="minorEastAsia" w:cstheme="minorEastAsia" w:hint="eastAsia"/>
          <w:kern w:val="144"/>
          <w:sz w:val="21"/>
          <w:szCs w:val="21"/>
        </w:rPr>
        <w:t>概述</w:t>
      </w:r>
    </w:p>
    <w:p w:rsidR="008010D1" w:rsidRDefault="00283921" w:rsidP="00BE156D">
      <w:pPr>
        <w:spacing w:line="440" w:lineRule="exact"/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宁波巨化化工科技有限公司</w:t>
      </w:r>
      <w:r w:rsidR="00316014" w:rsidRPr="00316014">
        <w:rPr>
          <w:rFonts w:ascii="宋体" w:hAnsi="宋体" w:cs="宋体" w:hint="eastAsia"/>
          <w:szCs w:val="21"/>
        </w:rPr>
        <w:t>就</w:t>
      </w:r>
      <w:r w:rsidR="00BE156D">
        <w:rPr>
          <w:rFonts w:ascii="宋体" w:hAnsi="宋体" w:cs="宋体" w:hint="eastAsia"/>
          <w:szCs w:val="21"/>
          <w:u w:val="single"/>
        </w:rPr>
        <w:t>次氯酸钠（液体）</w:t>
      </w:r>
      <w:r w:rsidR="00316014" w:rsidRPr="00316014">
        <w:rPr>
          <w:rFonts w:ascii="宋体" w:hAnsi="宋体" w:cs="宋体" w:hint="eastAsia"/>
          <w:szCs w:val="21"/>
        </w:rPr>
        <w:t>进行巨化</w:t>
      </w:r>
      <w:proofErr w:type="gramStart"/>
      <w:r w:rsidR="00316014" w:rsidRPr="00316014">
        <w:rPr>
          <w:rFonts w:ascii="宋体" w:hAnsi="宋体" w:cs="宋体" w:hint="eastAsia"/>
          <w:szCs w:val="21"/>
        </w:rPr>
        <w:t>数字化招采平台</w:t>
      </w:r>
      <w:proofErr w:type="gramEnd"/>
      <w:r w:rsidR="00316014" w:rsidRPr="00316014">
        <w:rPr>
          <w:rFonts w:ascii="宋体" w:hAnsi="宋体" w:cs="宋体" w:hint="eastAsia"/>
          <w:szCs w:val="21"/>
        </w:rPr>
        <w:t>竞价采购，现将有关事宜公告如下，</w:t>
      </w:r>
    </w:p>
    <w:p w:rsidR="00316014" w:rsidRDefault="00283921">
      <w:pPr>
        <w:pStyle w:val="af8"/>
        <w:spacing w:line="480" w:lineRule="exact"/>
        <w:ind w:left="360" w:firstLineChars="0" w:hanging="360"/>
        <w:jc w:val="left"/>
        <w:rPr>
          <w:rFonts w:ascii="宋体" w:hAnsi="宋体" w:cs="宋体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1.采购内容：</w:t>
      </w:r>
      <w:r w:rsidR="00BE156D">
        <w:rPr>
          <w:rFonts w:asciiTheme="minorEastAsia" w:eastAsiaTheme="minorEastAsia" w:hAnsiTheme="minorEastAsia" w:cstheme="minorEastAsia" w:hint="eastAsia"/>
          <w:szCs w:val="21"/>
        </w:rPr>
        <w:t>宁波巨化化工科技有限公司</w:t>
      </w:r>
      <w:r w:rsidR="00BE156D" w:rsidRPr="00316014">
        <w:rPr>
          <w:rFonts w:ascii="宋体" w:hAnsi="宋体" w:cs="宋体" w:hint="eastAsia"/>
          <w:szCs w:val="21"/>
        </w:rPr>
        <w:t>就</w:t>
      </w:r>
      <w:r w:rsidR="00BE156D">
        <w:rPr>
          <w:rFonts w:ascii="宋体" w:hAnsi="宋体" w:cs="宋体" w:hint="eastAsia"/>
          <w:szCs w:val="21"/>
          <w:u w:val="single"/>
        </w:rPr>
        <w:t>次氯酸钠（液体）</w:t>
      </w:r>
      <w:r w:rsidR="00BE156D" w:rsidRPr="00316014">
        <w:rPr>
          <w:rFonts w:ascii="宋体" w:hAnsi="宋体" w:cs="宋体" w:hint="eastAsia"/>
          <w:szCs w:val="21"/>
        </w:rPr>
        <w:t>进行巨化</w:t>
      </w:r>
      <w:proofErr w:type="gramStart"/>
      <w:r w:rsidR="00BE156D" w:rsidRPr="00316014">
        <w:rPr>
          <w:rFonts w:ascii="宋体" w:hAnsi="宋体" w:cs="宋体" w:hint="eastAsia"/>
          <w:szCs w:val="21"/>
        </w:rPr>
        <w:t>数字化招采平台</w:t>
      </w:r>
      <w:proofErr w:type="gramEnd"/>
      <w:r w:rsidR="00BE156D" w:rsidRPr="00316014">
        <w:rPr>
          <w:rFonts w:ascii="宋体" w:hAnsi="宋体" w:cs="宋体" w:hint="eastAsia"/>
          <w:szCs w:val="21"/>
        </w:rPr>
        <w:t>竞价采购</w:t>
      </w:r>
      <w:r w:rsidR="00BE156D">
        <w:rPr>
          <w:rFonts w:ascii="宋体" w:hAnsi="宋体" w:cs="宋体" w:hint="eastAsia"/>
          <w:szCs w:val="21"/>
        </w:rPr>
        <w:t>。</w:t>
      </w:r>
      <w:r w:rsidR="00B54FFA" w:rsidRPr="00196CA0">
        <w:rPr>
          <w:rFonts w:ascii="宋体" w:hAnsi="宋体" w:cs="宋体" w:hint="eastAsia"/>
          <w:b/>
          <w:bCs/>
          <w:szCs w:val="21"/>
        </w:rPr>
        <w:t>采购数量</w:t>
      </w:r>
      <w:r w:rsidR="00866CC7">
        <w:rPr>
          <w:rFonts w:ascii="宋体" w:hAnsi="宋体" w:cs="宋体"/>
          <w:b/>
          <w:bCs/>
          <w:szCs w:val="21"/>
        </w:rPr>
        <w:t>300</w:t>
      </w:r>
      <w:r w:rsidR="00B54FFA" w:rsidRPr="00196CA0">
        <w:rPr>
          <w:rFonts w:ascii="宋体" w:hAnsi="宋体" w:cs="宋体" w:hint="eastAsia"/>
          <w:b/>
          <w:bCs/>
          <w:szCs w:val="21"/>
        </w:rPr>
        <w:t>吨。</w:t>
      </w:r>
    </w:p>
    <w:p w:rsidR="008010D1" w:rsidRDefault="00283921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2.最高限价</w:t>
      </w:r>
      <w:r w:rsidR="000535CF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：/</w:t>
      </w:r>
      <w:r>
        <w:rPr>
          <w:rFonts w:asciiTheme="minorEastAsia" w:eastAsiaTheme="minorEastAsia" w:hAnsiTheme="minorEastAsia" w:cstheme="minorEastAsia" w:hint="eastAsia"/>
          <w:szCs w:val="21"/>
        </w:rPr>
        <w:t>万元。</w:t>
      </w:r>
    </w:p>
    <w:p w:rsidR="008010D1" w:rsidRPr="000535CF" w:rsidRDefault="00283921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color w:val="000000" w:themeColor="text1"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3.</w:t>
      </w:r>
      <w:r>
        <w:rPr>
          <w:rFonts w:asciiTheme="minorEastAsia" w:eastAsiaTheme="minorEastAsia" w:hAnsiTheme="minorEastAsia" w:cstheme="minorEastAsia" w:hint="eastAsia"/>
          <w:b/>
          <w:bCs/>
          <w:szCs w:val="21"/>
        </w:rPr>
        <w:t>合作期限：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202</w:t>
      </w:r>
      <w:r w:rsidR="004842BB">
        <w:rPr>
          <w:rFonts w:asciiTheme="minorEastAsia" w:eastAsiaTheme="minorEastAsia" w:hAnsiTheme="minorEastAsia" w:cstheme="minorEastAsia"/>
          <w:color w:val="000000" w:themeColor="text1"/>
          <w:szCs w:val="21"/>
        </w:rPr>
        <w:t>6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年</w:t>
      </w:r>
      <w:r w:rsidR="000535CF"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1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月</w:t>
      </w:r>
      <w:r w:rsidR="00316014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1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日至202</w:t>
      </w:r>
      <w:r w:rsidR="004842BB">
        <w:rPr>
          <w:rFonts w:asciiTheme="minorEastAsia" w:eastAsiaTheme="minorEastAsia" w:hAnsiTheme="minorEastAsia" w:cstheme="minorEastAsia"/>
          <w:color w:val="000000" w:themeColor="text1"/>
          <w:szCs w:val="21"/>
        </w:rPr>
        <w:t>6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年</w:t>
      </w:r>
      <w:r w:rsidR="00BE156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12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月30日。</w:t>
      </w:r>
    </w:p>
    <w:p w:rsidR="008010D1" w:rsidRDefault="00283921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4.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本项目是否接受联合体参与：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否。</w:t>
      </w:r>
    </w:p>
    <w:p w:rsidR="008010D1" w:rsidRDefault="00523FCA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color w:val="FF0000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5.本次采购报价轮次：</w:t>
      </w:r>
      <w:r w:rsidR="00BE156D">
        <w:rPr>
          <w:rFonts w:asciiTheme="minorEastAsia" w:eastAsiaTheme="minorEastAsia" w:hAnsiTheme="minorEastAsia" w:cstheme="minorEastAsia" w:hint="eastAsia"/>
          <w:color w:val="000000" w:themeColor="text1"/>
          <w:kern w:val="144"/>
          <w:szCs w:val="21"/>
        </w:rPr>
        <w:t>一</w:t>
      </w:r>
      <w:r w:rsidRPr="000535CF">
        <w:rPr>
          <w:rFonts w:asciiTheme="minorEastAsia" w:eastAsiaTheme="minorEastAsia" w:hAnsiTheme="minorEastAsia" w:cstheme="minorEastAsia" w:hint="eastAsia"/>
          <w:color w:val="000000" w:themeColor="text1"/>
          <w:kern w:val="144"/>
          <w:szCs w:val="21"/>
        </w:rPr>
        <w:t>轮</w:t>
      </w:r>
    </w:p>
    <w:p w:rsidR="008010D1" w:rsidRDefault="00523FCA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6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资格标准：</w:t>
      </w:r>
    </w:p>
    <w:p w:rsidR="008010D1" w:rsidRDefault="00283921">
      <w:pPr>
        <w:pStyle w:val="af8"/>
        <w:spacing w:line="480" w:lineRule="exact"/>
        <w:ind w:firstLineChars="0" w:firstLine="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 </w:t>
      </w:r>
      <w:r w:rsidR="00523FCA">
        <w:rPr>
          <w:rFonts w:asciiTheme="minorEastAsia" w:eastAsiaTheme="minorEastAsia" w:hAnsiTheme="minorEastAsia" w:cstheme="minorEastAsia" w:hint="eastAsia"/>
          <w:szCs w:val="21"/>
        </w:rPr>
        <w:t>6</w:t>
      </w:r>
      <w:r>
        <w:rPr>
          <w:rFonts w:asciiTheme="minorEastAsia" w:eastAsiaTheme="minorEastAsia" w:hAnsiTheme="minorEastAsia" w:cstheme="minorEastAsia" w:hint="eastAsia"/>
          <w:szCs w:val="21"/>
        </w:rPr>
        <w:t>.1基本条件</w:t>
      </w:r>
    </w:p>
    <w:p w:rsidR="008010D1" w:rsidRDefault="00283921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（1）具有独立承担民事责任的能力；   </w:t>
      </w:r>
      <w:bookmarkStart w:id="2" w:name="_GoBack"/>
      <w:bookmarkEnd w:id="2"/>
    </w:p>
    <w:p w:rsidR="008010D1" w:rsidRDefault="00283921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（2）具有良好的商业信誉和健全的财务会计制度；   </w:t>
      </w:r>
    </w:p>
    <w:p w:rsidR="008010D1" w:rsidRPr="0025125C" w:rsidRDefault="00283921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（3）具有履行合同所必需的设备和专业技术能力；   </w:t>
      </w:r>
    </w:p>
    <w:p w:rsidR="008010D1" w:rsidRDefault="00283921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（4）有依法缴纳税收和社会保障资金的良好记录；   </w:t>
      </w:r>
    </w:p>
    <w:p w:rsidR="008010D1" w:rsidRPr="000535CF" w:rsidRDefault="00283921" w:rsidP="000535CF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（5）参加此项目投标活动前三年内，在经营活动中没有重大违法记录；</w:t>
      </w:r>
    </w:p>
    <w:p w:rsidR="0025125C" w:rsidRDefault="00523FCA" w:rsidP="0025125C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7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标的物质量/服务需求：</w:t>
      </w:r>
    </w:p>
    <w:tbl>
      <w:tblPr>
        <w:tblStyle w:val="af4"/>
        <w:tblW w:w="8755" w:type="dxa"/>
        <w:jc w:val="center"/>
        <w:tblLook w:val="04A0" w:firstRow="1" w:lastRow="0" w:firstColumn="1" w:lastColumn="0" w:noHBand="0" w:noVBand="1"/>
      </w:tblPr>
      <w:tblGrid>
        <w:gridCol w:w="3623"/>
        <w:gridCol w:w="1276"/>
        <w:gridCol w:w="3856"/>
      </w:tblGrid>
      <w:tr w:rsidR="00BE156D" w:rsidRPr="009F5D0F" w:rsidTr="001C2516">
        <w:trPr>
          <w:jc w:val="center"/>
        </w:trPr>
        <w:tc>
          <w:tcPr>
            <w:tcW w:w="3623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b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b/>
                <w:szCs w:val="21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b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b/>
                <w:szCs w:val="21"/>
              </w:rPr>
              <w:t>单位</w:t>
            </w:r>
          </w:p>
        </w:tc>
        <w:tc>
          <w:tcPr>
            <w:tcW w:w="385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b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b/>
                <w:szCs w:val="21"/>
              </w:rPr>
              <w:t>质量指标</w:t>
            </w:r>
          </w:p>
        </w:tc>
      </w:tr>
      <w:tr w:rsidR="00BE156D" w:rsidRPr="009F5D0F" w:rsidTr="001C2516">
        <w:trPr>
          <w:jc w:val="center"/>
        </w:trPr>
        <w:tc>
          <w:tcPr>
            <w:tcW w:w="3623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/</w:t>
            </w:r>
          </w:p>
        </w:tc>
        <w:tc>
          <w:tcPr>
            <w:tcW w:w="385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透明无色液体</w:t>
            </w:r>
          </w:p>
        </w:tc>
      </w:tr>
      <w:tr w:rsidR="00BE156D" w:rsidRPr="009F5D0F" w:rsidTr="001C2516">
        <w:trPr>
          <w:jc w:val="center"/>
        </w:trPr>
        <w:tc>
          <w:tcPr>
            <w:tcW w:w="3623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有效氯（以</w:t>
            </w:r>
            <w:r w:rsidRPr="000E5EBC">
              <w:rPr>
                <w:rFonts w:asciiTheme="minorEastAsia" w:eastAsiaTheme="minorEastAsia" w:hAnsiTheme="minorEastAsia" w:cs="宋体"/>
                <w:szCs w:val="21"/>
              </w:rPr>
              <w:t>CI</w:t>
            </w: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计）w</w:t>
            </w:r>
            <w:r w:rsidRPr="000E5EBC">
              <w:rPr>
                <w:rFonts w:asciiTheme="minorEastAsia" w:eastAsiaTheme="minorEastAsia" w:hAnsiTheme="minorEastAsia" w:cs="宋体"/>
                <w:szCs w:val="21"/>
              </w:rPr>
              <w:t>/%</w:t>
            </w:r>
          </w:p>
        </w:tc>
        <w:tc>
          <w:tcPr>
            <w:tcW w:w="127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%</w:t>
            </w:r>
          </w:p>
        </w:tc>
        <w:tc>
          <w:tcPr>
            <w:tcW w:w="385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="Arial" w:hAnsi="Arial" w:cs="Arial"/>
                <w:color w:val="333333"/>
                <w:szCs w:val="21"/>
              </w:rPr>
              <w:t>≥</w:t>
            </w:r>
            <w:r w:rsidRPr="000E5EBC">
              <w:rPr>
                <w:rFonts w:asciiTheme="minorEastAsia" w:eastAsiaTheme="minorEastAsia" w:hAnsiTheme="minorEastAsia" w:cs="宋体"/>
                <w:szCs w:val="21"/>
              </w:rPr>
              <w:t>10.0</w:t>
            </w:r>
          </w:p>
        </w:tc>
      </w:tr>
      <w:tr w:rsidR="00BE156D" w:rsidRPr="009F5D0F" w:rsidTr="001C2516">
        <w:trPr>
          <w:jc w:val="center"/>
        </w:trPr>
        <w:tc>
          <w:tcPr>
            <w:tcW w:w="3623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游离碱（以N</w:t>
            </w:r>
            <w:r w:rsidRPr="000E5EBC">
              <w:rPr>
                <w:rFonts w:asciiTheme="minorEastAsia" w:eastAsiaTheme="minorEastAsia" w:hAnsiTheme="minorEastAsia" w:cs="宋体"/>
                <w:szCs w:val="21"/>
              </w:rPr>
              <w:t>aOH</w:t>
            </w: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计）w</w:t>
            </w:r>
            <w:r w:rsidRPr="000E5EBC">
              <w:rPr>
                <w:rFonts w:asciiTheme="minorEastAsia" w:eastAsiaTheme="minorEastAsia" w:hAnsiTheme="minorEastAsia" w:cs="宋体"/>
                <w:szCs w:val="21"/>
              </w:rPr>
              <w:t>/%</w:t>
            </w:r>
          </w:p>
        </w:tc>
        <w:tc>
          <w:tcPr>
            <w:tcW w:w="127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%</w:t>
            </w:r>
          </w:p>
        </w:tc>
        <w:tc>
          <w:tcPr>
            <w:tcW w:w="385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="Arial" w:hAnsi="Arial" w:cs="Arial"/>
                <w:color w:val="333333"/>
                <w:szCs w:val="21"/>
              </w:rPr>
              <w:t>01—1.0</w:t>
            </w:r>
          </w:p>
        </w:tc>
      </w:tr>
      <w:tr w:rsidR="00BE156D" w:rsidRPr="009F5D0F" w:rsidTr="001C2516">
        <w:trPr>
          <w:jc w:val="center"/>
        </w:trPr>
        <w:tc>
          <w:tcPr>
            <w:tcW w:w="3623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铁（以F</w:t>
            </w:r>
            <w:r w:rsidRPr="000E5EBC">
              <w:rPr>
                <w:rFonts w:asciiTheme="minorEastAsia" w:eastAsiaTheme="minorEastAsia" w:hAnsiTheme="minorEastAsia" w:cs="宋体"/>
                <w:szCs w:val="21"/>
              </w:rPr>
              <w:t>e</w:t>
            </w: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 xml:space="preserve">） </w:t>
            </w:r>
            <w:r w:rsidRPr="000E5EBC">
              <w:rPr>
                <w:rFonts w:asciiTheme="minorEastAsia" w:eastAsiaTheme="minorEastAsia" w:hAnsiTheme="minorEastAsia" w:cs="宋体"/>
                <w:szCs w:val="21"/>
              </w:rPr>
              <w:t>w/%</w:t>
            </w: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Theme="minorEastAsia" w:eastAsiaTheme="minorEastAsia" w:hAnsiTheme="minorEastAsia" w:cs="宋体" w:hint="eastAsia"/>
                <w:szCs w:val="21"/>
              </w:rPr>
              <w:t>%</w:t>
            </w:r>
          </w:p>
        </w:tc>
        <w:tc>
          <w:tcPr>
            <w:tcW w:w="3856" w:type="dxa"/>
            <w:vAlign w:val="center"/>
          </w:tcPr>
          <w:p w:rsidR="00BE156D" w:rsidRPr="000E5EBC" w:rsidRDefault="00BE156D" w:rsidP="001C2516">
            <w:pPr>
              <w:spacing w:line="360" w:lineRule="auto"/>
              <w:rPr>
                <w:rFonts w:asciiTheme="minorEastAsia" w:eastAsiaTheme="minorEastAsia" w:hAnsiTheme="minorEastAsia" w:cs="宋体"/>
                <w:szCs w:val="21"/>
              </w:rPr>
            </w:pPr>
            <w:r w:rsidRPr="000E5EBC">
              <w:rPr>
                <w:rFonts w:ascii="Arial" w:hAnsi="Arial" w:cs="Arial"/>
                <w:color w:val="333333"/>
                <w:szCs w:val="21"/>
              </w:rPr>
              <w:t>≤0.005</w:t>
            </w:r>
          </w:p>
        </w:tc>
      </w:tr>
    </w:tbl>
    <w:p w:rsidR="00BE156D" w:rsidRDefault="00BE156D" w:rsidP="0025125C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</w:p>
    <w:p w:rsidR="006E587C" w:rsidRDefault="006E587C" w:rsidP="006E587C">
      <w:pPr>
        <w:pStyle w:val="af8"/>
        <w:spacing w:line="360" w:lineRule="auto"/>
        <w:ind w:leftChars="57" w:left="120"/>
        <w:jc w:val="left"/>
        <w:rPr>
          <w:rFonts w:asciiTheme="majorEastAsia" w:eastAsiaTheme="majorEastAsia" w:hAnsiTheme="majorEastAsia"/>
          <w:szCs w:val="21"/>
        </w:rPr>
      </w:pPr>
      <w:r w:rsidRPr="0021064A">
        <w:rPr>
          <w:rFonts w:asciiTheme="majorEastAsia" w:eastAsiaTheme="majorEastAsia" w:hAnsiTheme="majorEastAsia" w:hint="eastAsia"/>
          <w:szCs w:val="21"/>
        </w:rPr>
        <w:t>检验标准、方法、地点及期限：</w:t>
      </w:r>
      <w:r w:rsidRPr="003502C4">
        <w:rPr>
          <w:rFonts w:asciiTheme="majorEastAsia" w:eastAsiaTheme="majorEastAsia" w:hAnsiTheme="majorEastAsia" w:hint="eastAsia"/>
          <w:szCs w:val="21"/>
        </w:rPr>
        <w:t>中标人每批次货物到场，应随带该批次产品检测报告交给用户单位查验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3502C4">
        <w:rPr>
          <w:rFonts w:asciiTheme="majorEastAsia" w:eastAsiaTheme="majorEastAsia" w:hAnsiTheme="majorEastAsia" w:hint="eastAsia"/>
          <w:szCs w:val="21"/>
        </w:rPr>
        <w:t>经检验，如果质量未达到标准，应在</w:t>
      </w:r>
      <w:r>
        <w:rPr>
          <w:rFonts w:asciiTheme="majorEastAsia" w:eastAsiaTheme="majorEastAsia" w:hAnsiTheme="majorEastAsia" w:hint="eastAsia"/>
          <w:szCs w:val="21"/>
        </w:rPr>
        <w:t>3</w:t>
      </w:r>
      <w:r w:rsidRPr="003502C4">
        <w:rPr>
          <w:rFonts w:asciiTheme="majorEastAsia" w:eastAsiaTheme="majorEastAsia" w:hAnsiTheme="majorEastAsia" w:hint="eastAsia"/>
          <w:szCs w:val="21"/>
        </w:rPr>
        <w:t>日内提出异议，应于接到书面要求后的</w:t>
      </w:r>
      <w:r>
        <w:rPr>
          <w:rFonts w:asciiTheme="majorEastAsia" w:eastAsiaTheme="majorEastAsia" w:hAnsiTheme="majorEastAsia" w:hint="eastAsia"/>
          <w:szCs w:val="21"/>
        </w:rPr>
        <w:t>1</w:t>
      </w:r>
      <w:r w:rsidRPr="003502C4">
        <w:rPr>
          <w:rFonts w:asciiTheme="majorEastAsia" w:eastAsiaTheme="majorEastAsia" w:hAnsiTheme="majorEastAsia" w:hint="eastAsia"/>
          <w:szCs w:val="21"/>
        </w:rPr>
        <w:t>日内更换，否则拒付货款。检验结果以第三方检测机构检测结果为准，若仍不合格，应赔偿需方清理费每次2000元，并承担影响生产的责任及损失。</w:t>
      </w:r>
    </w:p>
    <w:p w:rsidR="008010D1" w:rsidRDefault="00523FCA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color w:val="548DD4" w:themeColor="text2" w:themeTint="99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8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标的物交货方式和期限：</w:t>
      </w:r>
    </w:p>
    <w:p w:rsidR="006E587C" w:rsidRPr="00523FCA" w:rsidRDefault="006E587C" w:rsidP="00523FCA">
      <w:pPr>
        <w:spacing w:line="440" w:lineRule="exact"/>
        <w:ind w:firstLineChars="200" w:firstLine="422"/>
        <w:rPr>
          <w:rFonts w:ascii="宋体" w:hAnsi="宋体" w:cs="宋体"/>
          <w:szCs w:val="21"/>
        </w:rPr>
      </w:pPr>
      <w:bookmarkStart w:id="3" w:name="_Toc385925624"/>
      <w:r w:rsidRPr="003B2B36">
        <w:rPr>
          <w:rFonts w:ascii="宋体" w:hAnsi="宋体" w:cs="宋体" w:hint="eastAsia"/>
          <w:b/>
          <w:color w:val="000000" w:themeColor="text1"/>
          <w:kern w:val="144"/>
          <w:szCs w:val="21"/>
        </w:rPr>
        <w:t>*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合同签订后按照需方要求多次交货，</w:t>
      </w:r>
      <w:r w:rsidR="00196CA0">
        <w:rPr>
          <w:rFonts w:asciiTheme="minorEastAsia" w:eastAsiaTheme="minorEastAsia" w:hAnsiTheme="minorEastAsia" w:cstheme="minorEastAsia" w:hint="eastAsia"/>
          <w:kern w:val="144"/>
          <w:szCs w:val="21"/>
        </w:rPr>
        <w:t>每次交货数量按需要要求</w:t>
      </w:r>
      <w:r w:rsidR="00316014">
        <w:rPr>
          <w:rFonts w:hint="eastAsia"/>
        </w:rPr>
        <w:t>多次运至宁化公司指定仓库</w:t>
      </w:r>
      <w:r w:rsidR="00316014">
        <w:rPr>
          <w:rFonts w:asciiTheme="minorEastAsia" w:eastAsiaTheme="minorEastAsia" w:hAnsiTheme="minorEastAsia" w:cstheme="minorEastAsia" w:hint="eastAsia"/>
          <w:kern w:val="144"/>
          <w:szCs w:val="21"/>
        </w:rPr>
        <w:t>、</w:t>
      </w:r>
      <w:r w:rsidRPr="003502C4">
        <w:rPr>
          <w:rFonts w:asciiTheme="minorEastAsia" w:eastAsiaTheme="minorEastAsia" w:hAnsiTheme="minorEastAsia" w:cstheme="minorEastAsia" w:hint="eastAsia"/>
          <w:kern w:val="144"/>
          <w:szCs w:val="21"/>
        </w:rPr>
        <w:t>如甲方拒绝供货或者使用产品的效果达不到当地政府的环保要求，甲方有权扣除货款。</w:t>
      </w:r>
      <w:r w:rsidR="00523FCA" w:rsidRPr="00523FCA">
        <w:rPr>
          <w:rFonts w:ascii="宋体" w:hAnsi="宋体" w:cs="宋体" w:hint="eastAsia"/>
          <w:szCs w:val="21"/>
        </w:rPr>
        <w:lastRenderedPageBreak/>
        <w:t>随货必须带有出厂检验报告、过磅单及质保单，送货回单必须由需方盖章或指定人员签字；</w:t>
      </w:r>
    </w:p>
    <w:p w:rsidR="008010D1" w:rsidRDefault="00523FCA">
      <w:pPr>
        <w:pStyle w:val="af8"/>
        <w:spacing w:line="480" w:lineRule="exact"/>
        <w:ind w:left="360" w:firstLineChars="0" w:hanging="360"/>
        <w:jc w:val="left"/>
        <w:rPr>
          <w:rFonts w:ascii="宋体" w:hAnsi="宋体" w:cs="宋体"/>
          <w:b/>
          <w:bCs/>
          <w:kern w:val="144"/>
          <w:szCs w:val="21"/>
        </w:rPr>
      </w:pPr>
      <w:r>
        <w:rPr>
          <w:rFonts w:ascii="宋体" w:hAnsi="宋体" w:cs="宋体" w:hint="eastAsia"/>
          <w:b/>
          <w:bCs/>
          <w:kern w:val="144"/>
          <w:szCs w:val="21"/>
        </w:rPr>
        <w:t>9</w:t>
      </w:r>
      <w:r>
        <w:rPr>
          <w:rFonts w:ascii="宋体" w:hAnsi="宋体" w:cs="宋体"/>
          <w:b/>
          <w:bCs/>
          <w:kern w:val="144"/>
          <w:szCs w:val="21"/>
        </w:rPr>
        <w:t>.</w:t>
      </w:r>
      <w:r>
        <w:rPr>
          <w:rFonts w:ascii="宋体" w:hAnsi="宋体" w:cs="宋体" w:hint="eastAsia"/>
          <w:b/>
          <w:bCs/>
          <w:kern w:val="144"/>
          <w:szCs w:val="21"/>
        </w:rPr>
        <w:t>货款支付</w:t>
      </w:r>
      <w:bookmarkEnd w:id="3"/>
      <w:r>
        <w:rPr>
          <w:rFonts w:ascii="宋体" w:hAnsi="宋体" w:cs="宋体" w:hint="eastAsia"/>
          <w:b/>
          <w:bCs/>
          <w:kern w:val="144"/>
          <w:szCs w:val="21"/>
        </w:rPr>
        <w:t>方式和支付期限</w:t>
      </w:r>
    </w:p>
    <w:p w:rsidR="008010D1" w:rsidRDefault="00283921" w:rsidP="0025125C">
      <w:pPr>
        <w:pStyle w:val="af8"/>
        <w:spacing w:line="480" w:lineRule="exact"/>
        <w:jc w:val="left"/>
        <w:rPr>
          <w:rFonts w:asciiTheme="minorEastAsia" w:hAnsiTheme="minorEastAsia" w:cstheme="minorEastAsia"/>
          <w:b/>
          <w:bCs/>
          <w:kern w:val="144"/>
          <w:szCs w:val="21"/>
        </w:rPr>
      </w:pPr>
      <w:r>
        <w:rPr>
          <w:rFonts w:ascii="宋体" w:hAnsi="宋体" w:cs="宋体" w:hint="eastAsia"/>
          <w:kern w:val="144"/>
          <w:szCs w:val="21"/>
        </w:rPr>
        <w:t>货款支付使用电子承兑支付。</w:t>
      </w:r>
      <w:r>
        <w:rPr>
          <w:rFonts w:ascii="宋体" w:hAnsi="宋体" w:hint="eastAsia"/>
          <w:szCs w:val="21"/>
        </w:rPr>
        <w:t>标的物送达到目的地后，经采购人验收无异议后，中标人开具相应金额的发票，采购人在收到发票后30</w:t>
      </w:r>
      <w:r w:rsidR="001B5357">
        <w:rPr>
          <w:rFonts w:ascii="宋体" w:hAnsi="宋体" w:hint="eastAsia"/>
          <w:szCs w:val="21"/>
        </w:rPr>
        <w:t>个工作日支付</w:t>
      </w:r>
      <w:r>
        <w:rPr>
          <w:rFonts w:ascii="宋体" w:hAnsi="宋体" w:hint="eastAsia"/>
          <w:szCs w:val="21"/>
        </w:rPr>
        <w:t>。</w:t>
      </w:r>
    </w:p>
    <w:p w:rsidR="008010D1" w:rsidRDefault="00283921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 w:rsidR="00523FCA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0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商务经济文件：</w:t>
      </w:r>
    </w:p>
    <w:p w:rsidR="008010D1" w:rsidRDefault="00283921">
      <w:pPr>
        <w:pStyle w:val="af8"/>
        <w:spacing w:line="480" w:lineRule="exact"/>
        <w:ind w:firstLineChars="0" w:firstLine="0"/>
        <w:jc w:val="left"/>
        <w:rPr>
          <w:rFonts w:asciiTheme="minorEastAsia" w:eastAsiaTheme="minorEastAsia" w:hAnsiTheme="minorEastAsia" w:cstheme="minorEastAsia"/>
          <w:color w:val="FF0000"/>
          <w:szCs w:val="21"/>
          <w:u w:val="single"/>
        </w:rPr>
      </w:pPr>
      <w:r>
        <w:rPr>
          <w:rFonts w:asciiTheme="minorEastAsia" w:eastAsiaTheme="minorEastAsia" w:hAnsiTheme="minorEastAsia" w:cstheme="minorEastAsia" w:hint="eastAsia"/>
          <w:color w:val="548DD4" w:themeColor="text2" w:themeTint="99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  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报价单（需加盖单位公章）。</w:t>
      </w:r>
    </w:p>
    <w:p w:rsidR="008010D1" w:rsidRPr="0025125C" w:rsidRDefault="00283921" w:rsidP="0025125C">
      <w:pPr>
        <w:pStyle w:val="af8"/>
        <w:spacing w:line="480" w:lineRule="exact"/>
        <w:jc w:val="left"/>
        <w:rPr>
          <w:rFonts w:asciiTheme="minorEastAsia" w:eastAsiaTheme="minorEastAsia" w:hAnsiTheme="minorEastAsia" w:cstheme="minorEastAsia"/>
          <w:color w:val="000000" w:themeColor="text1"/>
          <w:szCs w:val="21"/>
        </w:rPr>
      </w:pPr>
      <w:r w:rsidRPr="0025125C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报价单上需写明所报价款的组成、单价、数量、总价、是否含税以及其他附加。</w:t>
      </w:r>
    </w:p>
    <w:p w:rsidR="008010D1" w:rsidRDefault="00283921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</w:t>
      </w:r>
      <w:r w:rsidR="00523FCA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.技术资信文件：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（1）法定代表人授权委托书（加盖公章）；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（2）营业执照副本的复印件（加盖公章）；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（3）参加本次采购活动前3年内在经营活动中没有重大违法记录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（4）投标人承诺书；</w:t>
      </w:r>
    </w:p>
    <w:p w:rsidR="0025125C" w:rsidRDefault="0025125C" w:rsidP="0025125C">
      <w:pPr>
        <w:snapToGrid w:val="0"/>
        <w:spacing w:line="460" w:lineRule="exact"/>
        <w:ind w:leftChars="200" w:left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（5）资格条件审核所需要的其他证明材料（加盖公章）；</w:t>
      </w:r>
    </w:p>
    <w:p w:rsidR="0025125C" w:rsidRDefault="0025125C" w:rsidP="0025125C">
      <w:pPr>
        <w:pStyle w:val="af8"/>
        <w:spacing w:line="480" w:lineRule="exact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（6）投标人需要说明的其他文件和说明</w:t>
      </w:r>
    </w:p>
    <w:p w:rsidR="008010D1" w:rsidRDefault="00283921" w:rsidP="0025125C">
      <w:pPr>
        <w:pStyle w:val="af8"/>
        <w:spacing w:line="480" w:lineRule="exact"/>
        <w:ind w:firstLineChars="0" w:firstLine="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 w:rsidR="00523FCA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2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投标方式</w:t>
      </w:r>
    </w:p>
    <w:p w:rsidR="008010D1" w:rsidRDefault="00283921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color w:val="548DD4" w:themeColor="text2" w:themeTint="99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供应商所上传的商务经济文件、技术资信文件以及供应商（服务商）承诺书均要求加盖单位公章，请有意向参加的单位将相关文件上传，具体要求详见巨化</w:t>
      </w:r>
      <w:proofErr w:type="gramStart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数字化招采平台</w:t>
      </w:r>
      <w:proofErr w:type="gramEnd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（https://juhua.ccccnet.com/#/）。</w:t>
      </w:r>
    </w:p>
    <w:p w:rsidR="008010D1" w:rsidRDefault="00283921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 w:rsidR="00523FCA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3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评审办法</w:t>
      </w:r>
    </w:p>
    <w:p w:rsidR="00562BFD" w:rsidRDefault="006E587C" w:rsidP="00562BFD">
      <w:pPr>
        <w:spacing w:line="460" w:lineRule="exact"/>
        <w:ind w:firstLineChars="200" w:firstLine="422"/>
        <w:rPr>
          <w:rFonts w:ascii="宋体" w:hAnsi="宋体" w:cs="宋体"/>
          <w:szCs w:val="21"/>
        </w:rPr>
      </w:pPr>
      <w:r w:rsidRPr="003B2B36">
        <w:rPr>
          <w:rFonts w:ascii="宋体" w:hAnsi="宋体" w:cs="宋体" w:hint="eastAsia"/>
          <w:b/>
          <w:color w:val="000000" w:themeColor="text1"/>
          <w:kern w:val="144"/>
          <w:szCs w:val="21"/>
        </w:rPr>
        <w:t>*</w:t>
      </w:r>
      <w:r w:rsidR="00562BFD">
        <w:rPr>
          <w:rFonts w:ascii="宋体" w:hAnsi="宋体" w:cs="宋体" w:hint="eastAsia"/>
          <w:szCs w:val="21"/>
        </w:rPr>
        <w:t>评标委员会首先对资格进行审查，投标人满足所需的资格条件和履约能力，在同等资格能力情况下，选择价格低者为中标人；投标价相同的情况下，选择资格条件及能力强者为中标人，本次比价选择一名中标人。涉及评标过程中的未尽事宜，可由评标委员会现场讨论确定。</w:t>
      </w:r>
    </w:p>
    <w:p w:rsidR="008010D1" w:rsidRDefault="00283921">
      <w:pPr>
        <w:pStyle w:val="af8"/>
        <w:spacing w:line="480" w:lineRule="exact"/>
        <w:ind w:left="360" w:firstLineChars="0" w:hanging="360"/>
        <w:jc w:val="left"/>
        <w:rPr>
          <w:rFonts w:ascii="宋体" w:hAnsi="宋体" w:cs="宋体"/>
          <w:b/>
          <w:bCs/>
          <w:kern w:val="144"/>
          <w:szCs w:val="21"/>
        </w:rPr>
      </w:pPr>
      <w:r>
        <w:rPr>
          <w:rFonts w:ascii="宋体" w:hAnsi="宋体" w:cs="宋体"/>
          <w:b/>
          <w:bCs/>
          <w:kern w:val="144"/>
          <w:szCs w:val="21"/>
        </w:rPr>
        <w:t>1</w:t>
      </w:r>
      <w:r w:rsidR="00523FCA">
        <w:rPr>
          <w:rFonts w:ascii="宋体" w:hAnsi="宋体" w:cs="宋体" w:hint="eastAsia"/>
          <w:b/>
          <w:bCs/>
          <w:kern w:val="144"/>
          <w:szCs w:val="21"/>
        </w:rPr>
        <w:t>4</w:t>
      </w:r>
      <w:r>
        <w:rPr>
          <w:rFonts w:ascii="宋体" w:hAnsi="宋体" w:cs="宋体"/>
          <w:b/>
          <w:bCs/>
          <w:kern w:val="144"/>
          <w:szCs w:val="21"/>
        </w:rPr>
        <w:t>.</w:t>
      </w:r>
      <w:r>
        <w:rPr>
          <w:rFonts w:ascii="宋体" w:hAnsi="宋体" w:cs="宋体" w:hint="eastAsia"/>
          <w:b/>
          <w:bCs/>
          <w:kern w:val="144"/>
          <w:szCs w:val="21"/>
        </w:rPr>
        <w:t>否决投标的情形</w:t>
      </w:r>
    </w:p>
    <w:p w:rsidR="008010D1" w:rsidRDefault="00283921">
      <w:pPr>
        <w:spacing w:line="48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有下列情形之一的，评审委员会应当否决其投标：</w:t>
      </w:r>
    </w:p>
    <w:p w:rsidR="008010D1" w:rsidRDefault="00283921">
      <w:pPr>
        <w:spacing w:line="48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　　(</w:t>
      </w:r>
      <w:proofErr w:type="gramStart"/>
      <w:r>
        <w:rPr>
          <w:rFonts w:ascii="宋体" w:hAnsi="宋体" w:cs="宋体" w:hint="eastAsia"/>
          <w:szCs w:val="21"/>
        </w:rPr>
        <w:t>一</w:t>
      </w:r>
      <w:proofErr w:type="gramEnd"/>
      <w:r>
        <w:rPr>
          <w:rFonts w:ascii="宋体" w:hAnsi="宋体" w:cs="宋体" w:hint="eastAsia"/>
          <w:szCs w:val="21"/>
        </w:rPr>
        <w:t>)投标文件未经投标单位盖章和单位负责人签字；</w:t>
      </w:r>
    </w:p>
    <w:p w:rsidR="008010D1" w:rsidRDefault="00283921">
      <w:pPr>
        <w:spacing w:line="48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　　(二)投标人不符合国家或者采购文件规定的资格条件；</w:t>
      </w:r>
    </w:p>
    <w:p w:rsidR="008010D1" w:rsidRDefault="00283921">
      <w:pPr>
        <w:spacing w:line="48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　　(三)同一投标人提交两个以上不同的投标文件或者投标报价，但招标文件要求提交备选投标的除外；</w:t>
      </w:r>
    </w:p>
    <w:p w:rsidR="008010D1" w:rsidRDefault="00283921">
      <w:pPr>
        <w:spacing w:line="48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lastRenderedPageBreak/>
        <w:t xml:space="preserve">　　(四)投标报价低于成本（根据市场价评定）或者高于采购文件设定的最高限价；</w:t>
      </w:r>
    </w:p>
    <w:p w:rsidR="008010D1" w:rsidRDefault="00283921">
      <w:pPr>
        <w:spacing w:line="48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　　(五)投标文件没有对采购文件的实质性要求和条件</w:t>
      </w:r>
      <w:proofErr w:type="gramStart"/>
      <w:r>
        <w:rPr>
          <w:rFonts w:ascii="宋体" w:hAnsi="宋体" w:cs="宋体" w:hint="eastAsia"/>
          <w:szCs w:val="21"/>
        </w:rPr>
        <w:t>作出</w:t>
      </w:r>
      <w:proofErr w:type="gramEnd"/>
      <w:r>
        <w:rPr>
          <w:rFonts w:ascii="宋体" w:hAnsi="宋体" w:cs="宋体" w:hint="eastAsia"/>
          <w:szCs w:val="21"/>
        </w:rPr>
        <w:t>响应；</w:t>
      </w:r>
    </w:p>
    <w:p w:rsidR="008010D1" w:rsidRDefault="00283921">
      <w:pPr>
        <w:spacing w:line="48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　　</w:t>
      </w:r>
      <w:bookmarkStart w:id="4" w:name="_Toc26914"/>
      <w:r>
        <w:rPr>
          <w:rFonts w:ascii="宋体" w:hAnsi="宋体" w:cs="宋体" w:hint="eastAsia"/>
          <w:szCs w:val="21"/>
        </w:rPr>
        <w:t>(六)投标人有串通投标、弄虚作假、行贿等违法</w:t>
      </w:r>
      <w:bookmarkEnd w:id="4"/>
      <w:r>
        <w:rPr>
          <w:rFonts w:ascii="宋体" w:hAnsi="宋体" w:cs="宋体" w:hint="eastAsia"/>
          <w:szCs w:val="21"/>
        </w:rPr>
        <w:t>行为，</w:t>
      </w:r>
    </w:p>
    <w:p w:rsidR="008010D1" w:rsidRDefault="00283921">
      <w:pPr>
        <w:spacing w:line="480" w:lineRule="exact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(七)违反供应商（服务商）承诺书中规定的情形的等。</w:t>
      </w:r>
    </w:p>
    <w:p w:rsidR="00562BFD" w:rsidRPr="006E587C" w:rsidRDefault="00283921" w:rsidP="006E587C">
      <w:pPr>
        <w:spacing w:line="460" w:lineRule="exact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 w:rsidR="00523FCA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5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其他需说明的内容：</w:t>
      </w:r>
      <w:r w:rsidR="006E587C" w:rsidRPr="003502C4">
        <w:rPr>
          <w:rFonts w:ascii="宋体" w:hAnsi="宋体" w:cs="宋体" w:hint="eastAsia"/>
          <w:color w:val="000000" w:themeColor="text1"/>
          <w:kern w:val="144"/>
          <w:szCs w:val="21"/>
        </w:rPr>
        <w:t>打*号为必须响应项，如不满足或偏离，会导致废标</w:t>
      </w:r>
    </w:p>
    <w:p w:rsidR="008010D1" w:rsidRDefault="00283921">
      <w:pPr>
        <w:pStyle w:val="af8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 w:rsidR="00523FCA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6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投诉方式</w:t>
      </w:r>
    </w:p>
    <w:p w:rsidR="008010D1" w:rsidRDefault="00283921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巨化集团公司投诉邮箱：3091876@juhua.com</w:t>
      </w:r>
    </w:p>
    <w:p w:rsidR="008010D1" w:rsidRDefault="00283921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宁化公司招标办投诉邮箱nbjhzbb@juhua.com；电话：0574-86555741</w:t>
      </w:r>
    </w:p>
    <w:p w:rsidR="008010D1" w:rsidRDefault="00283921">
      <w:pPr>
        <w:spacing w:line="480" w:lineRule="exact"/>
        <w:ind w:firstLineChars="200" w:firstLine="42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宁化公司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纪检室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投诉邮箱：nbjhjj@juhua.com；电话：0574-86555762</w:t>
      </w:r>
    </w:p>
    <w:p w:rsidR="008010D1" w:rsidRDefault="00283921">
      <w:pPr>
        <w:spacing w:line="480" w:lineRule="exact"/>
        <w:ind w:left="360" w:hanging="360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 w:rsidR="00523FCA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7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业务咨询</w:t>
      </w:r>
    </w:p>
    <w:p w:rsidR="008010D1" w:rsidRDefault="00283921">
      <w:pPr>
        <w:spacing w:line="480" w:lineRule="exact"/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单位名称：宁波巨化化工科技有限公司</w:t>
      </w:r>
    </w:p>
    <w:p w:rsidR="008010D1" w:rsidRDefault="00283921">
      <w:pPr>
        <w:spacing w:line="480" w:lineRule="exact"/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地    址：宁波市镇海区跃进塘路501号</w:t>
      </w:r>
    </w:p>
    <w:p w:rsidR="008010D1" w:rsidRPr="00562BFD" w:rsidRDefault="00283921">
      <w:pPr>
        <w:spacing w:line="480" w:lineRule="exact"/>
        <w:ind w:firstLineChars="200" w:firstLine="420"/>
        <w:rPr>
          <w:rFonts w:asciiTheme="minorEastAsia" w:eastAsiaTheme="minorEastAsia" w:hAnsiTheme="minorEastAsia" w:cs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联系人</w:t>
      </w:r>
      <w:r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：</w:t>
      </w:r>
      <w:r w:rsidR="00562BFD"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蒋晓菁</w:t>
      </w:r>
      <w:r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 xml:space="preserve">            </w:t>
      </w:r>
    </w:p>
    <w:p w:rsidR="008010D1" w:rsidRDefault="00283921">
      <w:pPr>
        <w:spacing w:line="480" w:lineRule="exact"/>
        <w:ind w:firstLineChars="200" w:firstLine="420"/>
        <w:rPr>
          <w:rFonts w:asciiTheme="minorEastAsia" w:eastAsiaTheme="minorEastAsia" w:hAnsiTheme="minorEastAsia" w:cstheme="minorEastAsia"/>
          <w:color w:val="000000" w:themeColor="text1"/>
          <w:szCs w:val="21"/>
        </w:rPr>
      </w:pPr>
      <w:r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联系电话：</w:t>
      </w:r>
      <w:r w:rsidR="00562BFD" w:rsidRPr="00562BFD">
        <w:rPr>
          <w:rFonts w:asciiTheme="minorEastAsia" w:eastAsiaTheme="minorEastAsia" w:hAnsiTheme="minorEastAsia" w:cstheme="minorEastAsia" w:hint="eastAsia"/>
          <w:color w:val="000000" w:themeColor="text1"/>
          <w:szCs w:val="21"/>
        </w:rPr>
        <w:t>86555735</w:t>
      </w:r>
    </w:p>
    <w:p w:rsidR="00027040" w:rsidRDefault="00027040" w:rsidP="00027040">
      <w:pPr>
        <w:pStyle w:val="a0"/>
        <w:ind w:firstLine="210"/>
      </w:pPr>
    </w:p>
    <w:p w:rsidR="00027040" w:rsidRDefault="00027040" w:rsidP="00027040"/>
    <w:p w:rsidR="00027040" w:rsidRDefault="00027040" w:rsidP="00027040">
      <w:pPr>
        <w:pStyle w:val="a0"/>
        <w:ind w:firstLine="210"/>
      </w:pPr>
    </w:p>
    <w:p w:rsidR="00027040" w:rsidRDefault="00027040" w:rsidP="00027040"/>
    <w:p w:rsidR="00027040" w:rsidRDefault="00027040" w:rsidP="00027040">
      <w:pPr>
        <w:pStyle w:val="a0"/>
        <w:ind w:firstLine="210"/>
      </w:pPr>
    </w:p>
    <w:sectPr w:rsidR="00027040">
      <w:headerReference w:type="default" r:id="rId9"/>
      <w:footerReference w:type="default" r:id="rId10"/>
      <w:pgSz w:w="11907" w:h="16840"/>
      <w:pgMar w:top="1440" w:right="1797" w:bottom="1440" w:left="1797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41E3" w:rsidRDefault="001841E3">
      <w:r>
        <w:separator/>
      </w:r>
    </w:p>
  </w:endnote>
  <w:endnote w:type="continuationSeparator" w:id="0">
    <w:p w:rsidR="001841E3" w:rsidRDefault="00184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10D1" w:rsidRDefault="00283921">
    <w:pPr>
      <w:pStyle w:val="af1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41E3" w:rsidRDefault="001841E3">
      <w:r>
        <w:separator/>
      </w:r>
    </w:p>
  </w:footnote>
  <w:footnote w:type="continuationSeparator" w:id="0">
    <w:p w:rsidR="001841E3" w:rsidRDefault="001841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10D1" w:rsidRDefault="008010D1">
    <w:pPr>
      <w:pStyle w:val="af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10D1" w:rsidRDefault="008010D1">
    <w:pPr>
      <w:pStyle w:val="af3"/>
      <w:pBdr>
        <w:bottom w:val="none" w:sz="0" w:space="1" w:color="auto"/>
      </w:pBdr>
      <w:rPr>
        <w:rFonts w:ascii="宋体" w:hAnsi="宋体" w:cs="宋体"/>
        <w:kern w:val="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A9999"/>
    <w:multiLevelType w:val="singleLevel"/>
    <w:tmpl w:val="011A9999"/>
    <w:lvl w:ilvl="0">
      <w:start w:val="1"/>
      <w:numFmt w:val="decimal"/>
      <w:suff w:val="nothing"/>
      <w:lvlText w:val="（%1）"/>
      <w:lvlJc w:val="left"/>
      <w:pPr>
        <w:ind w:left="4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WZiYWQzMWFmYmY2YmFkYTg3ZTUwODViYzU0OGQxYTcifQ=="/>
  </w:docVars>
  <w:rsids>
    <w:rsidRoot w:val="00F65350"/>
    <w:rsid w:val="00001049"/>
    <w:rsid w:val="0000161F"/>
    <w:rsid w:val="0000253E"/>
    <w:rsid w:val="0000321D"/>
    <w:rsid w:val="00006C88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5B72"/>
    <w:rsid w:val="00025D6E"/>
    <w:rsid w:val="00027040"/>
    <w:rsid w:val="00027D13"/>
    <w:rsid w:val="000304DD"/>
    <w:rsid w:val="00031933"/>
    <w:rsid w:val="000321F7"/>
    <w:rsid w:val="00032F0E"/>
    <w:rsid w:val="00033035"/>
    <w:rsid w:val="00036E8E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5CF"/>
    <w:rsid w:val="00053709"/>
    <w:rsid w:val="00054495"/>
    <w:rsid w:val="00054572"/>
    <w:rsid w:val="00057EA5"/>
    <w:rsid w:val="00062CC4"/>
    <w:rsid w:val="00063C6A"/>
    <w:rsid w:val="000643EC"/>
    <w:rsid w:val="00065FC5"/>
    <w:rsid w:val="000704A3"/>
    <w:rsid w:val="00070EAD"/>
    <w:rsid w:val="0007156D"/>
    <w:rsid w:val="00074D49"/>
    <w:rsid w:val="000753E8"/>
    <w:rsid w:val="000773C2"/>
    <w:rsid w:val="00080FDA"/>
    <w:rsid w:val="00084EC4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A05BF"/>
    <w:rsid w:val="000A106D"/>
    <w:rsid w:val="000A490E"/>
    <w:rsid w:val="000A5A32"/>
    <w:rsid w:val="000A5A4F"/>
    <w:rsid w:val="000B0935"/>
    <w:rsid w:val="000B0BEB"/>
    <w:rsid w:val="000B297A"/>
    <w:rsid w:val="000B2BB9"/>
    <w:rsid w:val="000B6647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C3F"/>
    <w:rsid w:val="001142F9"/>
    <w:rsid w:val="00114E24"/>
    <w:rsid w:val="00115762"/>
    <w:rsid w:val="00117E22"/>
    <w:rsid w:val="001215CE"/>
    <w:rsid w:val="001219C4"/>
    <w:rsid w:val="00121E1C"/>
    <w:rsid w:val="00123B75"/>
    <w:rsid w:val="00123D3B"/>
    <w:rsid w:val="001254D1"/>
    <w:rsid w:val="00127EEB"/>
    <w:rsid w:val="00132E95"/>
    <w:rsid w:val="0013489F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1E3"/>
    <w:rsid w:val="00184D80"/>
    <w:rsid w:val="00184F2E"/>
    <w:rsid w:val="001850C0"/>
    <w:rsid w:val="00185CAA"/>
    <w:rsid w:val="001866E5"/>
    <w:rsid w:val="00186A36"/>
    <w:rsid w:val="00186E0D"/>
    <w:rsid w:val="00191E64"/>
    <w:rsid w:val="00192CCE"/>
    <w:rsid w:val="00192CFD"/>
    <w:rsid w:val="00193172"/>
    <w:rsid w:val="00193648"/>
    <w:rsid w:val="00194C17"/>
    <w:rsid w:val="001966AC"/>
    <w:rsid w:val="00196CA0"/>
    <w:rsid w:val="001A220E"/>
    <w:rsid w:val="001A2FD1"/>
    <w:rsid w:val="001A5930"/>
    <w:rsid w:val="001A5F81"/>
    <w:rsid w:val="001B0BB6"/>
    <w:rsid w:val="001B0D0D"/>
    <w:rsid w:val="001B159E"/>
    <w:rsid w:val="001B29DA"/>
    <w:rsid w:val="001B2EE3"/>
    <w:rsid w:val="001B5357"/>
    <w:rsid w:val="001B5C47"/>
    <w:rsid w:val="001B6E94"/>
    <w:rsid w:val="001B7B30"/>
    <w:rsid w:val="001B7CE5"/>
    <w:rsid w:val="001C1212"/>
    <w:rsid w:val="001C31F3"/>
    <w:rsid w:val="001C5CF1"/>
    <w:rsid w:val="001C6861"/>
    <w:rsid w:val="001C7D4D"/>
    <w:rsid w:val="001D0B6B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78E7"/>
    <w:rsid w:val="001F0944"/>
    <w:rsid w:val="001F0FA5"/>
    <w:rsid w:val="001F4DCB"/>
    <w:rsid w:val="001F4F60"/>
    <w:rsid w:val="001F61FE"/>
    <w:rsid w:val="002062CB"/>
    <w:rsid w:val="00211852"/>
    <w:rsid w:val="0021204D"/>
    <w:rsid w:val="002130CC"/>
    <w:rsid w:val="00214ED4"/>
    <w:rsid w:val="00216F04"/>
    <w:rsid w:val="00217549"/>
    <w:rsid w:val="00221787"/>
    <w:rsid w:val="00222160"/>
    <w:rsid w:val="00222174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4032"/>
    <w:rsid w:val="00244E4F"/>
    <w:rsid w:val="00245EBD"/>
    <w:rsid w:val="002460B3"/>
    <w:rsid w:val="002469A8"/>
    <w:rsid w:val="00246D8A"/>
    <w:rsid w:val="002473FB"/>
    <w:rsid w:val="00250F66"/>
    <w:rsid w:val="0025125C"/>
    <w:rsid w:val="00251AFA"/>
    <w:rsid w:val="00253028"/>
    <w:rsid w:val="00253B69"/>
    <w:rsid w:val="00254EF1"/>
    <w:rsid w:val="002560FC"/>
    <w:rsid w:val="00256800"/>
    <w:rsid w:val="00257CE7"/>
    <w:rsid w:val="00261648"/>
    <w:rsid w:val="0026189A"/>
    <w:rsid w:val="00261E3B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EC8"/>
    <w:rsid w:val="00283505"/>
    <w:rsid w:val="00283921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5956"/>
    <w:rsid w:val="00316014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627C"/>
    <w:rsid w:val="003577CA"/>
    <w:rsid w:val="00362467"/>
    <w:rsid w:val="00362803"/>
    <w:rsid w:val="00362B49"/>
    <w:rsid w:val="00363805"/>
    <w:rsid w:val="00364206"/>
    <w:rsid w:val="0037073A"/>
    <w:rsid w:val="00374B59"/>
    <w:rsid w:val="00375008"/>
    <w:rsid w:val="003779E3"/>
    <w:rsid w:val="00381E7F"/>
    <w:rsid w:val="0038238B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B58"/>
    <w:rsid w:val="003B5C5C"/>
    <w:rsid w:val="003C25A2"/>
    <w:rsid w:val="003C39DE"/>
    <w:rsid w:val="003C4072"/>
    <w:rsid w:val="003C4CCB"/>
    <w:rsid w:val="003C7154"/>
    <w:rsid w:val="003C7469"/>
    <w:rsid w:val="003C7CF6"/>
    <w:rsid w:val="003D35EA"/>
    <w:rsid w:val="003D4599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956"/>
    <w:rsid w:val="003F258D"/>
    <w:rsid w:val="003F2E76"/>
    <w:rsid w:val="003F33CF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5B97"/>
    <w:rsid w:val="00446805"/>
    <w:rsid w:val="00451213"/>
    <w:rsid w:val="004521D0"/>
    <w:rsid w:val="00452D0B"/>
    <w:rsid w:val="00453609"/>
    <w:rsid w:val="0045407E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811"/>
    <w:rsid w:val="00470E4F"/>
    <w:rsid w:val="00474DF6"/>
    <w:rsid w:val="00474EB2"/>
    <w:rsid w:val="00480EBF"/>
    <w:rsid w:val="004812D8"/>
    <w:rsid w:val="004822AD"/>
    <w:rsid w:val="00482878"/>
    <w:rsid w:val="00482ACF"/>
    <w:rsid w:val="004842BB"/>
    <w:rsid w:val="00491024"/>
    <w:rsid w:val="0049215C"/>
    <w:rsid w:val="004922D6"/>
    <w:rsid w:val="004935E2"/>
    <w:rsid w:val="0049365B"/>
    <w:rsid w:val="00493BF5"/>
    <w:rsid w:val="0049585E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4B51"/>
    <w:rsid w:val="004B723A"/>
    <w:rsid w:val="004B7C2A"/>
    <w:rsid w:val="004C02A8"/>
    <w:rsid w:val="004C0319"/>
    <w:rsid w:val="004C0E30"/>
    <w:rsid w:val="004C15F9"/>
    <w:rsid w:val="004C2423"/>
    <w:rsid w:val="004C2DB7"/>
    <w:rsid w:val="004C69AE"/>
    <w:rsid w:val="004C77BA"/>
    <w:rsid w:val="004C79FA"/>
    <w:rsid w:val="004D06AE"/>
    <w:rsid w:val="004D2319"/>
    <w:rsid w:val="004D322F"/>
    <w:rsid w:val="004D48C4"/>
    <w:rsid w:val="004D5F5F"/>
    <w:rsid w:val="004D7E19"/>
    <w:rsid w:val="004E1F6A"/>
    <w:rsid w:val="004E287C"/>
    <w:rsid w:val="004E2DF9"/>
    <w:rsid w:val="004E72FE"/>
    <w:rsid w:val="004F05BD"/>
    <w:rsid w:val="004F0FCA"/>
    <w:rsid w:val="004F2F5B"/>
    <w:rsid w:val="004F3EFE"/>
    <w:rsid w:val="004F4687"/>
    <w:rsid w:val="004F5D35"/>
    <w:rsid w:val="004F7713"/>
    <w:rsid w:val="0050092A"/>
    <w:rsid w:val="00500D04"/>
    <w:rsid w:val="005022DD"/>
    <w:rsid w:val="0050274D"/>
    <w:rsid w:val="00503032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B50"/>
    <w:rsid w:val="00520588"/>
    <w:rsid w:val="00522BDB"/>
    <w:rsid w:val="00522C57"/>
    <w:rsid w:val="005236EA"/>
    <w:rsid w:val="00523ED7"/>
    <w:rsid w:val="00523FCA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561A2"/>
    <w:rsid w:val="00560190"/>
    <w:rsid w:val="005621C1"/>
    <w:rsid w:val="0056243C"/>
    <w:rsid w:val="00562BFD"/>
    <w:rsid w:val="005642AC"/>
    <w:rsid w:val="00564C0B"/>
    <w:rsid w:val="00565D6C"/>
    <w:rsid w:val="00567249"/>
    <w:rsid w:val="005675E1"/>
    <w:rsid w:val="005701C1"/>
    <w:rsid w:val="005716B5"/>
    <w:rsid w:val="0058010B"/>
    <w:rsid w:val="00580B90"/>
    <w:rsid w:val="0058286F"/>
    <w:rsid w:val="00583C08"/>
    <w:rsid w:val="00584BB5"/>
    <w:rsid w:val="00584E3D"/>
    <w:rsid w:val="005855B5"/>
    <w:rsid w:val="0058583C"/>
    <w:rsid w:val="005861E9"/>
    <w:rsid w:val="005874E0"/>
    <w:rsid w:val="0059133E"/>
    <w:rsid w:val="0059295E"/>
    <w:rsid w:val="005932F8"/>
    <w:rsid w:val="005960B9"/>
    <w:rsid w:val="005971F3"/>
    <w:rsid w:val="005A0854"/>
    <w:rsid w:val="005A147B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630B"/>
    <w:rsid w:val="005C7BDA"/>
    <w:rsid w:val="005C7D54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215"/>
    <w:rsid w:val="00620D7E"/>
    <w:rsid w:val="006242CA"/>
    <w:rsid w:val="0062430E"/>
    <w:rsid w:val="00624650"/>
    <w:rsid w:val="006248D5"/>
    <w:rsid w:val="00625CF5"/>
    <w:rsid w:val="00626486"/>
    <w:rsid w:val="00627B48"/>
    <w:rsid w:val="00630144"/>
    <w:rsid w:val="00630E3E"/>
    <w:rsid w:val="00631AB4"/>
    <w:rsid w:val="00634AD4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7FEB"/>
    <w:rsid w:val="00651BE9"/>
    <w:rsid w:val="00652E7E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72298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BED"/>
    <w:rsid w:val="00685F8A"/>
    <w:rsid w:val="00686A8D"/>
    <w:rsid w:val="00686ABB"/>
    <w:rsid w:val="00686C40"/>
    <w:rsid w:val="00686E1C"/>
    <w:rsid w:val="00687057"/>
    <w:rsid w:val="00691EE6"/>
    <w:rsid w:val="00692AFC"/>
    <w:rsid w:val="00693C39"/>
    <w:rsid w:val="00694AE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587C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63B3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B12"/>
    <w:rsid w:val="007A49C1"/>
    <w:rsid w:val="007A4DDF"/>
    <w:rsid w:val="007A58B0"/>
    <w:rsid w:val="007A5E8E"/>
    <w:rsid w:val="007A6559"/>
    <w:rsid w:val="007B365D"/>
    <w:rsid w:val="007B47D0"/>
    <w:rsid w:val="007C0C13"/>
    <w:rsid w:val="007C0DAD"/>
    <w:rsid w:val="007C0F61"/>
    <w:rsid w:val="007C4D3B"/>
    <w:rsid w:val="007C5D1F"/>
    <w:rsid w:val="007D1FC9"/>
    <w:rsid w:val="007D5C1B"/>
    <w:rsid w:val="007D76CC"/>
    <w:rsid w:val="007E019D"/>
    <w:rsid w:val="007E197C"/>
    <w:rsid w:val="007E5B66"/>
    <w:rsid w:val="007E67A8"/>
    <w:rsid w:val="007E72ED"/>
    <w:rsid w:val="007E7A1E"/>
    <w:rsid w:val="007F0198"/>
    <w:rsid w:val="007F1577"/>
    <w:rsid w:val="007F2D6B"/>
    <w:rsid w:val="007F45EE"/>
    <w:rsid w:val="007F5954"/>
    <w:rsid w:val="007F5CD4"/>
    <w:rsid w:val="007F6C96"/>
    <w:rsid w:val="00800452"/>
    <w:rsid w:val="00800BE7"/>
    <w:rsid w:val="008010D1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2F51"/>
    <w:rsid w:val="008241FE"/>
    <w:rsid w:val="0082537F"/>
    <w:rsid w:val="00825C1D"/>
    <w:rsid w:val="00826714"/>
    <w:rsid w:val="0082711B"/>
    <w:rsid w:val="008302B7"/>
    <w:rsid w:val="00831312"/>
    <w:rsid w:val="0083175C"/>
    <w:rsid w:val="00833655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B24"/>
    <w:rsid w:val="00857FF2"/>
    <w:rsid w:val="008606A4"/>
    <w:rsid w:val="00861393"/>
    <w:rsid w:val="008624F9"/>
    <w:rsid w:val="00864131"/>
    <w:rsid w:val="00864C20"/>
    <w:rsid w:val="00866CC7"/>
    <w:rsid w:val="0086709A"/>
    <w:rsid w:val="00871F8A"/>
    <w:rsid w:val="00875773"/>
    <w:rsid w:val="00876B4D"/>
    <w:rsid w:val="0088174E"/>
    <w:rsid w:val="00882354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B169D"/>
    <w:rsid w:val="008B2027"/>
    <w:rsid w:val="008B2FA8"/>
    <w:rsid w:val="008B3515"/>
    <w:rsid w:val="008B425B"/>
    <w:rsid w:val="008B71AB"/>
    <w:rsid w:val="008B7799"/>
    <w:rsid w:val="008C0C80"/>
    <w:rsid w:val="008C21C7"/>
    <w:rsid w:val="008C60F2"/>
    <w:rsid w:val="008C65D5"/>
    <w:rsid w:val="008D0015"/>
    <w:rsid w:val="008D1CF5"/>
    <w:rsid w:val="008D385B"/>
    <w:rsid w:val="008D41D9"/>
    <w:rsid w:val="008D77F6"/>
    <w:rsid w:val="008E25EF"/>
    <w:rsid w:val="008E2A4F"/>
    <w:rsid w:val="008E596A"/>
    <w:rsid w:val="008F0D3C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79E9"/>
    <w:rsid w:val="00927AEE"/>
    <w:rsid w:val="0093383F"/>
    <w:rsid w:val="00933DDD"/>
    <w:rsid w:val="009365EA"/>
    <w:rsid w:val="009372D5"/>
    <w:rsid w:val="00937E59"/>
    <w:rsid w:val="00941541"/>
    <w:rsid w:val="0094242A"/>
    <w:rsid w:val="009448A1"/>
    <w:rsid w:val="00946A2E"/>
    <w:rsid w:val="00947924"/>
    <w:rsid w:val="0095006A"/>
    <w:rsid w:val="0095017A"/>
    <w:rsid w:val="0095164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2CA5"/>
    <w:rsid w:val="009A3207"/>
    <w:rsid w:val="009A5447"/>
    <w:rsid w:val="009A61DD"/>
    <w:rsid w:val="009A65F8"/>
    <w:rsid w:val="009B1708"/>
    <w:rsid w:val="009B341D"/>
    <w:rsid w:val="009B570E"/>
    <w:rsid w:val="009C20E8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F161E"/>
    <w:rsid w:val="009F1643"/>
    <w:rsid w:val="009F19C7"/>
    <w:rsid w:val="009F1EA0"/>
    <w:rsid w:val="009F3E54"/>
    <w:rsid w:val="009F5F2A"/>
    <w:rsid w:val="009F6D7C"/>
    <w:rsid w:val="009F7326"/>
    <w:rsid w:val="009F7AD7"/>
    <w:rsid w:val="00A014F0"/>
    <w:rsid w:val="00A02007"/>
    <w:rsid w:val="00A024C5"/>
    <w:rsid w:val="00A06849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7DF6"/>
    <w:rsid w:val="00A40750"/>
    <w:rsid w:val="00A413FD"/>
    <w:rsid w:val="00A42B2F"/>
    <w:rsid w:val="00A4468A"/>
    <w:rsid w:val="00A44A86"/>
    <w:rsid w:val="00A472B1"/>
    <w:rsid w:val="00A5012C"/>
    <w:rsid w:val="00A555A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91C0D"/>
    <w:rsid w:val="00A93C6C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497A"/>
    <w:rsid w:val="00AB71F4"/>
    <w:rsid w:val="00AC06E2"/>
    <w:rsid w:val="00AC0FF5"/>
    <w:rsid w:val="00AC2216"/>
    <w:rsid w:val="00AC4F5D"/>
    <w:rsid w:val="00AC6C83"/>
    <w:rsid w:val="00AC6F79"/>
    <w:rsid w:val="00AD0E69"/>
    <w:rsid w:val="00AD40DC"/>
    <w:rsid w:val="00AD417D"/>
    <w:rsid w:val="00AD57F0"/>
    <w:rsid w:val="00AD5FA8"/>
    <w:rsid w:val="00AD69A4"/>
    <w:rsid w:val="00AD7935"/>
    <w:rsid w:val="00AE4DDC"/>
    <w:rsid w:val="00AE59FA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40B1"/>
    <w:rsid w:val="00B24921"/>
    <w:rsid w:val="00B24D86"/>
    <w:rsid w:val="00B25BD2"/>
    <w:rsid w:val="00B26B5D"/>
    <w:rsid w:val="00B36A3B"/>
    <w:rsid w:val="00B37E82"/>
    <w:rsid w:val="00B37F68"/>
    <w:rsid w:val="00B4089C"/>
    <w:rsid w:val="00B4095F"/>
    <w:rsid w:val="00B432F6"/>
    <w:rsid w:val="00B4442E"/>
    <w:rsid w:val="00B4498D"/>
    <w:rsid w:val="00B46123"/>
    <w:rsid w:val="00B4774E"/>
    <w:rsid w:val="00B5283C"/>
    <w:rsid w:val="00B53543"/>
    <w:rsid w:val="00B549E3"/>
    <w:rsid w:val="00B54FFA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7B74"/>
    <w:rsid w:val="00B80DFF"/>
    <w:rsid w:val="00B857BA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1413"/>
    <w:rsid w:val="00BA4912"/>
    <w:rsid w:val="00BA69FE"/>
    <w:rsid w:val="00BB2677"/>
    <w:rsid w:val="00BB2E7C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279"/>
    <w:rsid w:val="00BC756E"/>
    <w:rsid w:val="00BD27BD"/>
    <w:rsid w:val="00BD3C76"/>
    <w:rsid w:val="00BD3F44"/>
    <w:rsid w:val="00BD5BA9"/>
    <w:rsid w:val="00BD72B7"/>
    <w:rsid w:val="00BE156D"/>
    <w:rsid w:val="00BE1D1F"/>
    <w:rsid w:val="00BE2C2C"/>
    <w:rsid w:val="00BE4625"/>
    <w:rsid w:val="00BE6884"/>
    <w:rsid w:val="00BE6A03"/>
    <w:rsid w:val="00BE6C8C"/>
    <w:rsid w:val="00BE7ACF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F7A"/>
    <w:rsid w:val="00C13350"/>
    <w:rsid w:val="00C14201"/>
    <w:rsid w:val="00C20E21"/>
    <w:rsid w:val="00C2307A"/>
    <w:rsid w:val="00C2344C"/>
    <w:rsid w:val="00C23786"/>
    <w:rsid w:val="00C2632B"/>
    <w:rsid w:val="00C270CC"/>
    <w:rsid w:val="00C300AE"/>
    <w:rsid w:val="00C3242E"/>
    <w:rsid w:val="00C325FB"/>
    <w:rsid w:val="00C33368"/>
    <w:rsid w:val="00C34DFF"/>
    <w:rsid w:val="00C3720A"/>
    <w:rsid w:val="00C37D01"/>
    <w:rsid w:val="00C40512"/>
    <w:rsid w:val="00C42CA0"/>
    <w:rsid w:val="00C4323E"/>
    <w:rsid w:val="00C445BB"/>
    <w:rsid w:val="00C5002F"/>
    <w:rsid w:val="00C51821"/>
    <w:rsid w:val="00C52804"/>
    <w:rsid w:val="00C53B99"/>
    <w:rsid w:val="00C57002"/>
    <w:rsid w:val="00C576C6"/>
    <w:rsid w:val="00C6008D"/>
    <w:rsid w:val="00C60CB1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5372"/>
    <w:rsid w:val="00C85A0A"/>
    <w:rsid w:val="00C87FC7"/>
    <w:rsid w:val="00C90AC6"/>
    <w:rsid w:val="00C90E13"/>
    <w:rsid w:val="00C923CB"/>
    <w:rsid w:val="00C92790"/>
    <w:rsid w:val="00C92E39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40FE"/>
    <w:rsid w:val="00CD4418"/>
    <w:rsid w:val="00CD6D79"/>
    <w:rsid w:val="00CD6FDA"/>
    <w:rsid w:val="00CD7668"/>
    <w:rsid w:val="00CD7791"/>
    <w:rsid w:val="00CE29F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550D"/>
    <w:rsid w:val="00D156C1"/>
    <w:rsid w:val="00D1623F"/>
    <w:rsid w:val="00D20611"/>
    <w:rsid w:val="00D206D3"/>
    <w:rsid w:val="00D21831"/>
    <w:rsid w:val="00D218B6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A35"/>
    <w:rsid w:val="00D71B94"/>
    <w:rsid w:val="00D71EEA"/>
    <w:rsid w:val="00D728AE"/>
    <w:rsid w:val="00D7504F"/>
    <w:rsid w:val="00D7779C"/>
    <w:rsid w:val="00D815E0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A6508"/>
    <w:rsid w:val="00DB158A"/>
    <w:rsid w:val="00DB3100"/>
    <w:rsid w:val="00DB47D2"/>
    <w:rsid w:val="00DB527C"/>
    <w:rsid w:val="00DB6F7A"/>
    <w:rsid w:val="00DC0869"/>
    <w:rsid w:val="00DC1621"/>
    <w:rsid w:val="00DC1CE0"/>
    <w:rsid w:val="00DC2E0B"/>
    <w:rsid w:val="00DC375A"/>
    <w:rsid w:val="00DC3935"/>
    <w:rsid w:val="00DC3E51"/>
    <w:rsid w:val="00DC6F9A"/>
    <w:rsid w:val="00DD06A4"/>
    <w:rsid w:val="00DD1D05"/>
    <w:rsid w:val="00DD20FC"/>
    <w:rsid w:val="00DD30C7"/>
    <w:rsid w:val="00DD3AA9"/>
    <w:rsid w:val="00DD4EB0"/>
    <w:rsid w:val="00DD6EF6"/>
    <w:rsid w:val="00DD71DC"/>
    <w:rsid w:val="00DD7CD0"/>
    <w:rsid w:val="00DE613B"/>
    <w:rsid w:val="00DE74A8"/>
    <w:rsid w:val="00DF1613"/>
    <w:rsid w:val="00DF1F8D"/>
    <w:rsid w:val="00DF2CFC"/>
    <w:rsid w:val="00DF34C3"/>
    <w:rsid w:val="00DF4B86"/>
    <w:rsid w:val="00E0069F"/>
    <w:rsid w:val="00E01A3B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71F"/>
    <w:rsid w:val="00E54A22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3E31"/>
    <w:rsid w:val="00E75363"/>
    <w:rsid w:val="00E76C13"/>
    <w:rsid w:val="00E773AC"/>
    <w:rsid w:val="00E7777D"/>
    <w:rsid w:val="00E81133"/>
    <w:rsid w:val="00E84218"/>
    <w:rsid w:val="00E853D6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6A4"/>
    <w:rsid w:val="00EA7062"/>
    <w:rsid w:val="00EA720E"/>
    <w:rsid w:val="00EA79FB"/>
    <w:rsid w:val="00EB092C"/>
    <w:rsid w:val="00EB1653"/>
    <w:rsid w:val="00EB1EEF"/>
    <w:rsid w:val="00EB41EA"/>
    <w:rsid w:val="00EB578A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3517"/>
    <w:rsid w:val="00EF3757"/>
    <w:rsid w:val="00EF4189"/>
    <w:rsid w:val="00EF4680"/>
    <w:rsid w:val="00EF580C"/>
    <w:rsid w:val="00EF69DF"/>
    <w:rsid w:val="00F016F0"/>
    <w:rsid w:val="00F01BB1"/>
    <w:rsid w:val="00F03D5F"/>
    <w:rsid w:val="00F048A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5955"/>
    <w:rsid w:val="00F96BCA"/>
    <w:rsid w:val="00F97AD6"/>
    <w:rsid w:val="00FA0CAE"/>
    <w:rsid w:val="00FA1596"/>
    <w:rsid w:val="00FA16DB"/>
    <w:rsid w:val="00FA1C99"/>
    <w:rsid w:val="00FA323A"/>
    <w:rsid w:val="00FA3C1D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5F23"/>
    <w:rsid w:val="00FC712A"/>
    <w:rsid w:val="00FD196F"/>
    <w:rsid w:val="00FD1FFC"/>
    <w:rsid w:val="00FD2161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129F"/>
    <w:rsid w:val="00FE2578"/>
    <w:rsid w:val="00FE265D"/>
    <w:rsid w:val="00FE2697"/>
    <w:rsid w:val="00FE2998"/>
    <w:rsid w:val="00FE4076"/>
    <w:rsid w:val="00FE43F2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B2535F6"/>
    <w:rsid w:val="146C2F08"/>
    <w:rsid w:val="1A2C2CAA"/>
    <w:rsid w:val="1EE665B2"/>
    <w:rsid w:val="2AFA7D51"/>
    <w:rsid w:val="421E7840"/>
    <w:rsid w:val="4EBE1885"/>
    <w:rsid w:val="54A51B3B"/>
    <w:rsid w:val="5640122A"/>
    <w:rsid w:val="56496330"/>
    <w:rsid w:val="6301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29BE5C"/>
  <w15:docId w15:val="{64F434BA-74AE-427A-8A78-1ED4E174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2"/>
    <w:qFormat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0">
    <w:name w:val="Body Text First Indent"/>
    <w:basedOn w:val="a6"/>
    <w:next w:val="a"/>
    <w:qFormat/>
    <w:pPr>
      <w:ind w:firstLineChars="100" w:firstLine="420"/>
    </w:pPr>
    <w:rPr>
      <w:rFonts w:ascii="Times New Roman" w:hAnsi="Times New Roman"/>
    </w:rPr>
  </w:style>
  <w:style w:type="paragraph" w:styleId="a6">
    <w:name w:val="Body Text"/>
    <w:basedOn w:val="a"/>
    <w:next w:val="a7"/>
    <w:link w:val="a8"/>
    <w:qFormat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7">
    <w:name w:val="Date"/>
    <w:basedOn w:val="a"/>
    <w:next w:val="a"/>
    <w:qFormat/>
    <w:rPr>
      <w:rFonts w:eastAsia="仿宋_GB2312"/>
      <w:sz w:val="28"/>
      <w:szCs w:val="20"/>
    </w:rPr>
  </w:style>
  <w:style w:type="paragraph" w:styleId="a1">
    <w:name w:val="toa heading"/>
    <w:basedOn w:val="a"/>
    <w:next w:val="a"/>
    <w:semiHidden/>
    <w:qFormat/>
    <w:pPr>
      <w:spacing w:before="120"/>
    </w:pPr>
    <w:rPr>
      <w:rFonts w:ascii="Arial" w:hAnsi="Arial" w:cs="Arial"/>
      <w:sz w:val="24"/>
    </w:rPr>
  </w:style>
  <w:style w:type="paragraph" w:styleId="a2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  <w:rPr>
      <w:rFonts w:ascii="Calibri" w:hAnsi="Calibri"/>
      <w:szCs w:val="22"/>
    </w:rPr>
  </w:style>
  <w:style w:type="paragraph" w:styleId="a9">
    <w:name w:val="Normal Indent"/>
    <w:basedOn w:val="a"/>
    <w:link w:val="aa"/>
    <w:qFormat/>
    <w:pPr>
      <w:ind w:firstLine="420"/>
    </w:pPr>
    <w:rPr>
      <w:rFonts w:eastAsia="仿宋_GB2312"/>
      <w:sz w:val="32"/>
      <w:szCs w:val="20"/>
    </w:rPr>
  </w:style>
  <w:style w:type="paragraph" w:styleId="ab">
    <w:name w:val="Body Text Indent"/>
    <w:basedOn w:val="a"/>
    <w:link w:val="ac"/>
    <w:qFormat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  <w:rPr>
      <w:rFonts w:ascii="Calibri" w:hAnsi="Calibri"/>
      <w:szCs w:val="22"/>
    </w:rPr>
  </w:style>
  <w:style w:type="paragraph" w:styleId="ad">
    <w:name w:val="Plain Text"/>
    <w:basedOn w:val="a"/>
    <w:link w:val="ae"/>
    <w:qFormat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</w:pPr>
    <w:rPr>
      <w:rFonts w:ascii="Calibri" w:hAnsi="Calibri"/>
      <w:szCs w:val="22"/>
    </w:rPr>
  </w:style>
  <w:style w:type="paragraph" w:styleId="af">
    <w:name w:val="Balloon Text"/>
    <w:basedOn w:val="a"/>
    <w:link w:val="af0"/>
    <w:qFormat/>
    <w:rPr>
      <w:sz w:val="18"/>
      <w:szCs w:val="18"/>
    </w:rPr>
  </w:style>
  <w:style w:type="paragraph" w:styleId="af1">
    <w:name w:val="footer"/>
    <w:basedOn w:val="a"/>
    <w:link w:val="af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  <w:rPr>
      <w:rFonts w:ascii="Calibri" w:hAnsi="Calibri"/>
      <w:szCs w:val="22"/>
    </w:rPr>
  </w:style>
  <w:style w:type="paragraph" w:styleId="3">
    <w:name w:val="Body Text Indent 3"/>
    <w:basedOn w:val="a"/>
    <w:link w:val="30"/>
    <w:qFormat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uiPriority w:val="39"/>
    <w:qFormat/>
    <w:pPr>
      <w:tabs>
        <w:tab w:val="left" w:pos="1260"/>
        <w:tab w:val="right" w:leader="dot" w:pos="8303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  <w:rPr>
      <w:rFonts w:ascii="Calibri" w:hAnsi="Calibri"/>
      <w:szCs w:val="22"/>
    </w:rPr>
  </w:style>
  <w:style w:type="table" w:styleId="af4">
    <w:name w:val="Table Grid"/>
    <w:basedOn w:val="a4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age number"/>
    <w:basedOn w:val="a3"/>
    <w:qFormat/>
  </w:style>
  <w:style w:type="character" w:styleId="af6">
    <w:name w:val="FollowedHyperlink"/>
    <w:basedOn w:val="a3"/>
    <w:qFormat/>
    <w:rPr>
      <w:color w:val="800080"/>
      <w:u w:val="single"/>
    </w:rPr>
  </w:style>
  <w:style w:type="character" w:styleId="af7">
    <w:name w:val="Hyperlink"/>
    <w:basedOn w:val="a3"/>
    <w:uiPriority w:val="99"/>
    <w:qFormat/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f2">
    <w:name w:val="页脚 字符"/>
    <w:basedOn w:val="a3"/>
    <w:link w:val="af1"/>
    <w:uiPriority w:val="99"/>
    <w:qFormat/>
    <w:rPr>
      <w:kern w:val="2"/>
      <w:sz w:val="18"/>
      <w:szCs w:val="18"/>
    </w:rPr>
  </w:style>
  <w:style w:type="character" w:customStyle="1" w:styleId="a8">
    <w:name w:val="正文文本 字符"/>
    <w:basedOn w:val="a3"/>
    <w:link w:val="a6"/>
    <w:qFormat/>
    <w:rPr>
      <w:rFonts w:ascii="宋体" w:hAnsi="宋体"/>
      <w:kern w:val="2"/>
      <w:sz w:val="21"/>
    </w:rPr>
  </w:style>
  <w:style w:type="character" w:customStyle="1" w:styleId="ac">
    <w:name w:val="正文文本缩进 字符"/>
    <w:basedOn w:val="a3"/>
    <w:link w:val="ab"/>
    <w:qFormat/>
    <w:rPr>
      <w:rFonts w:eastAsia="仿宋_GB2312"/>
      <w:kern w:val="2"/>
      <w:sz w:val="32"/>
    </w:rPr>
  </w:style>
  <w:style w:type="character" w:customStyle="1" w:styleId="aa">
    <w:name w:val="正文缩进 字符"/>
    <w:basedOn w:val="a3"/>
    <w:link w:val="a9"/>
    <w:qFormat/>
    <w:locked/>
    <w:rPr>
      <w:rFonts w:eastAsia="仿宋_GB2312"/>
      <w:kern w:val="2"/>
      <w:sz w:val="32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0">
    <w:name w:val="批注框文本 字符"/>
    <w:basedOn w:val="a3"/>
    <w:link w:val="af"/>
    <w:qFormat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</w:style>
  <w:style w:type="paragraph" w:styleId="af8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9"/>
    <w:qFormat/>
    <w:rPr>
      <w:sz w:val="24"/>
    </w:rPr>
  </w:style>
  <w:style w:type="paragraph" w:customStyle="1" w:styleId="af9">
    <w:name w:val="正文内容"/>
    <w:basedOn w:val="a"/>
    <w:link w:val="858D7CFB-ED40-4347-BF05-701D383B685F"/>
    <w:qFormat/>
    <w:rPr>
      <w:kern w:val="0"/>
      <w:sz w:val="24"/>
      <w:szCs w:val="20"/>
    </w:rPr>
  </w:style>
  <w:style w:type="paragraph" w:customStyle="1" w:styleId="afa">
    <w:name w:val="小标题"/>
    <w:basedOn w:val="a"/>
    <w:qFormat/>
    <w:pPr>
      <w:outlineLvl w:val="2"/>
    </w:pPr>
    <w:rPr>
      <w:b/>
      <w:sz w:val="24"/>
      <w:szCs w:val="20"/>
    </w:rPr>
  </w:style>
  <w:style w:type="character" w:customStyle="1" w:styleId="ae">
    <w:name w:val="纯文本 字符"/>
    <w:basedOn w:val="a3"/>
    <w:link w:val="ad"/>
    <w:qFormat/>
    <w:rPr>
      <w:rFonts w:ascii="宋体" w:hAnsi="Courier New"/>
      <w:kern w:val="2"/>
      <w:sz w:val="21"/>
    </w:rPr>
  </w:style>
  <w:style w:type="character" w:customStyle="1" w:styleId="30">
    <w:name w:val="正文文本缩进 3 字符"/>
    <w:basedOn w:val="a3"/>
    <w:link w:val="3"/>
    <w:qFormat/>
    <w:rPr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BAF97F-736F-41D0-A542-A5FE5725B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277</Words>
  <Characters>1584</Characters>
  <Application>Microsoft Office Word</Application>
  <DocSecurity>0</DocSecurity>
  <Lines>13</Lines>
  <Paragraphs>3</Paragraphs>
  <ScaleCrop>false</ScaleCrop>
  <Company>wz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蒋小箐</cp:lastModifiedBy>
  <cp:revision>46</cp:revision>
  <cp:lastPrinted>2025-12-02T01:54:00Z</cp:lastPrinted>
  <dcterms:created xsi:type="dcterms:W3CDTF">2018-08-21T06:46:00Z</dcterms:created>
  <dcterms:modified xsi:type="dcterms:W3CDTF">2025-12-02T02:05:00Z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47E06767A96D488BBB4741762D6C2BF6_12</vt:lpwstr>
  </property>
</Properties>
</file>