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E52" w:rsidRPr="00426CC3" w:rsidRDefault="000B5BA1">
      <w:pPr>
        <w:pStyle w:val="a5"/>
        <w:widowControl/>
        <w:spacing w:beforeAutospacing="0" w:afterAutospacing="0" w:line="326" w:lineRule="atLeast"/>
        <w:jc w:val="center"/>
        <w:rPr>
          <w:rFonts w:ascii="微软雅黑" w:eastAsia="微软雅黑" w:hAnsi="微软雅黑" w:cs="微软雅黑"/>
          <w:color w:val="000000" w:themeColor="text1"/>
        </w:rPr>
      </w:pPr>
      <w:bookmarkStart w:id="0" w:name="OLE_LINK1"/>
      <w:bookmarkStart w:id="1" w:name="OLE_LINK2"/>
      <w:bookmarkStart w:id="2" w:name="OLE_LINK5"/>
      <w:bookmarkStart w:id="3" w:name="OLE_LINK9"/>
      <w:bookmarkStart w:id="4" w:name="OLE_LINK6"/>
      <w:bookmarkStart w:id="5" w:name="OLE_LINK7"/>
      <w:r w:rsidRPr="000B5BA1">
        <w:rPr>
          <w:rFonts w:ascii="微软雅黑" w:eastAsia="微软雅黑" w:hAnsi="微软雅黑" w:cs="微软雅黑" w:hint="eastAsia"/>
          <w:color w:val="000000" w:themeColor="text1"/>
          <w:shd w:val="clear" w:color="auto" w:fill="FFFFFF"/>
        </w:rPr>
        <w:t>浙江衢州巨塑化工有限公司</w:t>
      </w:r>
      <w:r>
        <w:rPr>
          <w:rFonts w:ascii="微软雅黑" w:eastAsia="微软雅黑" w:hAnsi="微软雅黑" w:cs="微软雅黑" w:hint="eastAsia"/>
          <w:color w:val="000000" w:themeColor="text1"/>
          <w:shd w:val="clear" w:color="auto" w:fill="FFFFFF"/>
        </w:rPr>
        <w:t>项目</w:t>
      </w:r>
      <w:r w:rsidR="008E289C">
        <w:rPr>
          <w:rFonts w:ascii="微软雅黑" w:eastAsia="微软雅黑" w:hAnsi="微软雅黑" w:cs="微软雅黑" w:hint="eastAsia"/>
          <w:color w:val="000000" w:themeColor="text1"/>
          <w:shd w:val="clear" w:color="auto" w:fill="FFFFFF"/>
        </w:rPr>
        <w:t>双珠球阀</w:t>
      </w:r>
      <w:r w:rsidR="00FC72ED" w:rsidRPr="00426CC3">
        <w:rPr>
          <w:rFonts w:ascii="微软雅黑" w:eastAsia="微软雅黑" w:hAnsi="微软雅黑" w:cs="微软雅黑" w:hint="eastAsia"/>
          <w:color w:val="000000" w:themeColor="text1"/>
          <w:shd w:val="clear" w:color="auto" w:fill="FFFFFF"/>
        </w:rPr>
        <w:t>的</w:t>
      </w:r>
      <w:r w:rsidR="00245154" w:rsidRPr="00426CC3">
        <w:rPr>
          <w:rStyle w:val="a6"/>
          <w:rFonts w:ascii="微软雅黑" w:eastAsia="微软雅黑" w:hAnsi="微软雅黑" w:cs="微软雅黑" w:hint="eastAsia"/>
          <w:color w:val="000000" w:themeColor="text1"/>
          <w:shd w:val="clear" w:color="auto" w:fill="FFFFFF"/>
        </w:rPr>
        <w:t>竞价</w:t>
      </w:r>
      <w:r w:rsidR="007E6C34" w:rsidRPr="00426CC3">
        <w:rPr>
          <w:rStyle w:val="a6"/>
          <w:rFonts w:ascii="微软雅黑" w:eastAsia="微软雅黑" w:hAnsi="微软雅黑" w:cs="微软雅黑" w:hint="eastAsia"/>
          <w:color w:val="000000" w:themeColor="text1"/>
          <w:shd w:val="clear" w:color="auto" w:fill="FFFFFF"/>
        </w:rPr>
        <w:t>采购公告</w:t>
      </w:r>
    </w:p>
    <w:p w:rsidR="0018734C" w:rsidRPr="007D1EA9" w:rsidRDefault="007E6C34" w:rsidP="00CB7262">
      <w:pPr>
        <w:pStyle w:val="a5"/>
        <w:widowControl/>
        <w:spacing w:beforeAutospacing="0" w:afterAutospacing="0" w:line="326" w:lineRule="atLeast"/>
        <w:rPr>
          <w:rFonts w:ascii="微软雅黑" w:eastAsia="微软雅黑" w:hAnsi="微软雅黑" w:cs="微软雅黑"/>
          <w:color w:val="000000" w:themeColor="text1"/>
          <w:sz w:val="18"/>
          <w:szCs w:val="18"/>
          <w:shd w:val="clear" w:color="auto" w:fill="FFFFFF"/>
        </w:rPr>
      </w:pPr>
      <w:bookmarkStart w:id="6" w:name="OLE_LINK3"/>
      <w:bookmarkStart w:id="7" w:name="OLE_LINK4"/>
      <w:bookmarkStart w:id="8" w:name="OLE_LINK8"/>
      <w:r w:rsidRPr="007D1EA9">
        <w:rPr>
          <w:rStyle w:val="a6"/>
          <w:rFonts w:ascii="微软雅黑" w:eastAsia="微软雅黑" w:hAnsi="微软雅黑" w:cs="微软雅黑" w:hint="eastAsia"/>
          <w:color w:val="000000" w:themeColor="text1"/>
          <w:sz w:val="18"/>
          <w:szCs w:val="18"/>
          <w:shd w:val="clear" w:color="auto" w:fill="FFFFFF"/>
        </w:rPr>
        <w:t>一、项目名称：</w:t>
      </w:r>
      <w:r w:rsidR="000B5BA1" w:rsidRPr="000B5BA1">
        <w:rPr>
          <w:rFonts w:ascii="微软雅黑" w:eastAsia="微软雅黑" w:hAnsi="微软雅黑" w:cs="微软雅黑" w:hint="eastAsia"/>
          <w:color w:val="000000" w:themeColor="text1"/>
          <w:sz w:val="18"/>
          <w:szCs w:val="18"/>
          <w:shd w:val="clear" w:color="auto" w:fill="FFFFFF"/>
        </w:rPr>
        <w:t>浙江衢州巨塑化工有限公司</w:t>
      </w:r>
      <w:r w:rsidR="000B5BA1">
        <w:rPr>
          <w:rFonts w:ascii="微软雅黑" w:eastAsia="微软雅黑" w:hAnsi="微软雅黑" w:cs="微软雅黑" w:hint="eastAsia"/>
          <w:color w:val="000000" w:themeColor="text1"/>
          <w:sz w:val="18"/>
          <w:szCs w:val="18"/>
          <w:shd w:val="clear" w:color="auto" w:fill="FFFFFF"/>
        </w:rPr>
        <w:t>项目</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二</w:t>
      </w:r>
      <w:r w:rsidR="007E6C34" w:rsidRPr="007D1EA9">
        <w:rPr>
          <w:rStyle w:val="a6"/>
          <w:rFonts w:ascii="微软雅黑" w:eastAsia="微软雅黑" w:hAnsi="微软雅黑" w:cs="微软雅黑" w:hint="eastAsia"/>
          <w:color w:val="000000" w:themeColor="text1"/>
          <w:sz w:val="18"/>
          <w:szCs w:val="18"/>
          <w:shd w:val="clear" w:color="auto" w:fill="FFFFFF"/>
        </w:rPr>
        <w:t>、采购方式：</w:t>
      </w:r>
      <w:r w:rsidR="007E6C34" w:rsidRPr="007D1EA9">
        <w:rPr>
          <w:rFonts w:ascii="微软雅黑" w:eastAsia="微软雅黑" w:hAnsi="微软雅黑" w:cs="微软雅黑" w:hint="eastAsia"/>
          <w:color w:val="000000" w:themeColor="text1"/>
          <w:sz w:val="18"/>
          <w:szCs w:val="18"/>
          <w:shd w:val="clear" w:color="auto" w:fill="FFFFFF"/>
        </w:rPr>
        <w:t>竞价采购</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三</w:t>
      </w:r>
      <w:r w:rsidR="007E6C34" w:rsidRPr="007D1EA9">
        <w:rPr>
          <w:rStyle w:val="a6"/>
          <w:rFonts w:ascii="微软雅黑" w:eastAsia="微软雅黑" w:hAnsi="微软雅黑" w:cs="微软雅黑" w:hint="eastAsia"/>
          <w:color w:val="000000" w:themeColor="text1"/>
          <w:sz w:val="18"/>
          <w:szCs w:val="18"/>
          <w:shd w:val="clear" w:color="auto" w:fill="FFFFFF"/>
        </w:rPr>
        <w:t>、采购内容：</w:t>
      </w:r>
      <w:r w:rsidR="008E289C">
        <w:rPr>
          <w:rStyle w:val="a6"/>
          <w:rFonts w:ascii="微软雅黑" w:eastAsia="微软雅黑" w:hAnsi="微软雅黑" w:cs="微软雅黑" w:hint="eastAsia"/>
          <w:color w:val="000000" w:themeColor="text1"/>
          <w:sz w:val="18"/>
          <w:szCs w:val="18"/>
          <w:shd w:val="clear" w:color="auto" w:fill="FFFFFF"/>
        </w:rPr>
        <w:t>双珠球阀</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四</w:t>
      </w:r>
      <w:r w:rsidR="007E6C34" w:rsidRPr="007D1EA9">
        <w:rPr>
          <w:rStyle w:val="a6"/>
          <w:rFonts w:ascii="微软雅黑" w:eastAsia="微软雅黑" w:hAnsi="微软雅黑" w:cs="微软雅黑" w:hint="eastAsia"/>
          <w:color w:val="000000" w:themeColor="text1"/>
          <w:sz w:val="18"/>
          <w:szCs w:val="18"/>
          <w:shd w:val="clear" w:color="auto" w:fill="FFFFFF"/>
        </w:rPr>
        <w:t>、投标人资格要求：</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1.基本资格要求：</w:t>
      </w:r>
      <w:bookmarkStart w:id="9" w:name="_GoBack"/>
      <w:bookmarkEnd w:id="9"/>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1.1投标人未被“信用中国”（www.creditchina.gov.cn)列入</w:t>
      </w:r>
      <w:r w:rsidR="00BC1593" w:rsidRPr="007D1EA9">
        <w:rPr>
          <w:rFonts w:ascii="微软雅黑" w:eastAsia="微软雅黑" w:hAnsi="微软雅黑" w:cs="微软雅黑" w:hint="eastAsia"/>
          <w:color w:val="000000" w:themeColor="text1"/>
          <w:sz w:val="18"/>
          <w:szCs w:val="18"/>
          <w:shd w:val="clear" w:color="auto" w:fill="FFFFFF"/>
        </w:rPr>
        <w:t>严重失信主体名单</w:t>
      </w:r>
      <w:r w:rsidRPr="007D1EA9">
        <w:rPr>
          <w:rFonts w:ascii="微软雅黑" w:eastAsia="微软雅黑" w:hAnsi="微软雅黑" w:cs="微软雅黑" w:hint="eastAsia"/>
          <w:color w:val="000000" w:themeColor="text1"/>
          <w:sz w:val="18"/>
          <w:szCs w:val="18"/>
          <w:shd w:val="clear" w:color="auto" w:fill="FFFFFF"/>
        </w:rPr>
        <w:t>、重大税收违法案件当事人名单。</w:t>
      </w:r>
      <w:r w:rsidR="00CF766A" w:rsidRPr="007D1EA9">
        <w:rPr>
          <w:rFonts w:ascii="微软雅黑" w:eastAsia="微软雅黑" w:hAnsi="微软雅黑" w:cs="微软雅黑" w:hint="eastAsia"/>
          <w:color w:val="000000" w:themeColor="text1"/>
          <w:sz w:val="18"/>
          <w:szCs w:val="18"/>
          <w:shd w:val="clear" w:color="auto" w:fill="FFFFFF"/>
        </w:rPr>
        <w:t>（每半年需更新一次）</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1.2单位负责人为同一人或者存在控股、管理关系的不同单位，存在关联关系的不同单位，不得参加同</w:t>
      </w:r>
      <w:proofErr w:type="gramStart"/>
      <w:r w:rsidRPr="007D1EA9">
        <w:rPr>
          <w:rFonts w:ascii="微软雅黑" w:eastAsia="微软雅黑" w:hAnsi="微软雅黑" w:cs="微软雅黑" w:hint="eastAsia"/>
          <w:color w:val="000000" w:themeColor="text1"/>
          <w:sz w:val="18"/>
          <w:szCs w:val="18"/>
          <w:shd w:val="clear" w:color="auto" w:fill="FFFFFF"/>
        </w:rPr>
        <w:t>一标项投标</w:t>
      </w:r>
      <w:proofErr w:type="gramEnd"/>
      <w:r w:rsidRPr="007D1EA9">
        <w:rPr>
          <w:rFonts w:ascii="微软雅黑" w:eastAsia="微软雅黑" w:hAnsi="微软雅黑" w:cs="微软雅黑" w:hint="eastAsia"/>
          <w:color w:val="000000" w:themeColor="text1"/>
          <w:sz w:val="18"/>
          <w:szCs w:val="18"/>
          <w:shd w:val="clear" w:color="auto" w:fill="FFFFFF"/>
        </w:rPr>
        <w:t>。</w:t>
      </w:r>
      <w:r w:rsidR="00A1368E" w:rsidRPr="007D1EA9">
        <w:rPr>
          <w:rFonts w:ascii="微软雅黑" w:eastAsia="微软雅黑" w:hAnsi="微软雅黑" w:cs="微软雅黑" w:hint="eastAsia"/>
          <w:color w:val="000000" w:themeColor="text1"/>
          <w:sz w:val="18"/>
          <w:szCs w:val="18"/>
          <w:shd w:val="clear" w:color="auto" w:fill="FFFFFF"/>
        </w:rPr>
        <w:t>（供应商</w:t>
      </w:r>
      <w:proofErr w:type="gramStart"/>
      <w:r w:rsidR="00A1368E" w:rsidRPr="007D1EA9">
        <w:rPr>
          <w:rFonts w:ascii="微软雅黑" w:eastAsia="微软雅黑" w:hAnsi="微软雅黑" w:cs="微软雅黑" w:hint="eastAsia"/>
          <w:color w:val="000000" w:themeColor="text1"/>
          <w:sz w:val="18"/>
          <w:szCs w:val="18"/>
          <w:shd w:val="clear" w:color="auto" w:fill="FFFFFF"/>
        </w:rPr>
        <w:t>需承诺</w:t>
      </w:r>
      <w:proofErr w:type="gramEnd"/>
      <w:r w:rsidR="00A1368E" w:rsidRPr="007D1EA9">
        <w:rPr>
          <w:rFonts w:ascii="微软雅黑" w:eastAsia="微软雅黑" w:hAnsi="微软雅黑" w:cs="微软雅黑" w:hint="eastAsia"/>
          <w:color w:val="000000" w:themeColor="text1"/>
          <w:sz w:val="18"/>
          <w:szCs w:val="18"/>
          <w:shd w:val="clear" w:color="auto" w:fill="FFFFFF"/>
        </w:rPr>
        <w:t>并盖章签字</w:t>
      </w:r>
      <w:r w:rsidR="00FC72ED"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1.3进行投标承诺，内容包括供应商（服务商）承诺书</w:t>
      </w:r>
      <w:r w:rsidR="00FC72ED" w:rsidRPr="007D1EA9">
        <w:rPr>
          <w:rFonts w:ascii="微软雅黑" w:eastAsia="微软雅黑" w:hAnsi="微软雅黑" w:cs="微软雅黑" w:hint="eastAsia"/>
          <w:color w:val="000000" w:themeColor="text1"/>
          <w:sz w:val="18"/>
          <w:szCs w:val="18"/>
          <w:shd w:val="clear" w:color="auto" w:fill="FFFFFF"/>
        </w:rPr>
        <w:t>。</w:t>
      </w:r>
      <w:r w:rsidR="00E414F1" w:rsidRPr="007D1EA9">
        <w:rPr>
          <w:rFonts w:ascii="微软雅黑" w:eastAsia="微软雅黑" w:hAnsi="微软雅黑" w:cs="微软雅黑" w:hint="eastAsia"/>
          <w:color w:val="000000" w:themeColor="text1"/>
          <w:sz w:val="18"/>
          <w:szCs w:val="18"/>
          <w:shd w:val="clear" w:color="auto" w:fill="FFFFFF"/>
        </w:rPr>
        <w:t>（</w:t>
      </w:r>
      <w:proofErr w:type="gramStart"/>
      <w:r w:rsidR="00E414F1" w:rsidRPr="007D1EA9">
        <w:rPr>
          <w:rFonts w:ascii="微软雅黑" w:eastAsia="微软雅黑" w:hAnsi="微软雅黑" w:cs="微软雅黑" w:hint="eastAsia"/>
          <w:color w:val="000000" w:themeColor="text1"/>
          <w:sz w:val="18"/>
          <w:szCs w:val="18"/>
          <w:shd w:val="clear" w:color="auto" w:fill="FFFFFF"/>
        </w:rPr>
        <w:t>招采平台</w:t>
      </w:r>
      <w:proofErr w:type="gramEnd"/>
      <w:r w:rsidR="00A1368E" w:rsidRPr="007D1EA9">
        <w:rPr>
          <w:rFonts w:ascii="微软雅黑" w:eastAsia="微软雅黑" w:hAnsi="微软雅黑" w:cs="微软雅黑" w:hint="eastAsia"/>
          <w:color w:val="000000" w:themeColor="text1"/>
          <w:sz w:val="18"/>
          <w:szCs w:val="18"/>
          <w:shd w:val="clear" w:color="auto" w:fill="FFFFFF"/>
        </w:rPr>
        <w:t>（竞价）</w:t>
      </w:r>
      <w:r w:rsidR="00E414F1" w:rsidRPr="007D1EA9">
        <w:rPr>
          <w:rFonts w:ascii="微软雅黑" w:eastAsia="微软雅黑" w:hAnsi="微软雅黑" w:cs="微软雅黑" w:hint="eastAsia"/>
          <w:color w:val="000000" w:themeColor="text1"/>
          <w:sz w:val="18"/>
          <w:szCs w:val="18"/>
          <w:shd w:val="clear" w:color="auto" w:fill="FFFFFF"/>
        </w:rPr>
        <w:t>界面中下载</w:t>
      </w:r>
      <w:r w:rsidR="00A1368E" w:rsidRPr="007D1EA9">
        <w:rPr>
          <w:rFonts w:ascii="微软雅黑" w:eastAsia="微软雅黑" w:hAnsi="微软雅黑" w:cs="微软雅黑" w:hint="eastAsia"/>
          <w:color w:val="000000" w:themeColor="text1"/>
          <w:sz w:val="18"/>
          <w:szCs w:val="18"/>
          <w:shd w:val="clear" w:color="auto" w:fill="FFFFFF"/>
        </w:rPr>
        <w:t>，需盖章签字</w:t>
      </w:r>
      <w:r w:rsidR="00E414F1" w:rsidRPr="007D1EA9">
        <w:rPr>
          <w:rFonts w:ascii="微软雅黑" w:eastAsia="微软雅黑" w:hAnsi="微软雅黑" w:cs="微软雅黑" w:hint="eastAsia"/>
          <w:color w:val="000000" w:themeColor="text1"/>
          <w:sz w:val="18"/>
          <w:szCs w:val="18"/>
          <w:shd w:val="clear" w:color="auto" w:fill="FFFFFF"/>
        </w:rPr>
        <w:t>）</w:t>
      </w:r>
    </w:p>
    <w:p w:rsidR="00FC72ED" w:rsidRPr="007D1EA9" w:rsidRDefault="0046466B"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1.4</w:t>
      </w:r>
      <w:r w:rsidR="00310749" w:rsidRPr="007D1EA9">
        <w:rPr>
          <w:rFonts w:ascii="微软雅黑" w:eastAsia="微软雅黑" w:hAnsi="微软雅黑" w:cs="微软雅黑" w:hint="eastAsia"/>
          <w:color w:val="000000" w:themeColor="text1"/>
          <w:sz w:val="18"/>
          <w:szCs w:val="18"/>
          <w:shd w:val="clear" w:color="auto" w:fill="FFFFFF"/>
        </w:rPr>
        <w:t>合同签订人</w:t>
      </w:r>
      <w:r w:rsidRPr="007D1EA9">
        <w:rPr>
          <w:rFonts w:ascii="微软雅黑" w:eastAsia="微软雅黑" w:hAnsi="微软雅黑" w:cs="微软雅黑" w:hint="eastAsia"/>
          <w:color w:val="000000" w:themeColor="text1"/>
          <w:sz w:val="18"/>
          <w:szCs w:val="18"/>
          <w:shd w:val="clear" w:color="auto" w:fill="FFFFFF"/>
        </w:rPr>
        <w:t>需要有该企业授权委托书</w:t>
      </w:r>
      <w:r w:rsidR="00CF766A" w:rsidRPr="007D1EA9">
        <w:rPr>
          <w:rFonts w:ascii="微软雅黑" w:eastAsia="微软雅黑" w:hAnsi="微软雅黑" w:cs="微软雅黑" w:hint="eastAsia"/>
          <w:color w:val="000000" w:themeColor="text1"/>
          <w:sz w:val="18"/>
          <w:szCs w:val="18"/>
          <w:shd w:val="clear" w:color="auto" w:fill="FFFFFF"/>
        </w:rPr>
        <w:t>（需盖章并法人签字）</w:t>
      </w:r>
      <w:r w:rsidRPr="007D1EA9">
        <w:rPr>
          <w:rFonts w:ascii="微软雅黑" w:eastAsia="微软雅黑" w:hAnsi="微软雅黑" w:cs="微软雅黑" w:hint="eastAsia"/>
          <w:color w:val="000000" w:themeColor="text1"/>
          <w:sz w:val="18"/>
          <w:szCs w:val="18"/>
          <w:shd w:val="clear" w:color="auto" w:fill="FFFFFF"/>
        </w:rPr>
        <w:t>且在该企业交有半年</w:t>
      </w:r>
      <w:proofErr w:type="gramStart"/>
      <w:r w:rsidRPr="007D1EA9">
        <w:rPr>
          <w:rFonts w:ascii="微软雅黑" w:eastAsia="微软雅黑" w:hAnsi="微软雅黑" w:cs="微软雅黑" w:hint="eastAsia"/>
          <w:color w:val="000000" w:themeColor="text1"/>
          <w:sz w:val="18"/>
          <w:szCs w:val="18"/>
          <w:shd w:val="clear" w:color="auto" w:fill="FFFFFF"/>
        </w:rPr>
        <w:t>以上社保证明</w:t>
      </w:r>
      <w:proofErr w:type="gramEnd"/>
      <w:r w:rsidR="00CF766A" w:rsidRPr="007D1EA9">
        <w:rPr>
          <w:rFonts w:ascii="微软雅黑" w:eastAsia="微软雅黑" w:hAnsi="微软雅黑" w:cs="微软雅黑" w:hint="eastAsia"/>
          <w:color w:val="000000" w:themeColor="text1"/>
          <w:sz w:val="18"/>
          <w:szCs w:val="18"/>
          <w:shd w:val="clear" w:color="auto" w:fill="FFFFFF"/>
        </w:rPr>
        <w:t>（需红章）</w:t>
      </w:r>
      <w:r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numPr>
          <w:ilvl w:val="0"/>
          <w:numId w:val="1"/>
        </w:numPr>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特定资格要求：</w:t>
      </w:r>
    </w:p>
    <w:p w:rsidR="00FC72ED" w:rsidRPr="007D1EA9" w:rsidRDefault="00FC72E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2.1</w:t>
      </w:r>
      <w:r w:rsidR="00023B88" w:rsidRPr="007D1EA9">
        <w:rPr>
          <w:rFonts w:ascii="微软雅黑" w:eastAsia="微软雅黑" w:hAnsi="微软雅黑" w:cs="微软雅黑" w:hint="eastAsia"/>
          <w:color w:val="000000" w:themeColor="text1"/>
          <w:sz w:val="18"/>
          <w:szCs w:val="18"/>
          <w:shd w:val="clear" w:color="auto" w:fill="FFFFFF"/>
        </w:rPr>
        <w:t>竞价单位</w:t>
      </w:r>
      <w:r w:rsidRPr="007D1EA9">
        <w:rPr>
          <w:rFonts w:ascii="微软雅黑" w:eastAsia="微软雅黑" w:hAnsi="微软雅黑" w:cs="微软雅黑" w:hint="eastAsia"/>
          <w:color w:val="000000" w:themeColor="text1"/>
          <w:sz w:val="18"/>
          <w:szCs w:val="18"/>
          <w:shd w:val="clear" w:color="auto" w:fill="FFFFFF"/>
        </w:rPr>
        <w:t>在中华人民共和国境内依法注册、具有独立法人资格。</w:t>
      </w:r>
    </w:p>
    <w:p w:rsidR="00FC72ED" w:rsidRDefault="00FC72E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2.2需具备国家市场监督总局颁发的中华人民共和国特种设备</w:t>
      </w:r>
      <w:r w:rsidR="00023B88" w:rsidRPr="007D1EA9">
        <w:rPr>
          <w:rFonts w:ascii="微软雅黑" w:eastAsia="微软雅黑" w:hAnsi="微软雅黑" w:cs="微软雅黑" w:hint="eastAsia"/>
          <w:color w:val="000000" w:themeColor="text1"/>
          <w:sz w:val="18"/>
          <w:szCs w:val="18"/>
          <w:shd w:val="clear" w:color="auto" w:fill="FFFFFF"/>
        </w:rPr>
        <w:t>生产</w:t>
      </w:r>
      <w:r w:rsidRPr="007D1EA9">
        <w:rPr>
          <w:rFonts w:ascii="微软雅黑" w:eastAsia="微软雅黑" w:hAnsi="微软雅黑" w:cs="微软雅黑" w:hint="eastAsia"/>
          <w:color w:val="000000" w:themeColor="text1"/>
          <w:sz w:val="18"/>
          <w:szCs w:val="18"/>
          <w:shd w:val="clear" w:color="auto" w:fill="FFFFFF"/>
        </w:rPr>
        <w:t>许可证</w:t>
      </w:r>
      <w:r w:rsidR="00023B88" w:rsidRPr="007D1EA9">
        <w:rPr>
          <w:rFonts w:ascii="微软雅黑" w:eastAsia="微软雅黑" w:hAnsi="微软雅黑" w:cs="微软雅黑" w:hint="eastAsia"/>
          <w:color w:val="000000" w:themeColor="text1"/>
          <w:sz w:val="18"/>
          <w:szCs w:val="18"/>
          <w:shd w:val="clear" w:color="auto" w:fill="FFFFFF"/>
        </w:rPr>
        <w:t>，特种设备</w:t>
      </w:r>
      <w:r w:rsidR="00A1368E" w:rsidRPr="007D1EA9">
        <w:rPr>
          <w:rFonts w:ascii="微软雅黑" w:eastAsia="微软雅黑" w:hAnsi="微软雅黑" w:cs="微软雅黑" w:hint="eastAsia"/>
          <w:color w:val="000000" w:themeColor="text1"/>
          <w:sz w:val="18"/>
          <w:szCs w:val="18"/>
          <w:shd w:val="clear" w:color="auto" w:fill="FFFFFF"/>
        </w:rPr>
        <w:t>型式试验证书须覆盖本次竞价货物，以上证书</w:t>
      </w:r>
      <w:r w:rsidR="00023B88" w:rsidRPr="007D1EA9">
        <w:rPr>
          <w:rFonts w:ascii="微软雅黑" w:eastAsia="微软雅黑" w:hAnsi="微软雅黑" w:cs="微软雅黑" w:hint="eastAsia"/>
          <w:color w:val="000000" w:themeColor="text1"/>
          <w:sz w:val="18"/>
          <w:szCs w:val="18"/>
          <w:shd w:val="clear" w:color="auto" w:fill="FFFFFF"/>
        </w:rPr>
        <w:t>须在有效期内</w:t>
      </w:r>
      <w:r w:rsidRPr="007D1EA9">
        <w:rPr>
          <w:rFonts w:ascii="微软雅黑" w:eastAsia="微软雅黑" w:hAnsi="微软雅黑" w:cs="微软雅黑" w:hint="eastAsia"/>
          <w:color w:val="000000" w:themeColor="text1"/>
          <w:sz w:val="18"/>
          <w:szCs w:val="18"/>
          <w:shd w:val="clear" w:color="auto" w:fill="FFFFFF"/>
        </w:rPr>
        <w:t>。</w:t>
      </w:r>
    </w:p>
    <w:p w:rsidR="005B3552" w:rsidRPr="001D53FE" w:rsidRDefault="00FC72ED" w:rsidP="00023B88">
      <w:pPr>
        <w:rPr>
          <w:rFonts w:ascii="微软雅黑" w:eastAsia="微软雅黑" w:hAnsi="微软雅黑" w:cs="微软雅黑"/>
          <w:b/>
          <w:color w:val="000000" w:themeColor="text1"/>
          <w:kern w:val="0"/>
          <w:sz w:val="18"/>
          <w:szCs w:val="18"/>
          <w:shd w:val="clear" w:color="auto" w:fill="FFFFFF"/>
        </w:rPr>
      </w:pPr>
      <w:r w:rsidRPr="007D1EA9">
        <w:rPr>
          <w:rFonts w:ascii="微软雅黑" w:eastAsia="微软雅黑" w:hAnsi="微软雅黑" w:cs="微软雅黑" w:hint="eastAsia"/>
          <w:color w:val="000000" w:themeColor="text1"/>
          <w:kern w:val="0"/>
          <w:sz w:val="18"/>
          <w:szCs w:val="18"/>
          <w:shd w:val="clear" w:color="auto" w:fill="FFFFFF"/>
        </w:rPr>
        <w:t>2.</w:t>
      </w:r>
      <w:r w:rsidR="007602A3">
        <w:rPr>
          <w:rFonts w:ascii="微软雅黑" w:eastAsia="微软雅黑" w:hAnsi="微软雅黑" w:cs="微软雅黑" w:hint="eastAsia"/>
          <w:color w:val="000000" w:themeColor="text1"/>
          <w:kern w:val="0"/>
          <w:sz w:val="18"/>
          <w:szCs w:val="18"/>
          <w:shd w:val="clear" w:color="auto" w:fill="FFFFFF"/>
        </w:rPr>
        <w:t>4</w:t>
      </w:r>
      <w:r w:rsidR="00994DDC" w:rsidRPr="001D53FE">
        <w:rPr>
          <w:rFonts w:ascii="微软雅黑" w:eastAsia="微软雅黑" w:hAnsi="微软雅黑" w:cs="微软雅黑" w:hint="eastAsia"/>
          <w:b/>
          <w:color w:val="000000" w:themeColor="text1"/>
          <w:kern w:val="0"/>
          <w:sz w:val="18"/>
          <w:szCs w:val="18"/>
          <w:shd w:val="clear" w:color="auto" w:fill="FFFFFF"/>
        </w:rPr>
        <w:t>竞价单位</w:t>
      </w:r>
      <w:r w:rsidR="00673055" w:rsidRPr="001D53FE">
        <w:rPr>
          <w:rFonts w:ascii="微软雅黑" w:eastAsia="微软雅黑" w:hAnsi="微软雅黑" w:cs="微软雅黑" w:hint="eastAsia"/>
          <w:b/>
          <w:color w:val="000000" w:themeColor="text1"/>
          <w:kern w:val="0"/>
          <w:sz w:val="18"/>
          <w:szCs w:val="18"/>
          <w:shd w:val="clear" w:color="auto" w:fill="FFFFFF"/>
        </w:rPr>
        <w:t>是2025年-2027年期间生产和项目</w:t>
      </w:r>
      <w:proofErr w:type="gramStart"/>
      <w:r w:rsidR="008E289C">
        <w:rPr>
          <w:rFonts w:ascii="微软雅黑" w:eastAsia="微软雅黑" w:hAnsi="微软雅黑" w:cs="微软雅黑" w:hint="eastAsia"/>
          <w:b/>
          <w:color w:val="000000" w:themeColor="text1"/>
          <w:kern w:val="0"/>
          <w:sz w:val="18"/>
          <w:szCs w:val="18"/>
          <w:shd w:val="clear" w:color="auto" w:fill="FFFFFF"/>
        </w:rPr>
        <w:t>球阀</w:t>
      </w:r>
      <w:r w:rsidR="00673055" w:rsidRPr="001D53FE">
        <w:rPr>
          <w:rFonts w:ascii="微软雅黑" w:eastAsia="微软雅黑" w:hAnsi="微软雅黑" w:cs="微软雅黑" w:hint="eastAsia"/>
          <w:b/>
          <w:color w:val="000000" w:themeColor="text1"/>
          <w:kern w:val="0"/>
          <w:sz w:val="18"/>
          <w:szCs w:val="18"/>
          <w:shd w:val="clear" w:color="auto" w:fill="FFFFFF"/>
        </w:rPr>
        <w:t>集量准入</w:t>
      </w:r>
      <w:proofErr w:type="gramEnd"/>
      <w:r w:rsidR="00673055" w:rsidRPr="001D53FE">
        <w:rPr>
          <w:rFonts w:ascii="微软雅黑" w:eastAsia="微软雅黑" w:hAnsi="微软雅黑" w:cs="微软雅黑" w:hint="eastAsia"/>
          <w:b/>
          <w:color w:val="000000" w:themeColor="text1"/>
          <w:kern w:val="0"/>
          <w:sz w:val="18"/>
          <w:szCs w:val="18"/>
          <w:shd w:val="clear" w:color="auto" w:fill="FFFFFF"/>
        </w:rPr>
        <w:t>供应商</w:t>
      </w:r>
      <w:r w:rsidR="00091B9F" w:rsidRPr="001D53FE">
        <w:rPr>
          <w:rFonts w:ascii="微软雅黑" w:eastAsia="微软雅黑" w:hAnsi="微软雅黑" w:cs="微软雅黑" w:hint="eastAsia"/>
          <w:b/>
          <w:color w:val="000000" w:themeColor="text1"/>
          <w:kern w:val="0"/>
          <w:sz w:val="18"/>
          <w:szCs w:val="18"/>
          <w:shd w:val="clear" w:color="auto" w:fill="FFFFFF"/>
        </w:rPr>
        <w:t>（提供公示证明）</w:t>
      </w:r>
      <w:r w:rsidR="008E289C">
        <w:rPr>
          <w:rFonts w:ascii="微软雅黑" w:eastAsia="微软雅黑" w:hAnsi="微软雅黑" w:cs="微软雅黑" w:hint="eastAsia"/>
          <w:b/>
          <w:color w:val="000000" w:themeColor="text1"/>
          <w:kern w:val="0"/>
          <w:sz w:val="18"/>
          <w:szCs w:val="18"/>
          <w:shd w:val="clear" w:color="auto" w:fill="FFFFFF"/>
        </w:rPr>
        <w:t>或双珠球阀专业制造商（提供发票证明）</w:t>
      </w:r>
      <w:r w:rsidR="00994DDC" w:rsidRPr="001D53FE">
        <w:rPr>
          <w:rFonts w:ascii="微软雅黑" w:eastAsia="微软雅黑" w:hAnsi="微软雅黑" w:cs="微软雅黑" w:hint="eastAsia"/>
          <w:b/>
          <w:color w:val="000000" w:themeColor="text1"/>
          <w:kern w:val="0"/>
          <w:sz w:val="18"/>
          <w:szCs w:val="18"/>
          <w:shd w:val="clear" w:color="auto" w:fill="FFFFFF"/>
        </w:rPr>
        <w:t>。</w:t>
      </w:r>
    </w:p>
    <w:p w:rsidR="00A20F1D" w:rsidRPr="001D53FE" w:rsidRDefault="00A20F1D" w:rsidP="00023B88">
      <w:pPr>
        <w:rPr>
          <w:rFonts w:ascii="微软雅黑" w:eastAsia="微软雅黑" w:hAnsi="微软雅黑" w:cs="微软雅黑"/>
          <w:b/>
          <w:color w:val="000000" w:themeColor="text1"/>
          <w:kern w:val="0"/>
          <w:sz w:val="18"/>
          <w:szCs w:val="18"/>
          <w:shd w:val="clear" w:color="auto" w:fill="FFFFFF"/>
        </w:rPr>
      </w:pPr>
      <w:r w:rsidRPr="001D53FE">
        <w:rPr>
          <w:rFonts w:ascii="微软雅黑" w:eastAsia="微软雅黑" w:hAnsi="微软雅黑" w:cs="微软雅黑" w:hint="eastAsia"/>
          <w:b/>
          <w:color w:val="000000" w:themeColor="text1"/>
          <w:kern w:val="0"/>
          <w:sz w:val="18"/>
          <w:szCs w:val="18"/>
          <w:shd w:val="clear" w:color="auto" w:fill="FFFFFF"/>
        </w:rPr>
        <w:t>（基本资格要求和特定资格要求做成PDF格式传到竞价平台）</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3.</w:t>
      </w:r>
      <w:r w:rsidR="00FC72ED" w:rsidRPr="007D1EA9">
        <w:rPr>
          <w:rFonts w:ascii="微软雅黑" w:eastAsia="微软雅黑" w:hAnsi="微软雅黑" w:cs="微软雅黑" w:hint="eastAsia"/>
          <w:color w:val="000000" w:themeColor="text1"/>
          <w:sz w:val="18"/>
          <w:szCs w:val="18"/>
          <w:shd w:val="clear" w:color="auto" w:fill="FFFFFF"/>
        </w:rPr>
        <w:t xml:space="preserve"> </w:t>
      </w:r>
      <w:r w:rsidRPr="007D1EA9">
        <w:rPr>
          <w:rFonts w:ascii="微软雅黑" w:eastAsia="微软雅黑" w:hAnsi="微软雅黑" w:cs="微软雅黑" w:hint="eastAsia"/>
          <w:color w:val="000000" w:themeColor="text1"/>
          <w:sz w:val="18"/>
          <w:szCs w:val="18"/>
          <w:shd w:val="clear" w:color="auto" w:fill="FFFFFF"/>
        </w:rPr>
        <w:t>本项目是否接受联合体投标：否</w:t>
      </w:r>
      <w:r w:rsidR="00FC72ED"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4. 本项目是否接受代理商：</w:t>
      </w:r>
      <w:r w:rsidR="00F10EE2" w:rsidRPr="007D1EA9">
        <w:rPr>
          <w:rFonts w:ascii="微软雅黑" w:eastAsia="微软雅黑" w:hAnsi="微软雅黑" w:cs="微软雅黑" w:hint="eastAsia"/>
          <w:color w:val="000000" w:themeColor="text1"/>
          <w:sz w:val="18"/>
          <w:szCs w:val="18"/>
          <w:shd w:val="clear" w:color="auto" w:fill="FFFFFF"/>
        </w:rPr>
        <w:t>否</w:t>
      </w:r>
      <w:r w:rsidR="00FC72ED" w:rsidRPr="007D1EA9">
        <w:rPr>
          <w:rFonts w:ascii="微软雅黑" w:eastAsia="微软雅黑" w:hAnsi="微软雅黑" w:cs="微软雅黑" w:hint="eastAsia"/>
          <w:color w:val="000000" w:themeColor="text1"/>
          <w:sz w:val="18"/>
          <w:szCs w:val="18"/>
          <w:shd w:val="clear" w:color="auto" w:fill="FFFFFF"/>
        </w:rPr>
        <w:t>。</w:t>
      </w:r>
    </w:p>
    <w:p w:rsidR="009519C2" w:rsidRPr="007D1EA9" w:rsidRDefault="009519C2"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5. 定标方式：按总项定标</w:t>
      </w:r>
      <w:r w:rsidR="00FC72ED" w:rsidRPr="007D1EA9">
        <w:rPr>
          <w:rFonts w:ascii="微软雅黑" w:eastAsia="微软雅黑" w:hAnsi="微软雅黑" w:cs="微软雅黑" w:hint="eastAsia"/>
          <w:color w:val="000000" w:themeColor="text1"/>
          <w:sz w:val="18"/>
          <w:szCs w:val="18"/>
          <w:shd w:val="clear" w:color="auto" w:fill="FFFFFF"/>
        </w:rPr>
        <w:t>。</w:t>
      </w:r>
    </w:p>
    <w:p w:rsidR="009519C2" w:rsidRPr="007D1EA9" w:rsidRDefault="009519C2"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6. 中标结果确定：技术符合最低价中标，最低价相同时按承诺交货期、</w:t>
      </w:r>
      <w:r w:rsidR="00FC72ED" w:rsidRPr="007D1EA9">
        <w:rPr>
          <w:rFonts w:ascii="微软雅黑" w:eastAsia="微软雅黑" w:hAnsi="微软雅黑" w:cs="微软雅黑" w:hint="eastAsia"/>
          <w:color w:val="000000" w:themeColor="text1"/>
          <w:sz w:val="18"/>
          <w:szCs w:val="18"/>
          <w:shd w:val="clear" w:color="auto" w:fill="FFFFFF"/>
        </w:rPr>
        <w:t>最后一次投标报价时间</w:t>
      </w:r>
      <w:r w:rsidRPr="007D1EA9">
        <w:rPr>
          <w:rFonts w:ascii="微软雅黑" w:eastAsia="微软雅黑" w:hAnsi="微软雅黑" w:cs="微软雅黑" w:hint="eastAsia"/>
          <w:color w:val="000000" w:themeColor="text1"/>
          <w:sz w:val="18"/>
          <w:szCs w:val="18"/>
          <w:shd w:val="clear" w:color="auto" w:fill="FFFFFF"/>
        </w:rPr>
        <w:t>的顺序确定中标单位。</w:t>
      </w:r>
    </w:p>
    <w:p w:rsidR="00880ADA" w:rsidRPr="007D1EA9" w:rsidRDefault="00880ADA"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7. 本次报价为一次性报价（含到货各类杂费及13%税价）</w:t>
      </w:r>
      <w:r w:rsidRPr="007D1EA9">
        <w:rPr>
          <w:rFonts w:ascii="微软雅黑" w:eastAsia="微软雅黑" w:hAnsi="微软雅黑" w:cs="微软雅黑"/>
          <w:color w:val="000000" w:themeColor="text1"/>
          <w:sz w:val="18"/>
          <w:szCs w:val="18"/>
          <w:shd w:val="clear" w:color="auto" w:fill="FFFFFF"/>
        </w:rPr>
        <w:t>，报价按技术要求报总价及分项报价</w:t>
      </w:r>
      <w:r w:rsidR="004F22E1" w:rsidRPr="007D1EA9">
        <w:rPr>
          <w:rFonts w:ascii="微软雅黑" w:eastAsia="微软雅黑" w:hAnsi="微软雅黑" w:cs="微软雅黑"/>
          <w:color w:val="000000" w:themeColor="text1"/>
          <w:sz w:val="18"/>
          <w:szCs w:val="18"/>
          <w:shd w:val="clear" w:color="auto" w:fill="FFFFFF"/>
        </w:rPr>
        <w:t>（报价单提供一份盖章版，一份可编辑版</w:t>
      </w:r>
      <w:r w:rsidR="00994E73" w:rsidRPr="007D1EA9">
        <w:rPr>
          <w:rFonts w:ascii="微软雅黑" w:eastAsia="微软雅黑" w:hAnsi="微软雅黑" w:cs="微软雅黑" w:hint="eastAsia"/>
          <w:color w:val="000000" w:themeColor="text1"/>
          <w:sz w:val="18"/>
          <w:szCs w:val="18"/>
          <w:shd w:val="clear" w:color="auto" w:fill="FFFFFF"/>
        </w:rPr>
        <w:t>,</w:t>
      </w:r>
      <w:r w:rsidR="008426DA" w:rsidRPr="007D1EA9">
        <w:rPr>
          <w:rFonts w:ascii="微软雅黑" w:eastAsia="微软雅黑" w:hAnsi="微软雅黑" w:cs="微软雅黑" w:hint="eastAsia"/>
          <w:color w:val="000000" w:themeColor="text1"/>
          <w:sz w:val="18"/>
          <w:szCs w:val="18"/>
          <w:shd w:val="clear" w:color="auto" w:fill="FFFFFF"/>
        </w:rPr>
        <w:t>可编辑版报价单需与盖章版报价单</w:t>
      </w:r>
      <w:r w:rsidR="00E414F1" w:rsidRPr="007D1EA9">
        <w:rPr>
          <w:rFonts w:ascii="微软雅黑" w:eastAsia="微软雅黑" w:hAnsi="微软雅黑" w:cs="微软雅黑" w:hint="eastAsia"/>
          <w:color w:val="000000" w:themeColor="text1"/>
          <w:sz w:val="18"/>
          <w:szCs w:val="18"/>
          <w:shd w:val="clear" w:color="auto" w:fill="FFFFFF"/>
        </w:rPr>
        <w:t>完全</w:t>
      </w:r>
      <w:r w:rsidR="008426DA" w:rsidRPr="007D1EA9">
        <w:rPr>
          <w:rFonts w:ascii="微软雅黑" w:eastAsia="微软雅黑" w:hAnsi="微软雅黑" w:cs="微软雅黑" w:hint="eastAsia"/>
          <w:color w:val="000000" w:themeColor="text1"/>
          <w:sz w:val="18"/>
          <w:szCs w:val="18"/>
          <w:shd w:val="clear" w:color="auto" w:fill="FFFFFF"/>
        </w:rPr>
        <w:t>一致，报价</w:t>
      </w:r>
      <w:r w:rsidR="00994E73" w:rsidRPr="007D1EA9">
        <w:rPr>
          <w:rFonts w:ascii="微软雅黑" w:eastAsia="微软雅黑" w:hAnsi="微软雅黑" w:cs="微软雅黑" w:hint="eastAsia"/>
          <w:color w:val="000000" w:themeColor="text1"/>
          <w:sz w:val="18"/>
          <w:szCs w:val="18"/>
          <w:shd w:val="clear" w:color="auto" w:fill="FFFFFF"/>
        </w:rPr>
        <w:t>不得缺项</w:t>
      </w:r>
      <w:r w:rsidR="00FC72ED" w:rsidRPr="007D1EA9">
        <w:rPr>
          <w:rFonts w:ascii="微软雅黑" w:eastAsia="微软雅黑" w:hAnsi="微软雅黑" w:cs="微软雅黑" w:hint="eastAsia"/>
          <w:color w:val="000000" w:themeColor="text1"/>
          <w:sz w:val="18"/>
          <w:szCs w:val="18"/>
          <w:shd w:val="clear" w:color="auto" w:fill="FFFFFF"/>
        </w:rPr>
        <w:t>，不得</w:t>
      </w:r>
      <w:r w:rsidR="008426DA" w:rsidRPr="007D1EA9">
        <w:rPr>
          <w:rFonts w:ascii="微软雅黑" w:eastAsia="微软雅黑" w:hAnsi="微软雅黑" w:cs="微软雅黑" w:hint="eastAsia"/>
          <w:color w:val="000000" w:themeColor="text1"/>
          <w:sz w:val="18"/>
          <w:szCs w:val="18"/>
          <w:shd w:val="clear" w:color="auto" w:fill="FFFFFF"/>
        </w:rPr>
        <w:t>有</w:t>
      </w:r>
      <w:r w:rsidR="00FC72ED" w:rsidRPr="007D1EA9">
        <w:rPr>
          <w:rFonts w:ascii="微软雅黑" w:eastAsia="微软雅黑" w:hAnsi="微软雅黑" w:cs="微软雅黑" w:hint="eastAsia"/>
          <w:color w:val="000000" w:themeColor="text1"/>
          <w:sz w:val="18"/>
          <w:szCs w:val="18"/>
          <w:shd w:val="clear" w:color="auto" w:fill="FFFFFF"/>
        </w:rPr>
        <w:t>更改</w:t>
      </w:r>
      <w:r w:rsidR="008426DA" w:rsidRPr="007D1EA9">
        <w:rPr>
          <w:rFonts w:ascii="微软雅黑" w:eastAsia="微软雅黑" w:hAnsi="微软雅黑" w:cs="微软雅黑" w:hint="eastAsia"/>
          <w:color w:val="000000" w:themeColor="text1"/>
          <w:sz w:val="18"/>
          <w:szCs w:val="18"/>
          <w:shd w:val="clear" w:color="auto" w:fill="FFFFFF"/>
        </w:rPr>
        <w:t>，缺项或</w:t>
      </w:r>
      <w:r w:rsidR="00FC72ED" w:rsidRPr="007D1EA9">
        <w:rPr>
          <w:rFonts w:ascii="微软雅黑" w:eastAsia="微软雅黑" w:hAnsi="微软雅黑" w:cs="微软雅黑" w:hint="eastAsia"/>
          <w:color w:val="000000" w:themeColor="text1"/>
          <w:sz w:val="18"/>
          <w:szCs w:val="18"/>
          <w:shd w:val="clear" w:color="auto" w:fill="FFFFFF"/>
        </w:rPr>
        <w:t>更改均作废标处理</w:t>
      </w:r>
      <w:r w:rsidR="004F22E1" w:rsidRPr="007D1EA9">
        <w:rPr>
          <w:rFonts w:ascii="微软雅黑" w:eastAsia="微软雅黑" w:hAnsi="微软雅黑" w:cs="微软雅黑"/>
          <w:color w:val="000000" w:themeColor="text1"/>
          <w:sz w:val="18"/>
          <w:szCs w:val="18"/>
          <w:shd w:val="clear" w:color="auto" w:fill="FFFFFF"/>
        </w:rPr>
        <w:t>）</w:t>
      </w:r>
      <w:r w:rsidRPr="007D1EA9">
        <w:rPr>
          <w:rFonts w:ascii="微软雅黑" w:eastAsia="微软雅黑" w:hAnsi="微软雅黑" w:cs="微软雅黑"/>
          <w:color w:val="000000" w:themeColor="text1"/>
          <w:sz w:val="18"/>
          <w:szCs w:val="18"/>
          <w:shd w:val="clear" w:color="auto" w:fill="FFFFFF"/>
        </w:rPr>
        <w:t>。</w:t>
      </w:r>
    </w:p>
    <w:p w:rsidR="00880ADA" w:rsidRPr="007D1EA9" w:rsidRDefault="00880ADA"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8．货款支付:</w:t>
      </w:r>
      <w:r w:rsidR="00666CD6" w:rsidRPr="007D1EA9">
        <w:rPr>
          <w:rFonts w:ascii="微软雅黑" w:eastAsia="微软雅黑" w:hAnsi="微软雅黑" w:cs="微软雅黑"/>
          <w:color w:val="000000" w:themeColor="text1"/>
          <w:sz w:val="18"/>
          <w:szCs w:val="18"/>
          <w:shd w:val="clear" w:color="auto" w:fill="FFFFFF"/>
        </w:rPr>
        <w:t xml:space="preserve"> </w:t>
      </w:r>
      <w:r w:rsidR="00F343B8" w:rsidRPr="007D1EA9">
        <w:rPr>
          <w:rFonts w:ascii="微软雅黑" w:eastAsia="微软雅黑" w:hAnsi="微软雅黑" w:cs="微软雅黑"/>
          <w:color w:val="000000" w:themeColor="text1"/>
          <w:sz w:val="18"/>
          <w:szCs w:val="18"/>
          <w:shd w:val="clear" w:color="auto" w:fill="FFFFFF"/>
        </w:rPr>
        <w:t>详见</w:t>
      </w:r>
      <w:r w:rsidR="008426DA" w:rsidRPr="007D1EA9">
        <w:rPr>
          <w:rFonts w:ascii="微软雅黑" w:eastAsia="微软雅黑" w:hAnsi="微软雅黑" w:cs="微软雅黑" w:hint="eastAsia"/>
          <w:color w:val="000000" w:themeColor="text1"/>
          <w:sz w:val="18"/>
          <w:szCs w:val="18"/>
          <w:shd w:val="clear" w:color="auto" w:fill="FFFFFF"/>
        </w:rPr>
        <w:t>商务</w:t>
      </w:r>
      <w:r w:rsidR="008426DA" w:rsidRPr="007D1EA9">
        <w:rPr>
          <w:rFonts w:ascii="微软雅黑" w:eastAsia="微软雅黑" w:hAnsi="微软雅黑" w:cs="微软雅黑"/>
          <w:color w:val="000000" w:themeColor="text1"/>
          <w:sz w:val="18"/>
          <w:szCs w:val="18"/>
          <w:shd w:val="clear" w:color="auto" w:fill="FFFFFF"/>
        </w:rPr>
        <w:t>条款。</w:t>
      </w:r>
    </w:p>
    <w:p w:rsidR="00E4022E" w:rsidRDefault="00642371" w:rsidP="00E4022E">
      <w:pPr>
        <w:spacing w:line="240" w:lineRule="atLeast"/>
        <w:rPr>
          <w:rFonts w:ascii="微软雅黑" w:eastAsia="微软雅黑" w:hAnsi="微软雅黑" w:cs="微软雅黑"/>
          <w:color w:val="000000" w:themeColor="text1"/>
          <w:kern w:val="0"/>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9</w:t>
      </w:r>
      <w:r w:rsidR="00E4022E" w:rsidRPr="007D1EA9">
        <w:rPr>
          <w:rFonts w:ascii="微软雅黑" w:eastAsia="微软雅黑" w:hAnsi="微软雅黑" w:cs="微软雅黑" w:hint="eastAsia"/>
          <w:color w:val="000000" w:themeColor="text1"/>
          <w:sz w:val="18"/>
          <w:szCs w:val="18"/>
          <w:shd w:val="clear" w:color="auto" w:fill="FFFFFF"/>
        </w:rPr>
        <w:t xml:space="preserve">. </w:t>
      </w:r>
      <w:r w:rsidR="00E4022E" w:rsidRPr="007D1EA9">
        <w:rPr>
          <w:rFonts w:ascii="微软雅黑" w:eastAsia="微软雅黑" w:hAnsi="微软雅黑" w:cs="微软雅黑" w:hint="eastAsia"/>
          <w:color w:val="000000" w:themeColor="text1"/>
          <w:kern w:val="0"/>
          <w:sz w:val="18"/>
          <w:szCs w:val="18"/>
          <w:shd w:val="clear" w:color="auto" w:fill="FFFFFF"/>
        </w:rPr>
        <w:t>每只阀门的阀体上必须挂</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二维码标识</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牌，标识牌304材质，塑封，用粗度0.1以上的钢丝绳固定，二</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维码微信</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包含：厂家名称，TS证编码，采购申请号，合同编号，下单时间，交付时间，项目名称及子项，阀门申报条件（温度、介质、气试、是否</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禁水禁油等</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信息）等信息。</w:t>
      </w:r>
    </w:p>
    <w:p w:rsidR="00A265E4" w:rsidRPr="007D1EA9" w:rsidRDefault="00A265E4" w:rsidP="00E4022E">
      <w:pPr>
        <w:spacing w:line="240" w:lineRule="atLeast"/>
        <w:rPr>
          <w:rFonts w:ascii="微软雅黑" w:eastAsia="微软雅黑" w:hAnsi="微软雅黑" w:cs="微软雅黑"/>
          <w:color w:val="000000" w:themeColor="text1"/>
          <w:kern w:val="0"/>
          <w:sz w:val="18"/>
          <w:szCs w:val="18"/>
          <w:shd w:val="clear" w:color="auto" w:fill="FFFFFF"/>
        </w:rPr>
      </w:pPr>
      <w:r>
        <w:rPr>
          <w:rFonts w:ascii="微软雅黑" w:eastAsia="微软雅黑" w:hAnsi="微软雅黑" w:cs="微软雅黑" w:hint="eastAsia"/>
          <w:color w:val="000000" w:themeColor="text1"/>
          <w:kern w:val="0"/>
          <w:sz w:val="18"/>
          <w:szCs w:val="18"/>
          <w:shd w:val="clear" w:color="auto" w:fill="FFFFFF"/>
        </w:rPr>
        <w:t>10.鉴于当前采购需求申报的特殊情况，为提高采购效率，降低采购成本，可在5.2.1条款所列采购方式的招标（竞价）文件中予以说明，后续（1个月内）可跟</w:t>
      </w:r>
      <w:proofErr w:type="gramStart"/>
      <w:r>
        <w:rPr>
          <w:rFonts w:ascii="微软雅黑" w:eastAsia="微软雅黑" w:hAnsi="微软雅黑" w:cs="微软雅黑" w:hint="eastAsia"/>
          <w:color w:val="000000" w:themeColor="text1"/>
          <w:kern w:val="0"/>
          <w:sz w:val="18"/>
          <w:szCs w:val="18"/>
          <w:shd w:val="clear" w:color="auto" w:fill="FFFFFF"/>
        </w:rPr>
        <w:t>单执行</w:t>
      </w:r>
      <w:proofErr w:type="gramEnd"/>
      <w:r>
        <w:rPr>
          <w:rFonts w:ascii="微软雅黑" w:eastAsia="微软雅黑" w:hAnsi="微软雅黑" w:cs="微软雅黑" w:hint="eastAsia"/>
          <w:color w:val="000000" w:themeColor="text1"/>
          <w:kern w:val="0"/>
          <w:sz w:val="18"/>
          <w:szCs w:val="18"/>
          <w:shd w:val="clear" w:color="auto" w:fill="FFFFFF"/>
        </w:rPr>
        <w:t>该次招标（竞价）的结果，采购额度不能超过其100%  。详见巨化化材【2025】8号文件</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五</w:t>
      </w:r>
      <w:r w:rsidR="007E6C34" w:rsidRPr="007D1EA9">
        <w:rPr>
          <w:rStyle w:val="a6"/>
          <w:rFonts w:ascii="微软雅黑" w:eastAsia="微软雅黑" w:hAnsi="微软雅黑" w:cs="微软雅黑" w:hint="eastAsia"/>
          <w:color w:val="000000" w:themeColor="text1"/>
          <w:sz w:val="18"/>
          <w:szCs w:val="18"/>
          <w:shd w:val="clear" w:color="auto" w:fill="FFFFFF"/>
        </w:rPr>
        <w:t>、递交投标文件的方式：</w:t>
      </w:r>
      <w:r w:rsidR="007E6C34" w:rsidRPr="007D1EA9">
        <w:rPr>
          <w:rFonts w:ascii="微软雅黑" w:eastAsia="微软雅黑" w:hAnsi="微软雅黑" w:cs="微软雅黑" w:hint="eastAsia"/>
          <w:color w:val="000000" w:themeColor="text1"/>
          <w:sz w:val="18"/>
          <w:szCs w:val="18"/>
          <w:shd w:val="clear" w:color="auto" w:fill="FFFFFF"/>
        </w:rPr>
        <w:t>线上</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六</w:t>
      </w:r>
      <w:r w:rsidR="007E6C34" w:rsidRPr="007D1EA9">
        <w:rPr>
          <w:rStyle w:val="a6"/>
          <w:rFonts w:ascii="微软雅黑" w:eastAsia="微软雅黑" w:hAnsi="微软雅黑" w:cs="微软雅黑" w:hint="eastAsia"/>
          <w:color w:val="000000" w:themeColor="text1"/>
          <w:sz w:val="18"/>
          <w:szCs w:val="18"/>
          <w:shd w:val="clear" w:color="auto" w:fill="FFFFFF"/>
        </w:rPr>
        <w:t>、本项目采用电子招标投标</w:t>
      </w:r>
      <w:r w:rsidRPr="007D1EA9">
        <w:rPr>
          <w:rStyle w:val="a6"/>
          <w:rFonts w:ascii="微软雅黑" w:eastAsia="微软雅黑" w:hAnsi="微软雅黑" w:cs="微软雅黑" w:hint="eastAsia"/>
          <w:color w:val="000000" w:themeColor="text1"/>
          <w:sz w:val="18"/>
          <w:szCs w:val="18"/>
          <w:shd w:val="clear" w:color="auto" w:fill="FFFFFF"/>
        </w:rPr>
        <w:t>的</w:t>
      </w:r>
      <w:r w:rsidR="007E6C34" w:rsidRPr="007D1EA9">
        <w:rPr>
          <w:rStyle w:val="a6"/>
          <w:rFonts w:ascii="微软雅黑" w:eastAsia="微软雅黑" w:hAnsi="微软雅黑" w:cs="微软雅黑" w:hint="eastAsia"/>
          <w:color w:val="000000" w:themeColor="text1"/>
          <w:sz w:val="18"/>
          <w:szCs w:val="18"/>
          <w:shd w:val="clear" w:color="auto" w:fill="FFFFFF"/>
        </w:rPr>
        <w:t>方式</w:t>
      </w:r>
      <w:r w:rsidRPr="007D1EA9">
        <w:rPr>
          <w:rStyle w:val="a6"/>
          <w:rFonts w:ascii="微软雅黑" w:eastAsia="微软雅黑" w:hAnsi="微软雅黑" w:cs="微软雅黑" w:hint="eastAsia"/>
          <w:color w:val="000000" w:themeColor="text1"/>
          <w:sz w:val="18"/>
          <w:szCs w:val="18"/>
          <w:shd w:val="clear" w:color="auto" w:fill="FFFFFF"/>
        </w:rPr>
        <w:t>获取采购文件</w:t>
      </w:r>
      <w:r w:rsidR="007E6C34" w:rsidRPr="007D1EA9">
        <w:rPr>
          <w:rStyle w:val="a6"/>
          <w:rFonts w:ascii="微软雅黑" w:eastAsia="微软雅黑" w:hAnsi="微软雅黑" w:cs="微软雅黑" w:hint="eastAsia"/>
          <w:color w:val="000000" w:themeColor="text1"/>
          <w:sz w:val="18"/>
          <w:szCs w:val="18"/>
          <w:shd w:val="clear" w:color="auto" w:fill="FFFFFF"/>
        </w:rPr>
        <w:t>，潜在投标人访问电子招标投标交易平台的网址和方法：</w:t>
      </w:r>
      <w:proofErr w:type="gramStart"/>
      <w:r w:rsidR="007E6C34" w:rsidRPr="007D1EA9">
        <w:rPr>
          <w:rFonts w:ascii="微软雅黑" w:eastAsia="微软雅黑" w:hAnsi="微软雅黑" w:cs="微软雅黑" w:hint="eastAsia"/>
          <w:color w:val="000000" w:themeColor="text1"/>
          <w:sz w:val="18"/>
          <w:szCs w:val="18"/>
          <w:shd w:val="clear" w:color="auto" w:fill="FFFFFF"/>
        </w:rPr>
        <w:t>化工云商网</w:t>
      </w:r>
      <w:proofErr w:type="gramEnd"/>
      <w:r w:rsidR="007E6C34" w:rsidRPr="007D1EA9">
        <w:rPr>
          <w:rFonts w:ascii="微软雅黑" w:eastAsia="微软雅黑" w:hAnsi="微软雅黑" w:cs="微软雅黑" w:hint="eastAsia"/>
          <w:color w:val="000000" w:themeColor="text1"/>
          <w:sz w:val="18"/>
          <w:szCs w:val="18"/>
          <w:shd w:val="clear" w:color="auto" w:fill="FFFFFF"/>
        </w:rPr>
        <w:t>（巨化</w:t>
      </w:r>
      <w:proofErr w:type="gramStart"/>
      <w:r w:rsidR="007E6C34" w:rsidRPr="007D1EA9">
        <w:rPr>
          <w:rFonts w:ascii="微软雅黑" w:eastAsia="微软雅黑" w:hAnsi="微软雅黑" w:cs="微软雅黑" w:hint="eastAsia"/>
          <w:color w:val="000000" w:themeColor="text1"/>
          <w:sz w:val="18"/>
          <w:szCs w:val="18"/>
          <w:shd w:val="clear" w:color="auto" w:fill="FFFFFF"/>
        </w:rPr>
        <w:t>数字化招采平台</w:t>
      </w:r>
      <w:proofErr w:type="gramEnd"/>
      <w:r w:rsidR="007E6C34" w:rsidRPr="007D1EA9">
        <w:rPr>
          <w:rFonts w:ascii="微软雅黑" w:eastAsia="微软雅黑" w:hAnsi="微软雅黑" w:cs="微软雅黑" w:hint="eastAsia"/>
          <w:color w:val="000000" w:themeColor="text1"/>
          <w:sz w:val="18"/>
          <w:szCs w:val="18"/>
          <w:shd w:val="clear" w:color="auto" w:fill="FFFFFF"/>
        </w:rPr>
        <w:t>）https://juhua.ccccnet.com/</w:t>
      </w:r>
    </w:p>
    <w:p w:rsidR="00C2314A" w:rsidRPr="007D1EA9" w:rsidRDefault="00C2314A" w:rsidP="00C2314A">
      <w:pPr>
        <w:pStyle w:val="a5"/>
        <w:widowControl/>
        <w:spacing w:beforeAutospacing="0" w:afterAutospacing="0"/>
        <w:rPr>
          <w:rFonts w:ascii="微软雅黑" w:eastAsia="微软雅黑" w:hAnsi="微软雅黑" w:cs="微软雅黑"/>
          <w:b/>
          <w:color w:val="000000" w:themeColor="text1"/>
          <w:sz w:val="18"/>
          <w:szCs w:val="18"/>
          <w:highlight w:val="yellow"/>
        </w:rPr>
      </w:pPr>
      <w:r w:rsidRPr="007D1EA9">
        <w:rPr>
          <w:rFonts w:ascii="微软雅黑" w:eastAsia="微软雅黑" w:hAnsi="微软雅黑" w:cs="微软雅黑" w:hint="eastAsia"/>
          <w:b/>
          <w:color w:val="000000" w:themeColor="text1"/>
          <w:sz w:val="18"/>
          <w:szCs w:val="18"/>
        </w:rPr>
        <w:t>七、其他补充事项：有关技术澄清，交期澄清，型号规格澄清，技术变更澄清，需上</w:t>
      </w:r>
      <w:proofErr w:type="gramStart"/>
      <w:r w:rsidRPr="007D1EA9">
        <w:rPr>
          <w:rFonts w:ascii="微软雅黑" w:eastAsia="微软雅黑" w:hAnsi="微软雅黑" w:cs="微软雅黑" w:hint="eastAsia"/>
          <w:b/>
          <w:color w:val="000000" w:themeColor="text1"/>
          <w:sz w:val="18"/>
          <w:szCs w:val="18"/>
        </w:rPr>
        <w:t>传资料至材料</w:t>
      </w:r>
      <w:proofErr w:type="gramEnd"/>
      <w:r w:rsidRPr="007D1EA9">
        <w:rPr>
          <w:rFonts w:ascii="微软雅黑" w:eastAsia="微软雅黑" w:hAnsi="微软雅黑" w:cs="微软雅黑" w:hint="eastAsia"/>
          <w:b/>
          <w:color w:val="000000" w:themeColor="text1"/>
          <w:sz w:val="18"/>
          <w:szCs w:val="18"/>
        </w:rPr>
        <w:t>科公共邮箱，账号为wzbjclk@juhua.com，并及时告知该标的业务联系人。同时供应商报价清单需提供公司邮箱，便于日后以上相关问题的沟通，未上传公司邮箱者，报价无效。</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highlight w:val="yellow"/>
        </w:rPr>
      </w:pPr>
      <w:r w:rsidRPr="007D1EA9">
        <w:rPr>
          <w:rStyle w:val="a6"/>
          <w:rFonts w:ascii="微软雅黑" w:eastAsia="微软雅黑" w:hAnsi="微软雅黑" w:cs="微软雅黑" w:hint="eastAsia"/>
          <w:color w:val="000000" w:themeColor="text1"/>
          <w:sz w:val="18"/>
          <w:szCs w:val="18"/>
          <w:shd w:val="clear" w:color="auto" w:fill="FFFFFF"/>
        </w:rPr>
        <w:t>八</w:t>
      </w:r>
      <w:r w:rsidR="007E6C34" w:rsidRPr="007D1EA9">
        <w:rPr>
          <w:rStyle w:val="a6"/>
          <w:rFonts w:ascii="微软雅黑" w:eastAsia="微软雅黑" w:hAnsi="微软雅黑" w:cs="微软雅黑" w:hint="eastAsia"/>
          <w:color w:val="000000" w:themeColor="text1"/>
          <w:sz w:val="18"/>
          <w:szCs w:val="18"/>
          <w:shd w:val="clear" w:color="auto" w:fill="FFFFFF"/>
        </w:rPr>
        <w:t>、联系方式：</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采购人：浙江巨化化工材料有限公司</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lastRenderedPageBreak/>
        <w:t>联系人：</w:t>
      </w:r>
      <w:r w:rsidR="00FC72ED" w:rsidRPr="007D1EA9">
        <w:rPr>
          <w:rFonts w:ascii="微软雅黑" w:eastAsia="微软雅黑" w:hAnsi="微软雅黑" w:cs="微软雅黑" w:hint="eastAsia"/>
          <w:color w:val="000000" w:themeColor="text1"/>
          <w:sz w:val="18"/>
          <w:szCs w:val="18"/>
          <w:shd w:val="clear" w:color="auto" w:fill="FFFFFF"/>
        </w:rPr>
        <w:t>吴佳明</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电话：</w:t>
      </w:r>
      <w:r w:rsidR="001D0CD8" w:rsidRPr="007D1EA9">
        <w:rPr>
          <w:rFonts w:ascii="微软雅黑" w:eastAsia="微软雅黑" w:hAnsi="微软雅黑" w:cs="微软雅黑" w:hint="eastAsia"/>
          <w:color w:val="000000" w:themeColor="text1"/>
          <w:sz w:val="18"/>
          <w:szCs w:val="18"/>
          <w:shd w:val="clear" w:color="auto" w:fill="FFFFFF"/>
        </w:rPr>
        <w:t>0570-</w:t>
      </w:r>
      <w:proofErr w:type="gramStart"/>
      <w:r w:rsidR="001D0CD8" w:rsidRPr="007D1EA9">
        <w:rPr>
          <w:rFonts w:ascii="微软雅黑" w:eastAsia="微软雅黑" w:hAnsi="微软雅黑" w:cs="微软雅黑" w:hint="eastAsia"/>
          <w:color w:val="000000" w:themeColor="text1"/>
          <w:sz w:val="18"/>
          <w:szCs w:val="18"/>
          <w:shd w:val="clear" w:color="auto" w:fill="FFFFFF"/>
        </w:rPr>
        <w:t>30</w:t>
      </w:r>
      <w:r w:rsidR="00993D38" w:rsidRPr="007D1EA9">
        <w:rPr>
          <w:rFonts w:ascii="微软雅黑" w:eastAsia="微软雅黑" w:hAnsi="微软雅黑" w:cs="微软雅黑" w:hint="eastAsia"/>
          <w:color w:val="000000" w:themeColor="text1"/>
          <w:sz w:val="18"/>
          <w:szCs w:val="18"/>
          <w:shd w:val="clear" w:color="auto" w:fill="FFFFFF"/>
        </w:rPr>
        <w:t>9</w:t>
      </w:r>
      <w:r w:rsidR="00FC72ED" w:rsidRPr="007D1EA9">
        <w:rPr>
          <w:rFonts w:ascii="微软雅黑" w:eastAsia="微软雅黑" w:hAnsi="微软雅黑" w:cs="微软雅黑" w:hint="eastAsia"/>
          <w:color w:val="000000" w:themeColor="text1"/>
          <w:sz w:val="18"/>
          <w:szCs w:val="18"/>
          <w:shd w:val="clear" w:color="auto" w:fill="FFFFFF"/>
        </w:rPr>
        <w:t>7329</w:t>
      </w:r>
      <w:r w:rsidR="00993D38" w:rsidRPr="007D1EA9">
        <w:rPr>
          <w:rFonts w:ascii="微软雅黑" w:eastAsia="微软雅黑" w:hAnsi="微软雅黑" w:cs="微软雅黑" w:hint="eastAsia"/>
          <w:color w:val="000000" w:themeColor="text1"/>
          <w:sz w:val="18"/>
          <w:szCs w:val="18"/>
          <w:shd w:val="clear" w:color="auto" w:fill="FFFFFF"/>
        </w:rPr>
        <w:t>477</w:t>
      </w:r>
      <w:r w:rsidR="00705F70" w:rsidRPr="007D1EA9">
        <w:rPr>
          <w:rFonts w:ascii="微软雅黑" w:eastAsia="微软雅黑" w:hAnsi="微软雅黑" w:cs="微软雅黑" w:hint="eastAsia"/>
          <w:color w:val="000000" w:themeColor="text1"/>
          <w:sz w:val="18"/>
          <w:szCs w:val="18"/>
          <w:shd w:val="clear" w:color="auto" w:fill="FFFFFF"/>
        </w:rPr>
        <w:t xml:space="preserve">  </w:t>
      </w:r>
      <w:r w:rsidR="00FC72ED" w:rsidRPr="007D1EA9">
        <w:rPr>
          <w:rFonts w:ascii="微软雅黑" w:eastAsia="微软雅黑" w:hAnsi="微软雅黑" w:cs="微软雅黑" w:hint="eastAsia"/>
          <w:color w:val="000000" w:themeColor="text1"/>
          <w:sz w:val="18"/>
          <w:szCs w:val="18"/>
          <w:shd w:val="clear" w:color="auto" w:fill="FFFFFF"/>
        </w:rPr>
        <w:t>15857043870</w:t>
      </w:r>
      <w:proofErr w:type="gramEnd"/>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监督部门：巨化招标办公室</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联系电话：0570-3091876</w:t>
      </w:r>
    </w:p>
    <w:bookmarkEnd w:id="0"/>
    <w:bookmarkEnd w:id="1"/>
    <w:bookmarkEnd w:id="2"/>
    <w:bookmarkEnd w:id="3"/>
    <w:bookmarkEnd w:id="6"/>
    <w:bookmarkEnd w:id="7"/>
    <w:bookmarkEnd w:id="8"/>
    <w:p w:rsidR="00CF766A" w:rsidRPr="00426CC3" w:rsidRDefault="00CF766A" w:rsidP="005B3552">
      <w:pPr>
        <w:spacing w:line="360" w:lineRule="auto"/>
        <w:jc w:val="center"/>
        <w:rPr>
          <w:rFonts w:asciiTheme="minorEastAsia" w:hAnsiTheme="minorEastAsia" w:cs="黑体"/>
          <w:b/>
          <w:color w:val="000000" w:themeColor="text1"/>
          <w:kern w:val="0"/>
          <w:sz w:val="28"/>
          <w:szCs w:val="28"/>
        </w:rPr>
      </w:pPr>
    </w:p>
    <w:p w:rsidR="00326795" w:rsidRPr="005B3552" w:rsidRDefault="00326795" w:rsidP="00326795">
      <w:pPr>
        <w:spacing w:line="360" w:lineRule="auto"/>
        <w:jc w:val="center"/>
        <w:rPr>
          <w:rFonts w:asciiTheme="minorEastAsia" w:hAnsiTheme="minorEastAsia" w:cs="黑体"/>
          <w:b/>
          <w:color w:val="000000" w:themeColor="text1"/>
          <w:kern w:val="0"/>
          <w:sz w:val="28"/>
          <w:szCs w:val="28"/>
        </w:rPr>
      </w:pPr>
      <w:bookmarkStart w:id="10" w:name="_Toc14865"/>
      <w:bookmarkStart w:id="11" w:name="_Toc362467933"/>
      <w:bookmarkEnd w:id="4"/>
      <w:bookmarkEnd w:id="5"/>
      <w:r w:rsidRPr="005B3552">
        <w:rPr>
          <w:rFonts w:asciiTheme="minorEastAsia" w:hAnsiTheme="minorEastAsia" w:cs="黑体" w:hint="eastAsia"/>
          <w:b/>
          <w:color w:val="000000" w:themeColor="text1"/>
          <w:kern w:val="0"/>
          <w:sz w:val="28"/>
          <w:szCs w:val="28"/>
        </w:rPr>
        <w:t>主要商务条款</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2" w:name="_Toc362467932"/>
      <w:bookmarkStart w:id="13" w:name="_Toc3346"/>
      <w:bookmarkStart w:id="14" w:name="_Toc140578062"/>
      <w:r w:rsidRPr="005B3552">
        <w:rPr>
          <w:rFonts w:ascii="微软雅黑" w:eastAsia="微软雅黑" w:hAnsi="微软雅黑" w:cs="微软雅黑" w:hint="eastAsia"/>
          <w:b w:val="0"/>
          <w:kern w:val="0"/>
          <w:sz w:val="18"/>
          <w:szCs w:val="18"/>
          <w:shd w:val="clear" w:color="auto" w:fill="FFFFFF"/>
        </w:rPr>
        <w:t>1、供货范围：</w:t>
      </w:r>
      <w:bookmarkEnd w:id="12"/>
      <w:bookmarkEnd w:id="13"/>
      <w:bookmarkEnd w:id="14"/>
    </w:p>
    <w:p w:rsidR="00326795" w:rsidRPr="005B3552" w:rsidRDefault="00326795" w:rsidP="00326795">
      <w:pPr>
        <w:ind w:leftChars="83" w:left="174" w:firstLineChars="100" w:firstLine="18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1.1竞价内容：</w:t>
      </w:r>
      <w:r w:rsidR="000B5BA1" w:rsidRPr="000B5BA1">
        <w:rPr>
          <w:rFonts w:ascii="微软雅黑" w:eastAsia="微软雅黑" w:hAnsi="微软雅黑" w:cs="微软雅黑" w:hint="eastAsia"/>
          <w:color w:val="000000" w:themeColor="text1"/>
          <w:sz w:val="18"/>
          <w:szCs w:val="18"/>
          <w:shd w:val="clear" w:color="auto" w:fill="FFFFFF"/>
        </w:rPr>
        <w:t>浙江衢州巨塑化工有限公司</w:t>
      </w:r>
      <w:r w:rsidR="000B5BA1">
        <w:rPr>
          <w:rFonts w:ascii="微软雅黑" w:eastAsia="微软雅黑" w:hAnsi="微软雅黑" w:cs="微软雅黑" w:hint="eastAsia"/>
          <w:color w:val="000000" w:themeColor="text1"/>
          <w:sz w:val="18"/>
          <w:szCs w:val="18"/>
          <w:shd w:val="clear" w:color="auto" w:fill="FFFFFF"/>
        </w:rPr>
        <w:t>项目</w:t>
      </w:r>
      <w:r w:rsidR="008E289C">
        <w:rPr>
          <w:rFonts w:ascii="微软雅黑" w:eastAsia="微软雅黑" w:hAnsi="微软雅黑" w:cs="微软雅黑" w:hint="eastAsia"/>
          <w:color w:val="000000" w:themeColor="text1"/>
          <w:sz w:val="18"/>
          <w:szCs w:val="18"/>
          <w:shd w:val="clear" w:color="auto" w:fill="FFFFFF"/>
        </w:rPr>
        <w:t>双珠球阀</w:t>
      </w:r>
      <w:r w:rsidRPr="00326795">
        <w:rPr>
          <w:rFonts w:ascii="微软雅黑" w:eastAsia="微软雅黑" w:hAnsi="微软雅黑" w:cs="微软雅黑" w:hint="eastAsia"/>
          <w:color w:val="FF0000"/>
          <w:kern w:val="0"/>
          <w:sz w:val="18"/>
          <w:szCs w:val="18"/>
          <w:shd w:val="clear" w:color="auto" w:fill="FFFFFF"/>
        </w:rPr>
        <w:t>一批。</w:t>
      </w:r>
    </w:p>
    <w:p w:rsidR="00326795" w:rsidRPr="005B3552" w:rsidRDefault="00326795" w:rsidP="00326795">
      <w:pPr>
        <w:ind w:firstLine="42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1.2 报价一律以人民币报价。本项目投标总价包括标的物的设计制造、包装、运输、保险、验收、技术资料、服务、维护等。</w:t>
      </w:r>
    </w:p>
    <w:p w:rsidR="00326795" w:rsidRPr="005B3552" w:rsidRDefault="00326795" w:rsidP="00326795">
      <w:pPr>
        <w:adjustRightInd w:val="0"/>
        <w:snapToGrid w:val="0"/>
        <w:ind w:firstLineChars="202" w:firstLine="364"/>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1.3</w:t>
      </w:r>
      <w:r w:rsidRPr="005B3552">
        <w:rPr>
          <w:rFonts w:ascii="微软雅黑" w:eastAsia="微软雅黑" w:hAnsi="微软雅黑" w:cs="微软雅黑"/>
          <w:kern w:val="0"/>
          <w:sz w:val="18"/>
          <w:szCs w:val="18"/>
          <w:shd w:val="clear" w:color="auto" w:fill="FFFFFF"/>
        </w:rPr>
        <w:t>投标报价应是招标文件所确定的招标范围内全部货物内容的价格表现。</w:t>
      </w:r>
      <w:r w:rsidRPr="005B3552">
        <w:rPr>
          <w:rFonts w:ascii="微软雅黑" w:eastAsia="微软雅黑" w:hAnsi="微软雅黑" w:cs="微软雅黑" w:hint="eastAsia"/>
          <w:kern w:val="0"/>
          <w:sz w:val="18"/>
          <w:szCs w:val="18"/>
          <w:shd w:val="clear" w:color="auto" w:fill="FFFFFF"/>
        </w:rPr>
        <w:t>报价</w:t>
      </w:r>
      <w:r w:rsidRPr="005B3552">
        <w:rPr>
          <w:rFonts w:ascii="微软雅黑" w:eastAsia="微软雅黑" w:hAnsi="微软雅黑" w:cs="微软雅黑"/>
          <w:kern w:val="0"/>
          <w:sz w:val="18"/>
          <w:szCs w:val="18"/>
          <w:shd w:val="clear" w:color="auto" w:fill="FFFFFF"/>
        </w:rPr>
        <w:t>价格表填写时应注意下列要求：</w:t>
      </w:r>
    </w:p>
    <w:p w:rsidR="00326795" w:rsidRPr="005B3552" w:rsidRDefault="00326795" w:rsidP="00326795">
      <w:pPr>
        <w:adjustRightInd w:val="0"/>
        <w:snapToGrid w:val="0"/>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1.4按清单进行报价，清单所有内容都必须全部填写完整，包括单价、金额、壁厚、阀体单重、最短交货期，缺项或更改清单则作废标处理。若有差异变化请在差异表中说明。</w:t>
      </w:r>
    </w:p>
    <w:p w:rsidR="00326795" w:rsidRPr="005B3552" w:rsidRDefault="00326795" w:rsidP="00326795">
      <w:pPr>
        <w:adjustRightInd w:val="0"/>
        <w:snapToGrid w:val="0"/>
        <w:ind w:firstLineChars="250" w:firstLine="45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商务报价</w:t>
      </w:r>
      <w:r w:rsidRPr="001B5642">
        <w:rPr>
          <w:rFonts w:ascii="微软雅黑" w:eastAsia="微软雅黑" w:hAnsi="微软雅黑" w:cs="微软雅黑" w:hint="eastAsia"/>
          <w:color w:val="FF0000"/>
          <w:kern w:val="0"/>
          <w:sz w:val="18"/>
          <w:szCs w:val="18"/>
          <w:shd w:val="clear" w:color="auto" w:fill="FFFFFF"/>
        </w:rPr>
        <w:t>：阀门总价=阀门单价×数量</w:t>
      </w:r>
      <w:r w:rsidRPr="005B3552">
        <w:rPr>
          <w:rFonts w:ascii="微软雅黑" w:eastAsia="微软雅黑" w:hAnsi="微软雅黑" w:cs="微软雅黑" w:hint="eastAsia"/>
          <w:kern w:val="0"/>
          <w:sz w:val="18"/>
          <w:szCs w:val="18"/>
          <w:shd w:val="clear" w:color="auto" w:fill="FFFFFF"/>
        </w:rPr>
        <w:t>；</w:t>
      </w:r>
    </w:p>
    <w:p w:rsidR="00326795" w:rsidRPr="005B3552" w:rsidRDefault="00326795" w:rsidP="00326795">
      <w:pPr>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1.5报价</w:t>
      </w:r>
      <w:r w:rsidRPr="005B3552">
        <w:rPr>
          <w:rFonts w:ascii="微软雅黑" w:eastAsia="微软雅黑" w:hAnsi="微软雅黑" w:cs="微软雅黑"/>
          <w:kern w:val="0"/>
          <w:sz w:val="18"/>
          <w:szCs w:val="18"/>
          <w:shd w:val="clear" w:color="auto" w:fill="FFFFFF"/>
        </w:rPr>
        <w:t>截止时间以后不得修改。</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5" w:name="_Toc140578063"/>
      <w:r w:rsidRPr="005B3552">
        <w:rPr>
          <w:rFonts w:ascii="微软雅黑" w:eastAsia="微软雅黑" w:hAnsi="微软雅黑" w:cs="微软雅黑" w:hint="eastAsia"/>
          <w:b w:val="0"/>
          <w:kern w:val="0"/>
          <w:sz w:val="18"/>
          <w:szCs w:val="18"/>
          <w:shd w:val="clear" w:color="auto" w:fill="FFFFFF"/>
        </w:rPr>
        <w:t>2、交货</w:t>
      </w:r>
      <w:bookmarkEnd w:id="10"/>
      <w:bookmarkEnd w:id="11"/>
      <w:bookmarkEnd w:id="15"/>
    </w:p>
    <w:p w:rsidR="00326795" w:rsidRPr="005B3552" w:rsidRDefault="00326795" w:rsidP="00326795">
      <w:pPr>
        <w:ind w:firstLine="42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2.1交货期：投标人自报最快交货天数。</w:t>
      </w:r>
    </w:p>
    <w:p w:rsidR="00326795" w:rsidRPr="005B3552" w:rsidRDefault="00326795" w:rsidP="00326795">
      <w:pPr>
        <w:tabs>
          <w:tab w:val="left" w:pos="360"/>
        </w:tabs>
        <w:ind w:firstLine="422"/>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2.2交货方式：全部标的物到需方仓库或指定地点车板交货，外包装上请按要求写上</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w:t>
      </w:r>
    </w:p>
    <w:p w:rsidR="00326795" w:rsidRPr="005B3552" w:rsidRDefault="00326795" w:rsidP="00326795">
      <w:pPr>
        <w:pBdr>
          <w:top w:val="none" w:sz="4" w:space="0" w:color="000000"/>
          <w:left w:val="none" w:sz="4" w:space="0" w:color="000000"/>
          <w:bottom w:val="none" w:sz="4" w:space="0" w:color="000000"/>
          <w:right w:val="none" w:sz="4" w:space="0" w:color="000000"/>
        </w:pBdr>
        <w:ind w:firstLine="416"/>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2.3供方应按照出厂标准进行包装，提供标的物运至合同规定的最终目的地所需要的包装，这类包装应采取防潮、防晒、防锈、防腐蚀及防止其它损坏的必要保护措施，从而保护标的物能够经多次搬运、装卸和长途运输而不被损坏。供方应承</w:t>
      </w:r>
      <w:proofErr w:type="gramStart"/>
      <w:r w:rsidRPr="005B3552">
        <w:rPr>
          <w:rFonts w:ascii="微软雅黑" w:eastAsia="微软雅黑" w:hAnsi="微软雅黑" w:cs="微软雅黑" w:hint="eastAsia"/>
          <w:kern w:val="0"/>
          <w:sz w:val="18"/>
          <w:szCs w:val="18"/>
          <w:shd w:val="clear" w:color="auto" w:fill="FFFFFF"/>
        </w:rPr>
        <w:t>担由于</w:t>
      </w:r>
      <w:proofErr w:type="gramEnd"/>
      <w:r w:rsidRPr="005B3552">
        <w:rPr>
          <w:rFonts w:ascii="微软雅黑" w:eastAsia="微软雅黑" w:hAnsi="微软雅黑" w:cs="微软雅黑" w:hint="eastAsia"/>
          <w:kern w:val="0"/>
          <w:sz w:val="18"/>
          <w:szCs w:val="18"/>
          <w:shd w:val="clear" w:color="auto" w:fill="FFFFFF"/>
        </w:rPr>
        <w:t>其包装或防护措施不当而引起标的物锈蚀、损坏或丢失的任何损失的责任和费用。包装物不回收，费用由供方承担。供方于发货前按照《供应商ASN创建操作手册》打印发货单，标的物的包装箱内应放有纸质版的装箱单及随货资料，电子版的随货资料应于发货前上传至需方的数字仓储系统，不宜随货的资料可邮寄给需方合同签订人。外包装显著部位应有产品</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头，方便双方核实和清点。</w:t>
      </w:r>
      <w:r w:rsidRPr="001B5642">
        <w:rPr>
          <w:rFonts w:ascii="微软雅黑" w:eastAsia="微软雅黑" w:hAnsi="微软雅黑" w:cs="微软雅黑" w:hint="eastAsia"/>
          <w:color w:val="FF0000"/>
          <w:kern w:val="0"/>
          <w:sz w:val="18"/>
          <w:szCs w:val="18"/>
          <w:shd w:val="clear" w:color="auto" w:fill="FFFFFF"/>
        </w:rPr>
        <w:t>阀门出厂口径≤DN100的需用木箱包装，＞DN100以上用托盘包装</w:t>
      </w:r>
      <w:r w:rsidRPr="005B3552">
        <w:rPr>
          <w:rFonts w:ascii="微软雅黑" w:eastAsia="微软雅黑" w:hAnsi="微软雅黑" w:cs="微软雅黑" w:hint="eastAsia"/>
          <w:kern w:val="0"/>
          <w:sz w:val="18"/>
          <w:szCs w:val="18"/>
          <w:shd w:val="clear" w:color="auto" w:fill="FFFFFF"/>
        </w:rPr>
        <w:t>，所有包装均需做好防碰撞措施，包装箱外需三面有产品</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上应注明项目名称、合同编号、采购申请号、材料名称等描述，箱内附有合同清单、产品质量证明文件及试压说明书。一个包装箱内只允许摆放一个合同的物资，每个包装箱内的物资规格品种不能超过三个，箱内物资要摆放整齐，不同采购申请号物资请区分包装，各阀门备注采购申请号（一个采购申请号代表一个订单）。如供方未做到以上几点，需方有权拒收。供方应当选用合适的公路、铁路、空运、水运等运输方式到指定地点，费用由供方承担</w:t>
      </w:r>
      <w:r>
        <w:rPr>
          <w:rFonts w:ascii="微软雅黑" w:eastAsia="微软雅黑" w:hAnsi="微软雅黑" w:cs="微软雅黑" w:hint="eastAsia"/>
          <w:kern w:val="0"/>
          <w:sz w:val="18"/>
          <w:szCs w:val="18"/>
          <w:shd w:val="clear" w:color="auto" w:fill="FFFFFF"/>
        </w:rPr>
        <w:t>。</w:t>
      </w:r>
    </w:p>
    <w:p w:rsidR="00326795" w:rsidRPr="005B3552" w:rsidRDefault="00326795" w:rsidP="00326795">
      <w:pPr>
        <w:pBdr>
          <w:top w:val="none" w:sz="0" w:space="0" w:color="000000"/>
          <w:left w:val="none" w:sz="0" w:space="0" w:color="000000"/>
          <w:bottom w:val="none" w:sz="0" w:space="0" w:color="000000"/>
          <w:right w:val="none" w:sz="0" w:space="0" w:color="000000"/>
        </w:pBdr>
        <w:ind w:firstLine="416"/>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2.4货款支付使用银行电子承兑汇票。</w:t>
      </w:r>
    </w:p>
    <w:p w:rsidR="00326795" w:rsidRPr="005B3552" w:rsidRDefault="00326795" w:rsidP="00326795">
      <w:pPr>
        <w:tabs>
          <w:tab w:val="left" w:pos="0"/>
        </w:tabs>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2.5</w:t>
      </w:r>
      <w:bookmarkStart w:id="16" w:name="_Toc21173"/>
      <w:bookmarkStart w:id="17" w:name="_Toc362467935"/>
      <w:bookmarkStart w:id="18" w:name="_Toc140578065"/>
      <w:r w:rsidRPr="005B3552">
        <w:rPr>
          <w:rFonts w:ascii="微软雅黑" w:eastAsia="微软雅黑" w:hAnsi="微软雅黑" w:cs="微软雅黑" w:hint="eastAsia"/>
          <w:kern w:val="0"/>
          <w:sz w:val="18"/>
          <w:szCs w:val="18"/>
          <w:shd w:val="clear" w:color="auto" w:fill="FFFFFF"/>
        </w:rPr>
        <w:t>付款条件中的详细描述：</w:t>
      </w:r>
      <w:sdt>
        <w:sdtPr>
          <w:rPr>
            <w:rFonts w:ascii="微软雅黑" w:eastAsia="微软雅黑" w:hAnsi="微软雅黑" w:cs="微软雅黑" w:hint="eastAsia"/>
            <w:kern w:val="0"/>
            <w:sz w:val="18"/>
            <w:szCs w:val="18"/>
            <w:shd w:val="clear" w:color="auto" w:fill="FFFFFF"/>
          </w:rPr>
          <w:alias w:val="付款条件"/>
          <w:tag w:val="1572834575452860418-1572834570649477120"/>
          <w:id w:val="74"/>
          <w:placeholder>
            <w:docPart w:val="F83594CC0CB649C2B9D9495EA3E5FC94"/>
          </w:placeholder>
        </w:sdtPr>
        <w:sdtEndPr>
          <w:rPr>
            <w:color w:val="FF0000"/>
          </w:rPr>
        </w:sdtEndPr>
        <w:sdtContent>
          <w:r w:rsidRPr="001B5642">
            <w:rPr>
              <w:rFonts w:ascii="微软雅黑" w:eastAsia="微软雅黑" w:hAnsi="微软雅黑" w:cs="微软雅黑"/>
              <w:color w:val="FF0000"/>
              <w:kern w:val="0"/>
              <w:sz w:val="18"/>
              <w:szCs w:val="18"/>
              <w:shd w:val="clear" w:color="auto" w:fill="FFFFFF"/>
            </w:rPr>
            <w:t>标的物全部到货，经现场</w:t>
          </w:r>
          <w:proofErr w:type="gramStart"/>
          <w:r w:rsidRPr="001B5642">
            <w:rPr>
              <w:rFonts w:ascii="微软雅黑" w:eastAsia="微软雅黑" w:hAnsi="微软雅黑" w:cs="微软雅黑"/>
              <w:color w:val="FF0000"/>
              <w:kern w:val="0"/>
              <w:sz w:val="18"/>
              <w:szCs w:val="18"/>
              <w:shd w:val="clear" w:color="auto" w:fill="FFFFFF"/>
            </w:rPr>
            <w:t>签收扫码入库</w:t>
          </w:r>
          <w:proofErr w:type="gramEnd"/>
          <w:r w:rsidRPr="001B5642">
            <w:rPr>
              <w:rFonts w:ascii="微软雅黑" w:eastAsia="微软雅黑" w:hAnsi="微软雅黑" w:cs="微软雅黑"/>
              <w:color w:val="FF0000"/>
              <w:kern w:val="0"/>
              <w:sz w:val="18"/>
              <w:szCs w:val="18"/>
              <w:shd w:val="clear" w:color="auto" w:fill="FFFFFF"/>
            </w:rPr>
            <w:t>后（包含实物检验及随货资料清点），供方提供全额13%增值税专用发票，以开票日为期，60天支付全部合同货款。</w:t>
          </w:r>
        </w:sdtContent>
      </w:sdt>
      <w:r w:rsidRPr="005B3552">
        <w:rPr>
          <w:rFonts w:ascii="微软雅黑" w:eastAsia="微软雅黑" w:hAnsi="微软雅黑" w:cs="微软雅黑" w:hint="eastAsia"/>
          <w:kern w:val="0"/>
          <w:sz w:val="18"/>
          <w:szCs w:val="18"/>
          <w:shd w:val="clear" w:color="auto" w:fill="FFFFFF"/>
        </w:rPr>
        <w:t xml:space="preserve"> </w:t>
      </w:r>
    </w:p>
    <w:p w:rsidR="00326795" w:rsidRPr="005B3552" w:rsidRDefault="00326795" w:rsidP="00326795">
      <w:pPr>
        <w:tabs>
          <w:tab w:val="left" w:pos="0"/>
        </w:tabs>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3、质量保证期</w:t>
      </w:r>
      <w:bookmarkEnd w:id="16"/>
      <w:bookmarkEnd w:id="17"/>
      <w:bookmarkEnd w:id="18"/>
    </w:p>
    <w:p w:rsidR="00326795" w:rsidRPr="005B3552" w:rsidRDefault="00326795" w:rsidP="00326795">
      <w:pPr>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3.1产品实行三包，期限为安装调试合格之日起12个月或到货验收合格之日起18个月，两者以先到期为准。</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9" w:name="_Toc362467936"/>
      <w:bookmarkStart w:id="20" w:name="_Toc140578066"/>
      <w:bookmarkStart w:id="21" w:name="_Toc25993"/>
      <w:r w:rsidRPr="005B3552">
        <w:rPr>
          <w:rFonts w:ascii="微软雅黑" w:eastAsia="微软雅黑" w:hAnsi="微软雅黑" w:cs="微软雅黑" w:hint="eastAsia"/>
          <w:b w:val="0"/>
          <w:kern w:val="0"/>
          <w:sz w:val="18"/>
          <w:szCs w:val="18"/>
          <w:shd w:val="clear" w:color="auto" w:fill="FFFFFF"/>
        </w:rPr>
        <w:t>4、售后服务</w:t>
      </w:r>
      <w:bookmarkEnd w:id="19"/>
      <w:bookmarkEnd w:id="20"/>
      <w:bookmarkEnd w:id="21"/>
    </w:p>
    <w:p w:rsidR="00326795" w:rsidRPr="005B3552" w:rsidRDefault="00326795" w:rsidP="00326795">
      <w:pPr>
        <w:widowControl/>
        <w:autoSpaceDE w:val="0"/>
        <w:autoSpaceDN w:val="0"/>
        <w:adjustRightInd w:val="0"/>
        <w:snapToGrid w:val="0"/>
        <w:ind w:firstLineChars="200" w:firstLine="360"/>
        <w:textAlignment w:val="bottom"/>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lastRenderedPageBreak/>
        <w:t>4.</w:t>
      </w:r>
      <w:r w:rsidRPr="005B3552">
        <w:rPr>
          <w:rFonts w:ascii="微软雅黑" w:eastAsia="微软雅黑" w:hAnsi="微软雅黑" w:cs="微软雅黑"/>
          <w:kern w:val="0"/>
          <w:sz w:val="18"/>
          <w:szCs w:val="18"/>
          <w:shd w:val="clear" w:color="auto" w:fill="FFFFFF"/>
        </w:rPr>
        <w:t>1投标人因</w:t>
      </w:r>
      <w:r w:rsidRPr="005B3552">
        <w:rPr>
          <w:rFonts w:ascii="微软雅黑" w:eastAsia="微软雅黑" w:hAnsi="微软雅黑" w:cs="微软雅黑" w:hint="eastAsia"/>
          <w:kern w:val="0"/>
          <w:sz w:val="18"/>
          <w:szCs w:val="18"/>
          <w:shd w:val="clear" w:color="auto" w:fill="FFFFFF"/>
        </w:rPr>
        <w:t>质量问题</w:t>
      </w:r>
      <w:r w:rsidRPr="005B3552">
        <w:rPr>
          <w:rFonts w:ascii="微软雅黑" w:eastAsia="微软雅黑" w:hAnsi="微软雅黑" w:cs="微软雅黑"/>
          <w:kern w:val="0"/>
          <w:sz w:val="18"/>
          <w:szCs w:val="18"/>
          <w:shd w:val="clear" w:color="auto" w:fill="FFFFFF"/>
        </w:rPr>
        <w:t>导致的各种故障需承担相应的损失及赔偿。</w:t>
      </w:r>
    </w:p>
    <w:p w:rsidR="00326795" w:rsidRPr="005B3552" w:rsidRDefault="00326795" w:rsidP="00326795">
      <w:pPr>
        <w:widowControl/>
        <w:autoSpaceDE w:val="0"/>
        <w:autoSpaceDN w:val="0"/>
        <w:adjustRightInd w:val="0"/>
        <w:snapToGrid w:val="0"/>
        <w:ind w:firstLineChars="200" w:firstLine="360"/>
        <w:textAlignment w:val="bottom"/>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4</w:t>
      </w:r>
      <w:r w:rsidRPr="005B3552">
        <w:rPr>
          <w:rFonts w:ascii="微软雅黑" w:eastAsia="微软雅黑" w:hAnsi="微软雅黑" w:cs="微软雅黑"/>
          <w:kern w:val="0"/>
          <w:sz w:val="18"/>
          <w:szCs w:val="18"/>
          <w:shd w:val="clear" w:color="auto" w:fill="FFFFFF"/>
        </w:rPr>
        <w:t>.2</w:t>
      </w:r>
      <w:r w:rsidRPr="005B3552">
        <w:rPr>
          <w:rFonts w:ascii="微软雅黑" w:eastAsia="微软雅黑" w:hAnsi="微软雅黑" w:cs="微软雅黑" w:hint="eastAsia"/>
          <w:kern w:val="0"/>
          <w:sz w:val="18"/>
          <w:szCs w:val="18"/>
          <w:shd w:val="clear" w:color="auto" w:fill="FFFFFF"/>
        </w:rPr>
        <w:t>阀门</w:t>
      </w:r>
      <w:r w:rsidRPr="005B3552">
        <w:rPr>
          <w:rFonts w:ascii="微软雅黑" w:eastAsia="微软雅黑" w:hAnsi="微软雅黑" w:cs="微软雅黑"/>
          <w:kern w:val="0"/>
          <w:sz w:val="18"/>
          <w:szCs w:val="18"/>
          <w:shd w:val="clear" w:color="auto" w:fill="FFFFFF"/>
        </w:rPr>
        <w:t>出现故障时，投标人应在</w:t>
      </w:r>
      <w:r w:rsidRPr="005B3552">
        <w:rPr>
          <w:rFonts w:ascii="微软雅黑" w:eastAsia="微软雅黑" w:hAnsi="微软雅黑" w:cs="微软雅黑" w:hint="eastAsia"/>
          <w:kern w:val="0"/>
          <w:sz w:val="18"/>
          <w:szCs w:val="18"/>
          <w:shd w:val="clear" w:color="auto" w:fill="FFFFFF"/>
        </w:rPr>
        <w:t>2</w:t>
      </w:r>
      <w:r w:rsidRPr="005B3552">
        <w:rPr>
          <w:rFonts w:ascii="微软雅黑" w:eastAsia="微软雅黑" w:hAnsi="微软雅黑" w:cs="微软雅黑"/>
          <w:kern w:val="0"/>
          <w:sz w:val="18"/>
          <w:szCs w:val="18"/>
          <w:shd w:val="clear" w:color="auto" w:fill="FFFFFF"/>
        </w:rPr>
        <w:t>4小时内提供售后维修服务响应。</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22" w:name="_Toc25284"/>
      <w:bookmarkStart w:id="23" w:name="_Toc362467937"/>
      <w:bookmarkStart w:id="24" w:name="_Toc140578067"/>
      <w:r w:rsidRPr="005B3552">
        <w:rPr>
          <w:rFonts w:ascii="微软雅黑" w:eastAsia="微软雅黑" w:hAnsi="微软雅黑" w:cs="微软雅黑" w:hint="eastAsia"/>
          <w:b w:val="0"/>
          <w:kern w:val="0"/>
          <w:sz w:val="18"/>
          <w:szCs w:val="18"/>
          <w:shd w:val="clear" w:color="auto" w:fill="FFFFFF"/>
        </w:rPr>
        <w:t>5、验收</w:t>
      </w:r>
      <w:bookmarkEnd w:id="22"/>
      <w:bookmarkEnd w:id="23"/>
      <w:bookmarkEnd w:id="24"/>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bookmarkStart w:id="25" w:name="_Toc59622710"/>
      <w:bookmarkStart w:id="26" w:name="_Toc362467938"/>
      <w:bookmarkStart w:id="27" w:name="_Toc140578068"/>
      <w:r w:rsidRPr="005B3552">
        <w:rPr>
          <w:rFonts w:ascii="微软雅黑" w:eastAsia="微软雅黑" w:hAnsi="微软雅黑" w:cs="微软雅黑" w:hint="eastAsia"/>
          <w:kern w:val="0"/>
          <w:sz w:val="18"/>
          <w:szCs w:val="18"/>
          <w:shd w:val="clear" w:color="auto" w:fill="FFFFFF"/>
        </w:rPr>
        <w:t>5.1按照技术要求标准进行验收。</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5.2实物检验是指根据装箱单和有关随货资料对标的物品名、规格、数量、重量、型号、外包装状况，应附带的零配件，以及无需开箱、拆捆而可以直观可见可辨的外观质量等项目进行检验，不包括需要经过组装后进行动力试车运行测试的检验。</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5.3随货资料是指包括但不限于质量证明文件、检验报告、测试报告、出厂合格证、图纸、竣工资料、使用说明书等资料。</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5.4供方每次交货的规格型号与数量或重量必须准确，送货品牌、规格型号、数量等信息与合同一致。需方质检员按合同约定验收标的物的外观、数量、重量、型号、规格等项目，如有异议，需方应在到货后15个工作日内向供方书面提出。</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5.5供方每次发货必须提供需方要求的质量合格证和第三条规定的相关资料，供方提供的产品涉及到压力管道元件材料的需随货提供《压力管道元件监检证书》、《压力管道元件型式试验证书》、《压力管道元件质量证明书》三种资质文件，否则需方可拒收、拒验。</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5.6需方可能对到货物资进行物理、化学性能检测，检测费用由供方承担。若经国家认可的检测机构检测，不符合质量标准或标的物不满足需方的技术条件，由供方承担由此造成的一切损失，需方有权选择退、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sidRPr="005B3552">
        <w:rPr>
          <w:rFonts w:ascii="微软雅黑" w:eastAsia="微软雅黑" w:hAnsi="微软雅黑" w:cs="微软雅黑" w:hint="eastAsia"/>
          <w:kern w:val="0"/>
          <w:sz w:val="18"/>
          <w:szCs w:val="18"/>
          <w:shd w:val="clear" w:color="auto" w:fill="FFFFFF"/>
        </w:rPr>
        <w:t>换全部</w:t>
      </w:r>
      <w:proofErr w:type="gramEnd"/>
      <w:r w:rsidRPr="005B3552">
        <w:rPr>
          <w:rFonts w:ascii="微软雅黑" w:eastAsia="微软雅黑" w:hAnsi="微软雅黑" w:cs="微软雅黑" w:hint="eastAsia"/>
          <w:kern w:val="0"/>
          <w:sz w:val="18"/>
          <w:szCs w:val="18"/>
          <w:shd w:val="clear" w:color="auto" w:fill="FFFFFF"/>
        </w:rPr>
        <w:t>合同标的物并保留向供方索赔的权利。</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5.7当货物送交至需方指定地点由需方验收合格后的灭失和损坏由需方负责，但供方应对由于自身或产品固有的缺陷造成的损坏或灭失承担全过程的责任，在此之前的灭失和损坏由供方负责。</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5.8货物到货后，经检验不合格的（包括但不限于：材质、最小壁厚、表面硬度、内部粗糙度、</w:t>
      </w:r>
      <w:proofErr w:type="gramStart"/>
      <w:r w:rsidRPr="005B3552">
        <w:rPr>
          <w:rFonts w:ascii="微软雅黑" w:eastAsia="微软雅黑" w:hAnsi="微软雅黑" w:cs="微软雅黑" w:hint="eastAsia"/>
          <w:kern w:val="0"/>
          <w:sz w:val="18"/>
          <w:szCs w:val="18"/>
          <w:shd w:val="clear" w:color="auto" w:fill="FFFFFF"/>
        </w:rPr>
        <w:t>固溶热处理</w:t>
      </w:r>
      <w:proofErr w:type="gramEnd"/>
      <w:r w:rsidRPr="005B3552">
        <w:rPr>
          <w:rFonts w:ascii="微软雅黑" w:eastAsia="微软雅黑" w:hAnsi="微软雅黑" w:cs="微软雅黑" w:hint="eastAsia"/>
          <w:kern w:val="0"/>
          <w:sz w:val="18"/>
          <w:szCs w:val="18"/>
          <w:shd w:val="clear" w:color="auto" w:fill="FFFFFF"/>
        </w:rPr>
        <w:t>等），供方应按需方要求及时处置，承担由此造成的相关费用。</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5.9货物入库验收、发票付款和出入库并不意味着对产品质量的接受。</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5.10供方到达卸车点需服从所在区域的安全管理，听从区域现场的安排，配合卸车。</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r w:rsidRPr="005B3552">
        <w:rPr>
          <w:rFonts w:ascii="微软雅黑" w:eastAsia="微软雅黑" w:hAnsi="微软雅黑" w:cs="微软雅黑" w:hint="eastAsia"/>
          <w:b w:val="0"/>
          <w:kern w:val="0"/>
          <w:sz w:val="18"/>
          <w:szCs w:val="18"/>
          <w:shd w:val="clear" w:color="auto" w:fill="FFFFFF"/>
        </w:rPr>
        <w:t>6、违约责任</w:t>
      </w:r>
      <w:bookmarkEnd w:id="25"/>
      <w:bookmarkEnd w:id="26"/>
      <w:bookmarkEnd w:id="27"/>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6.1未得到需方书面许可，供方不得将销售给需方的产品委托给第三方生产；否则，需方有权终止协议。</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6.2因产品包装不符合包装规定，需方有权要求赔偿损失。</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6.3在检验、测试和组装阶段发现供方提供的产品不符合规定要求，需方出具不合格品情况说明，供方根据需方要求及时处理，需方同时保留索赔权利。</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6.4供方逾期供货，因供方原因迟延供货的，每迟延一天，供方应当按合同总额的 0.5 %支付需方违约金，最终不超过合同总金额的20%。供方迟延供货超过15日的，需方有权解除合同，同时需方保留进一步索赔的权利。</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6.5如因供方原因在一年内出现三次及以上延迟供货或质量不符合约定的，需方有权解除与供方的供货合作。</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6.6违约方应赔偿违约导致守约方产生的所有损失（包括但不限于诉讼费、律师代理费、差旅费等实现债权而发生的合理费用）。</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326795" w:rsidRDefault="00326795" w:rsidP="00326795">
      <w:pPr>
        <w:pStyle w:val="a5"/>
        <w:widowControl/>
        <w:spacing w:beforeAutospacing="0" w:afterAutospacing="0" w:line="326" w:lineRule="atLeast"/>
        <w:rPr>
          <w:rFonts w:ascii="微软雅黑" w:eastAsia="微软雅黑" w:hAnsi="微软雅黑" w:cs="微软雅黑"/>
          <w:b/>
          <w:shd w:val="clear" w:color="auto" w:fill="FFFFFF"/>
        </w:rPr>
      </w:pPr>
    </w:p>
    <w:p w:rsidR="00CB7262" w:rsidRDefault="00CB7262" w:rsidP="00FC72ED">
      <w:pPr>
        <w:pStyle w:val="a5"/>
        <w:widowControl/>
        <w:spacing w:beforeAutospacing="0" w:afterAutospacing="0" w:line="326" w:lineRule="atLeast"/>
        <w:rPr>
          <w:rFonts w:ascii="微软雅黑" w:eastAsia="微软雅黑" w:hAnsi="微软雅黑" w:cs="微软雅黑"/>
          <w:b/>
          <w:shd w:val="clear" w:color="auto" w:fill="FFFFFF"/>
        </w:rPr>
      </w:pPr>
    </w:p>
    <w:p w:rsidR="00CB7262" w:rsidRDefault="00CB7262" w:rsidP="00FC72ED">
      <w:pPr>
        <w:pStyle w:val="a5"/>
        <w:widowControl/>
        <w:spacing w:beforeAutospacing="0" w:afterAutospacing="0" w:line="326" w:lineRule="atLeast"/>
        <w:rPr>
          <w:rFonts w:ascii="微软雅黑" w:eastAsia="微软雅黑" w:hAnsi="微软雅黑" w:cs="微软雅黑"/>
          <w:b/>
          <w:shd w:val="clear" w:color="auto" w:fill="FFFFFF"/>
        </w:rPr>
      </w:pPr>
    </w:p>
    <w:p w:rsidR="00FC72ED" w:rsidRDefault="005B3552" w:rsidP="00FC72ED">
      <w:pPr>
        <w:pStyle w:val="a5"/>
        <w:widowControl/>
        <w:spacing w:beforeAutospacing="0" w:afterAutospacing="0" w:line="326" w:lineRule="atLeast"/>
        <w:rPr>
          <w:rFonts w:ascii="微软雅黑" w:eastAsia="微软雅黑" w:hAnsi="微软雅黑" w:cs="微软雅黑"/>
          <w:b/>
          <w:shd w:val="clear" w:color="auto" w:fill="FFFFFF"/>
        </w:rPr>
      </w:pPr>
      <w:r w:rsidRPr="005B3552">
        <w:rPr>
          <w:rFonts w:ascii="微软雅黑" w:eastAsia="微软雅黑" w:hAnsi="微软雅黑" w:cs="微软雅黑"/>
          <w:b/>
          <w:shd w:val="clear" w:color="auto" w:fill="FFFFFF"/>
        </w:rPr>
        <w:t>竞价报价清单（黄色部分均为必填项）</w:t>
      </w:r>
    </w:p>
    <w:p w:rsidR="00CB7262" w:rsidRDefault="00CB7262" w:rsidP="00B2264E">
      <w:pPr>
        <w:spacing w:line="360" w:lineRule="auto"/>
        <w:jc w:val="center"/>
        <w:rPr>
          <w:rFonts w:asciiTheme="minorEastAsia" w:hAnsiTheme="minorEastAsia" w:cs="黑体"/>
          <w:b/>
          <w:color w:val="000000" w:themeColor="text1"/>
          <w:kern w:val="0"/>
          <w:sz w:val="28"/>
          <w:szCs w:val="28"/>
        </w:rPr>
      </w:pPr>
    </w:p>
    <w:p w:rsidR="00923694" w:rsidRPr="00B2264E" w:rsidRDefault="000B5BA1" w:rsidP="00FC72ED">
      <w:pPr>
        <w:pStyle w:val="a5"/>
        <w:widowControl/>
        <w:spacing w:beforeAutospacing="0" w:afterAutospacing="0" w:line="326" w:lineRule="atLeast"/>
        <w:rPr>
          <w:rFonts w:ascii="微软雅黑" w:eastAsia="微软雅黑" w:hAnsi="微软雅黑" w:cs="微软雅黑"/>
          <w:b/>
          <w:shd w:val="clear" w:color="auto" w:fill="FFFFFF"/>
        </w:rPr>
      </w:pPr>
      <w:r>
        <w:rPr>
          <w:rFonts w:ascii="微软雅黑" w:eastAsia="微软雅黑" w:hAnsi="微软雅黑" w:cs="微软雅黑"/>
          <w:b/>
          <w:shd w:val="clear" w:color="auto" w:fill="FFFFFF"/>
        </w:rPr>
        <w:t>技术联系陈君君</w:t>
      </w:r>
      <w:r>
        <w:rPr>
          <w:rFonts w:ascii="Arial" w:hAnsi="Arial" w:cs="Arial" w:hint="eastAsia"/>
          <w:sz w:val="20"/>
          <w:szCs w:val="20"/>
        </w:rPr>
        <w:t>/13705703340</w:t>
      </w:r>
    </w:p>
    <w:tbl>
      <w:tblPr>
        <w:tblStyle w:val="ac"/>
        <w:tblW w:w="0" w:type="auto"/>
        <w:tblLayout w:type="fixed"/>
        <w:tblLook w:val="04A0"/>
      </w:tblPr>
      <w:tblGrid>
        <w:gridCol w:w="465"/>
        <w:gridCol w:w="777"/>
        <w:gridCol w:w="851"/>
        <w:gridCol w:w="3411"/>
        <w:gridCol w:w="828"/>
        <w:gridCol w:w="478"/>
        <w:gridCol w:w="473"/>
        <w:gridCol w:w="696"/>
        <w:gridCol w:w="543"/>
      </w:tblGrid>
      <w:tr w:rsidR="00FC72ED" w:rsidRPr="005B3552" w:rsidTr="00C30435">
        <w:tc>
          <w:tcPr>
            <w:tcW w:w="465"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序号</w:t>
            </w:r>
          </w:p>
        </w:tc>
        <w:tc>
          <w:tcPr>
            <w:tcW w:w="777"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采购申请号</w:t>
            </w:r>
          </w:p>
        </w:tc>
        <w:tc>
          <w:tcPr>
            <w:tcW w:w="851"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分厂</w:t>
            </w:r>
          </w:p>
        </w:tc>
        <w:tc>
          <w:tcPr>
            <w:tcW w:w="3411"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物资规格型号</w:t>
            </w:r>
          </w:p>
        </w:tc>
        <w:tc>
          <w:tcPr>
            <w:tcW w:w="828"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数量</w:t>
            </w:r>
            <w:r w:rsidRPr="005B3552">
              <w:rPr>
                <w:rFonts w:ascii="微软雅黑" w:eastAsia="微软雅黑" w:hAnsi="微软雅黑" w:cs="微软雅黑" w:hint="eastAsia"/>
                <w:sz w:val="18"/>
                <w:szCs w:val="18"/>
                <w:shd w:val="clear" w:color="auto" w:fill="FFFFFF"/>
              </w:rPr>
              <w:t>/只</w:t>
            </w:r>
          </w:p>
        </w:tc>
        <w:tc>
          <w:tcPr>
            <w:tcW w:w="478"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单价</w:t>
            </w:r>
            <w:r w:rsidRPr="005B3552">
              <w:rPr>
                <w:rFonts w:ascii="微软雅黑" w:eastAsia="微软雅黑" w:hAnsi="微软雅黑" w:cs="微软雅黑" w:hint="eastAsia"/>
                <w:sz w:val="18"/>
                <w:szCs w:val="18"/>
                <w:highlight w:val="yellow"/>
                <w:shd w:val="clear" w:color="auto" w:fill="FFFFFF"/>
              </w:rPr>
              <w:t>/元</w:t>
            </w:r>
          </w:p>
        </w:tc>
        <w:tc>
          <w:tcPr>
            <w:tcW w:w="473"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金额</w:t>
            </w:r>
            <w:r w:rsidRPr="005B3552">
              <w:rPr>
                <w:rFonts w:ascii="微软雅黑" w:eastAsia="微软雅黑" w:hAnsi="微软雅黑" w:cs="微软雅黑" w:hint="eastAsia"/>
                <w:sz w:val="18"/>
                <w:szCs w:val="18"/>
                <w:highlight w:val="yellow"/>
                <w:shd w:val="clear" w:color="auto" w:fill="FFFFFF"/>
              </w:rPr>
              <w:t>/元</w:t>
            </w:r>
          </w:p>
        </w:tc>
        <w:tc>
          <w:tcPr>
            <w:tcW w:w="69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重量</w:t>
            </w:r>
            <w:r w:rsidRPr="005B3552">
              <w:rPr>
                <w:rFonts w:ascii="微软雅黑" w:eastAsia="微软雅黑" w:hAnsi="微软雅黑" w:cs="微软雅黑" w:hint="eastAsia"/>
                <w:sz w:val="18"/>
                <w:szCs w:val="18"/>
                <w:highlight w:val="yellow"/>
                <w:shd w:val="clear" w:color="auto" w:fill="FFFFFF"/>
              </w:rPr>
              <w:t>KG/壁厚MM</w:t>
            </w:r>
          </w:p>
        </w:tc>
        <w:tc>
          <w:tcPr>
            <w:tcW w:w="543"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备注</w:t>
            </w:r>
          </w:p>
        </w:tc>
      </w:tr>
      <w:tr w:rsidR="00FE39F1" w:rsidRPr="005B3552" w:rsidTr="00B92DC9">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t>1</w:t>
            </w:r>
          </w:p>
        </w:tc>
        <w:tc>
          <w:tcPr>
            <w:tcW w:w="777" w:type="dxa"/>
            <w:vAlign w:val="bottom"/>
          </w:tcPr>
          <w:p w:rsidR="00FE39F1" w:rsidRDefault="00FE39F1">
            <w:pPr>
              <w:jc w:val="right"/>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宋体" w:eastAsia="宋体" w:hAnsi="宋体" w:cs="宋体"/>
                <w:sz w:val="20"/>
                <w:szCs w:val="20"/>
              </w:rPr>
            </w:pPr>
            <w:r>
              <w:rPr>
                <w:rFonts w:hint="eastAsia"/>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ascii="Arial" w:hAnsi="Arial" w:cs="Arial"/>
                <w:sz w:val="20"/>
                <w:szCs w:val="20"/>
              </w:rPr>
              <w:t>中压球阀</w:t>
            </w:r>
            <w:r>
              <w:rPr>
                <w:rFonts w:ascii="Arial" w:hAnsi="Arial" w:cs="Arial"/>
                <w:sz w:val="20"/>
                <w:szCs w:val="20"/>
              </w:rPr>
              <w:t>\Q241F-25P\DN80</w:t>
            </w:r>
            <w:r>
              <w:rPr>
                <w:rFonts w:ascii="Arial" w:hAnsi="Arial" w:cs="Arial"/>
                <w:sz w:val="20"/>
                <w:szCs w:val="20"/>
              </w:rPr>
              <w:t>介质：气态</w:t>
            </w:r>
            <w:r>
              <w:rPr>
                <w:rFonts w:ascii="Arial" w:hAnsi="Arial" w:cs="Arial"/>
                <w:sz w:val="20"/>
                <w:szCs w:val="20"/>
              </w:rPr>
              <w:t>VDC</w:t>
            </w:r>
            <w:r>
              <w:rPr>
                <w:rFonts w:ascii="Arial" w:hAnsi="Arial" w:cs="Arial"/>
                <w:sz w:val="20"/>
                <w:szCs w:val="20"/>
              </w:rPr>
              <w:t>、</w:t>
            </w:r>
            <w:r>
              <w:rPr>
                <w:rFonts w:ascii="Arial" w:hAnsi="Arial" w:cs="Arial"/>
                <w:sz w:val="20"/>
                <w:szCs w:val="20"/>
              </w:rPr>
              <w:t>VC</w:t>
            </w:r>
            <w:r>
              <w:rPr>
                <w:rFonts w:ascii="Arial" w:hAnsi="Arial" w:cs="Arial"/>
                <w:sz w:val="20"/>
                <w:szCs w:val="20"/>
              </w:rPr>
              <w:t>、</w:t>
            </w:r>
            <w:r>
              <w:rPr>
                <w:rFonts w:ascii="Arial" w:hAnsi="Arial" w:cs="Arial"/>
                <w:sz w:val="20"/>
                <w:szCs w:val="20"/>
              </w:rPr>
              <w:t>MA</w:t>
            </w:r>
            <w:r>
              <w:rPr>
                <w:rFonts w:ascii="Arial" w:hAnsi="Arial" w:cs="Arial"/>
                <w:sz w:val="20"/>
                <w:szCs w:val="20"/>
              </w:rPr>
              <w:t>、二氯乙烷等有机气体及水汽。压力</w:t>
            </w:r>
            <w:r>
              <w:rPr>
                <w:rFonts w:ascii="Arial" w:hAnsi="Arial" w:cs="Arial"/>
                <w:sz w:val="20"/>
                <w:szCs w:val="20"/>
              </w:rPr>
              <w:t>0.1Mpa</w:t>
            </w:r>
            <w:r>
              <w:rPr>
                <w:rFonts w:ascii="Arial" w:hAnsi="Arial" w:cs="Arial"/>
                <w:sz w:val="20"/>
                <w:szCs w:val="20"/>
              </w:rPr>
              <w:t>，</w:t>
            </w:r>
            <w:r>
              <w:rPr>
                <w:rFonts w:ascii="Arial" w:hAnsi="Arial" w:cs="Arial"/>
                <w:sz w:val="20"/>
                <w:szCs w:val="20"/>
              </w:rPr>
              <w:t>1.5</w:t>
            </w:r>
            <w:r>
              <w:rPr>
                <w:rFonts w:ascii="Arial" w:hAnsi="Arial" w:cs="Arial"/>
                <w:sz w:val="20"/>
                <w:szCs w:val="20"/>
              </w:rPr>
              <w:t>倍水试，温度</w:t>
            </w:r>
            <w:r>
              <w:rPr>
                <w:rFonts w:ascii="Arial" w:hAnsi="Arial" w:cs="Arial"/>
                <w:sz w:val="20"/>
                <w:szCs w:val="20"/>
              </w:rPr>
              <w:t>120</w:t>
            </w:r>
            <w:r>
              <w:rPr>
                <w:rFonts w:ascii="宋体" w:eastAsia="宋体" w:hAnsi="宋体" w:cs="宋体" w:hint="eastAsia"/>
                <w:sz w:val="20"/>
                <w:szCs w:val="20"/>
              </w:rPr>
              <w:t>℃</w:t>
            </w:r>
            <w:r>
              <w:rPr>
                <w:rFonts w:ascii="Arial" w:hAnsi="Arial" w:cs="Arial"/>
                <w:sz w:val="20"/>
                <w:szCs w:val="20"/>
              </w:rPr>
              <w:t>。</w:t>
            </w:r>
            <w:r>
              <w:rPr>
                <w:rFonts w:ascii="Arial" w:hAnsi="Arial" w:cs="Arial"/>
                <w:sz w:val="20"/>
                <w:szCs w:val="20"/>
              </w:rPr>
              <w:t>FM</w:t>
            </w:r>
            <w:r>
              <w:rPr>
                <w:rFonts w:ascii="Arial" w:hAnsi="Arial" w:cs="Arial"/>
                <w:sz w:val="20"/>
                <w:szCs w:val="20"/>
              </w:rPr>
              <w:t>面。工程技术中心</w:t>
            </w:r>
            <w:r>
              <w:rPr>
                <w:rFonts w:ascii="Arial" w:hAnsi="Arial" w:cs="Arial"/>
                <w:sz w:val="20"/>
                <w:szCs w:val="20"/>
              </w:rPr>
              <w:t xml:space="preserve"> </w:t>
            </w:r>
            <w:r>
              <w:rPr>
                <w:rFonts w:ascii="Arial" w:hAnsi="Arial" w:cs="Arial"/>
                <w:sz w:val="20"/>
                <w:szCs w:val="20"/>
              </w:rPr>
              <w:t>陈君</w:t>
            </w:r>
            <w:proofErr w:type="gramStart"/>
            <w:r>
              <w:rPr>
                <w:rFonts w:ascii="Arial" w:hAnsi="Arial" w:cs="Arial"/>
                <w:sz w:val="20"/>
                <w:szCs w:val="20"/>
              </w:rPr>
              <w:t>君</w:t>
            </w:r>
            <w:proofErr w:type="gramEnd"/>
            <w:r>
              <w:rPr>
                <w:rFonts w:ascii="Arial" w:hAnsi="Arial" w:cs="Arial"/>
                <w:sz w:val="20"/>
                <w:szCs w:val="20"/>
              </w:rPr>
              <w:t>673340</w:t>
            </w:r>
            <w:r w:rsidR="000110CB">
              <w:rPr>
                <w:rFonts w:ascii="Arial" w:hAnsi="Arial" w:cs="Arial" w:hint="eastAsia"/>
                <w:sz w:val="20"/>
                <w:szCs w:val="20"/>
              </w:rPr>
              <w:t>/13705703340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t>10.000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FE39F1" w:rsidRPr="005B3552" w:rsidTr="00515B11">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t>2</w:t>
            </w:r>
          </w:p>
        </w:tc>
        <w:tc>
          <w:tcPr>
            <w:tcW w:w="777" w:type="dxa"/>
            <w:vAlign w:val="bottom"/>
          </w:tcPr>
          <w:p w:rsidR="00FE39F1" w:rsidRDefault="00FE39F1">
            <w:pPr>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Arial" w:eastAsia="宋体" w:hAnsi="Arial" w:cs="Arial"/>
                <w:sz w:val="20"/>
                <w:szCs w:val="20"/>
              </w:rPr>
            </w:pPr>
            <w:r>
              <w:rPr>
                <w:rFonts w:ascii="Arial" w:hAnsi="Arial" w:cs="Arial"/>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ascii="Arial" w:hAnsi="Arial" w:cs="Arial"/>
                <w:sz w:val="20"/>
                <w:szCs w:val="20"/>
              </w:rPr>
              <w:t>中压球阀</w:t>
            </w:r>
            <w:r>
              <w:rPr>
                <w:rFonts w:ascii="Arial" w:hAnsi="Arial" w:cs="Arial"/>
                <w:sz w:val="20"/>
                <w:szCs w:val="20"/>
              </w:rPr>
              <w:t>\Q241F-25P\DN65</w:t>
            </w:r>
            <w:r>
              <w:rPr>
                <w:rFonts w:ascii="Arial" w:hAnsi="Arial" w:cs="Arial"/>
                <w:sz w:val="20"/>
                <w:szCs w:val="20"/>
              </w:rPr>
              <w:t>介质：气态</w:t>
            </w:r>
            <w:r>
              <w:rPr>
                <w:rFonts w:ascii="Arial" w:hAnsi="Arial" w:cs="Arial"/>
                <w:sz w:val="20"/>
                <w:szCs w:val="20"/>
              </w:rPr>
              <w:t>VDC</w:t>
            </w:r>
            <w:r>
              <w:rPr>
                <w:rFonts w:ascii="Arial" w:hAnsi="Arial" w:cs="Arial"/>
                <w:sz w:val="20"/>
                <w:szCs w:val="20"/>
              </w:rPr>
              <w:t>、</w:t>
            </w:r>
            <w:r>
              <w:rPr>
                <w:rFonts w:ascii="Arial" w:hAnsi="Arial" w:cs="Arial"/>
                <w:sz w:val="20"/>
                <w:szCs w:val="20"/>
              </w:rPr>
              <w:t>VC</w:t>
            </w:r>
            <w:r>
              <w:rPr>
                <w:rFonts w:ascii="Arial" w:hAnsi="Arial" w:cs="Arial"/>
                <w:sz w:val="20"/>
                <w:szCs w:val="20"/>
              </w:rPr>
              <w:t>、</w:t>
            </w:r>
            <w:r>
              <w:rPr>
                <w:rFonts w:ascii="Arial" w:hAnsi="Arial" w:cs="Arial"/>
                <w:sz w:val="20"/>
                <w:szCs w:val="20"/>
              </w:rPr>
              <w:t>MA</w:t>
            </w:r>
            <w:r>
              <w:rPr>
                <w:rFonts w:ascii="Arial" w:hAnsi="Arial" w:cs="Arial"/>
                <w:sz w:val="20"/>
                <w:szCs w:val="20"/>
              </w:rPr>
              <w:t>、二氯乙烷等有机气体及水汽。压力</w:t>
            </w:r>
            <w:r>
              <w:rPr>
                <w:rFonts w:ascii="Arial" w:hAnsi="Arial" w:cs="Arial"/>
                <w:sz w:val="20"/>
                <w:szCs w:val="20"/>
              </w:rPr>
              <w:t>0.1Mpa</w:t>
            </w:r>
            <w:r>
              <w:rPr>
                <w:rFonts w:ascii="Arial" w:hAnsi="Arial" w:cs="Arial"/>
                <w:sz w:val="20"/>
                <w:szCs w:val="20"/>
              </w:rPr>
              <w:t>，</w:t>
            </w:r>
            <w:r>
              <w:rPr>
                <w:rFonts w:ascii="Arial" w:hAnsi="Arial" w:cs="Arial"/>
                <w:sz w:val="20"/>
                <w:szCs w:val="20"/>
              </w:rPr>
              <w:t>1.5</w:t>
            </w:r>
            <w:r>
              <w:rPr>
                <w:rFonts w:ascii="Arial" w:hAnsi="Arial" w:cs="Arial"/>
                <w:sz w:val="20"/>
                <w:szCs w:val="20"/>
              </w:rPr>
              <w:t>倍水试，温度</w:t>
            </w:r>
            <w:r>
              <w:rPr>
                <w:rFonts w:ascii="Arial" w:hAnsi="Arial" w:cs="Arial"/>
                <w:sz w:val="20"/>
                <w:szCs w:val="20"/>
              </w:rPr>
              <w:t>120</w:t>
            </w:r>
            <w:r>
              <w:rPr>
                <w:rFonts w:ascii="宋体" w:eastAsia="宋体" w:hAnsi="宋体" w:cs="宋体" w:hint="eastAsia"/>
                <w:sz w:val="20"/>
                <w:szCs w:val="20"/>
              </w:rPr>
              <w:t>℃</w:t>
            </w:r>
            <w:r>
              <w:rPr>
                <w:rFonts w:ascii="Arial" w:hAnsi="Arial" w:cs="Arial"/>
                <w:sz w:val="20"/>
                <w:szCs w:val="20"/>
              </w:rPr>
              <w:t>。</w:t>
            </w:r>
            <w:r>
              <w:rPr>
                <w:rFonts w:ascii="Arial" w:hAnsi="Arial" w:cs="Arial"/>
                <w:sz w:val="20"/>
                <w:szCs w:val="20"/>
              </w:rPr>
              <w:t>FM</w:t>
            </w:r>
            <w:r>
              <w:rPr>
                <w:rFonts w:ascii="Arial" w:hAnsi="Arial" w:cs="Arial"/>
                <w:sz w:val="20"/>
                <w:szCs w:val="20"/>
              </w:rPr>
              <w:t>面。工程技术中心</w:t>
            </w:r>
            <w:r>
              <w:rPr>
                <w:rFonts w:ascii="Arial" w:hAnsi="Arial" w:cs="Arial"/>
                <w:sz w:val="20"/>
                <w:szCs w:val="20"/>
              </w:rPr>
              <w:t xml:space="preserve"> </w:t>
            </w:r>
            <w:r>
              <w:rPr>
                <w:rFonts w:ascii="Arial" w:hAnsi="Arial" w:cs="Arial"/>
                <w:sz w:val="20"/>
                <w:szCs w:val="20"/>
              </w:rPr>
              <w:t>陈君</w:t>
            </w:r>
            <w:proofErr w:type="gramStart"/>
            <w:r>
              <w:rPr>
                <w:rFonts w:ascii="Arial" w:hAnsi="Arial" w:cs="Arial"/>
                <w:sz w:val="20"/>
                <w:szCs w:val="20"/>
              </w:rPr>
              <w:t>君</w:t>
            </w:r>
            <w:proofErr w:type="gramEnd"/>
            <w:r>
              <w:rPr>
                <w:rFonts w:ascii="Arial" w:hAnsi="Arial" w:cs="Arial"/>
                <w:sz w:val="20"/>
                <w:szCs w:val="20"/>
              </w:rPr>
              <w:t>673340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t>8.000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FE39F1" w:rsidRPr="005B3552" w:rsidTr="00515B11">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t>3</w:t>
            </w:r>
          </w:p>
        </w:tc>
        <w:tc>
          <w:tcPr>
            <w:tcW w:w="777" w:type="dxa"/>
            <w:vAlign w:val="bottom"/>
          </w:tcPr>
          <w:p w:rsidR="00FE39F1" w:rsidRDefault="00FE39F1">
            <w:pPr>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Arial" w:eastAsia="宋体" w:hAnsi="Arial" w:cs="Arial"/>
                <w:sz w:val="20"/>
                <w:szCs w:val="20"/>
              </w:rPr>
            </w:pPr>
            <w:r>
              <w:rPr>
                <w:rFonts w:ascii="Arial" w:hAnsi="Arial" w:cs="Arial"/>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ascii="Arial" w:hAnsi="Arial" w:cs="Arial"/>
                <w:sz w:val="20"/>
                <w:szCs w:val="20"/>
              </w:rPr>
              <w:t>中压球阀</w:t>
            </w:r>
            <w:r>
              <w:rPr>
                <w:rFonts w:ascii="Arial" w:hAnsi="Arial" w:cs="Arial"/>
                <w:sz w:val="20"/>
                <w:szCs w:val="20"/>
              </w:rPr>
              <w:t>\Q241F-25P\DN150</w:t>
            </w:r>
            <w:r>
              <w:rPr>
                <w:rFonts w:ascii="Arial" w:hAnsi="Arial" w:cs="Arial"/>
                <w:sz w:val="20"/>
                <w:szCs w:val="20"/>
              </w:rPr>
              <w:t>介质：气态</w:t>
            </w:r>
            <w:r>
              <w:rPr>
                <w:rFonts w:ascii="Arial" w:hAnsi="Arial" w:cs="Arial"/>
                <w:sz w:val="20"/>
                <w:szCs w:val="20"/>
              </w:rPr>
              <w:t>VDC</w:t>
            </w:r>
            <w:r>
              <w:rPr>
                <w:rFonts w:ascii="Arial" w:hAnsi="Arial" w:cs="Arial"/>
                <w:sz w:val="20"/>
                <w:szCs w:val="20"/>
              </w:rPr>
              <w:t>、</w:t>
            </w:r>
            <w:r>
              <w:rPr>
                <w:rFonts w:ascii="Arial" w:hAnsi="Arial" w:cs="Arial"/>
                <w:sz w:val="20"/>
                <w:szCs w:val="20"/>
              </w:rPr>
              <w:t>VC</w:t>
            </w:r>
            <w:r>
              <w:rPr>
                <w:rFonts w:ascii="Arial" w:hAnsi="Arial" w:cs="Arial"/>
                <w:sz w:val="20"/>
                <w:szCs w:val="20"/>
              </w:rPr>
              <w:t>、</w:t>
            </w:r>
            <w:r>
              <w:rPr>
                <w:rFonts w:ascii="Arial" w:hAnsi="Arial" w:cs="Arial"/>
                <w:sz w:val="20"/>
                <w:szCs w:val="20"/>
              </w:rPr>
              <w:t>MA</w:t>
            </w:r>
            <w:r>
              <w:rPr>
                <w:rFonts w:ascii="Arial" w:hAnsi="Arial" w:cs="Arial"/>
                <w:sz w:val="20"/>
                <w:szCs w:val="20"/>
              </w:rPr>
              <w:t>、二氯乙烷等有机气体及水汽。压力</w:t>
            </w:r>
            <w:r>
              <w:rPr>
                <w:rFonts w:ascii="Arial" w:hAnsi="Arial" w:cs="Arial"/>
                <w:sz w:val="20"/>
                <w:szCs w:val="20"/>
              </w:rPr>
              <w:t>0.1Mpa</w:t>
            </w:r>
            <w:r>
              <w:rPr>
                <w:rFonts w:ascii="Arial" w:hAnsi="Arial" w:cs="Arial"/>
                <w:sz w:val="20"/>
                <w:szCs w:val="20"/>
              </w:rPr>
              <w:t>，</w:t>
            </w:r>
            <w:r>
              <w:rPr>
                <w:rFonts w:ascii="Arial" w:hAnsi="Arial" w:cs="Arial"/>
                <w:sz w:val="20"/>
                <w:szCs w:val="20"/>
              </w:rPr>
              <w:t>1.5</w:t>
            </w:r>
            <w:r>
              <w:rPr>
                <w:rFonts w:ascii="Arial" w:hAnsi="Arial" w:cs="Arial"/>
                <w:sz w:val="20"/>
                <w:szCs w:val="20"/>
              </w:rPr>
              <w:t>倍水试，温度</w:t>
            </w:r>
            <w:r>
              <w:rPr>
                <w:rFonts w:ascii="Arial" w:hAnsi="Arial" w:cs="Arial"/>
                <w:sz w:val="20"/>
                <w:szCs w:val="20"/>
              </w:rPr>
              <w:t>120</w:t>
            </w:r>
            <w:r>
              <w:rPr>
                <w:rFonts w:ascii="宋体" w:eastAsia="宋体" w:hAnsi="宋体" w:cs="宋体" w:hint="eastAsia"/>
                <w:sz w:val="20"/>
                <w:szCs w:val="20"/>
              </w:rPr>
              <w:t>℃</w:t>
            </w:r>
            <w:r>
              <w:rPr>
                <w:rFonts w:ascii="Arial" w:hAnsi="Arial" w:cs="Arial"/>
                <w:sz w:val="20"/>
                <w:szCs w:val="20"/>
              </w:rPr>
              <w:t>。</w:t>
            </w:r>
            <w:r>
              <w:rPr>
                <w:rFonts w:ascii="Arial" w:hAnsi="Arial" w:cs="Arial"/>
                <w:sz w:val="20"/>
                <w:szCs w:val="20"/>
              </w:rPr>
              <w:t>FM</w:t>
            </w:r>
            <w:r>
              <w:rPr>
                <w:rFonts w:ascii="Arial" w:hAnsi="Arial" w:cs="Arial"/>
                <w:sz w:val="20"/>
                <w:szCs w:val="20"/>
              </w:rPr>
              <w:t>面。工程技术中心</w:t>
            </w:r>
            <w:r>
              <w:rPr>
                <w:rFonts w:ascii="Arial" w:hAnsi="Arial" w:cs="Arial"/>
                <w:sz w:val="20"/>
                <w:szCs w:val="20"/>
              </w:rPr>
              <w:t xml:space="preserve"> </w:t>
            </w:r>
            <w:r>
              <w:rPr>
                <w:rFonts w:ascii="Arial" w:hAnsi="Arial" w:cs="Arial"/>
                <w:sz w:val="20"/>
                <w:szCs w:val="20"/>
              </w:rPr>
              <w:t>陈君</w:t>
            </w:r>
            <w:proofErr w:type="gramStart"/>
            <w:r>
              <w:rPr>
                <w:rFonts w:ascii="Arial" w:hAnsi="Arial" w:cs="Arial"/>
                <w:sz w:val="20"/>
                <w:szCs w:val="20"/>
              </w:rPr>
              <w:t>君</w:t>
            </w:r>
            <w:proofErr w:type="gramEnd"/>
            <w:r>
              <w:rPr>
                <w:rFonts w:ascii="Arial" w:hAnsi="Arial" w:cs="Arial"/>
                <w:sz w:val="20"/>
                <w:szCs w:val="20"/>
              </w:rPr>
              <w:t>673340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t>2.000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FE39F1" w:rsidRPr="005B3552" w:rsidTr="00515B11">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t>4</w:t>
            </w:r>
          </w:p>
        </w:tc>
        <w:tc>
          <w:tcPr>
            <w:tcW w:w="777" w:type="dxa"/>
            <w:vAlign w:val="bottom"/>
          </w:tcPr>
          <w:p w:rsidR="00FE39F1" w:rsidRDefault="00FE39F1">
            <w:pPr>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Arial" w:eastAsia="宋体" w:hAnsi="Arial" w:cs="Arial"/>
                <w:sz w:val="20"/>
                <w:szCs w:val="20"/>
              </w:rPr>
            </w:pPr>
            <w:r>
              <w:rPr>
                <w:rFonts w:ascii="Arial" w:hAnsi="Arial" w:cs="Arial"/>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ascii="Arial" w:hAnsi="Arial" w:cs="Arial"/>
                <w:sz w:val="20"/>
                <w:szCs w:val="20"/>
              </w:rPr>
              <w:t>中压球阀</w:t>
            </w:r>
            <w:r>
              <w:rPr>
                <w:rFonts w:ascii="Arial" w:hAnsi="Arial" w:cs="Arial"/>
                <w:sz w:val="20"/>
                <w:szCs w:val="20"/>
              </w:rPr>
              <w:t>\Q241F-25P\DN50</w:t>
            </w:r>
            <w:r>
              <w:rPr>
                <w:rFonts w:ascii="Arial" w:hAnsi="Arial" w:cs="Arial"/>
                <w:sz w:val="20"/>
                <w:szCs w:val="20"/>
              </w:rPr>
              <w:t>介质：气态</w:t>
            </w:r>
            <w:r>
              <w:rPr>
                <w:rFonts w:ascii="Arial" w:hAnsi="Arial" w:cs="Arial"/>
                <w:sz w:val="20"/>
                <w:szCs w:val="20"/>
              </w:rPr>
              <w:t>VDC</w:t>
            </w:r>
            <w:r>
              <w:rPr>
                <w:rFonts w:ascii="Arial" w:hAnsi="Arial" w:cs="Arial"/>
                <w:sz w:val="20"/>
                <w:szCs w:val="20"/>
              </w:rPr>
              <w:t>、</w:t>
            </w:r>
            <w:r>
              <w:rPr>
                <w:rFonts w:ascii="Arial" w:hAnsi="Arial" w:cs="Arial"/>
                <w:sz w:val="20"/>
                <w:szCs w:val="20"/>
              </w:rPr>
              <w:t>VC</w:t>
            </w:r>
            <w:r>
              <w:rPr>
                <w:rFonts w:ascii="Arial" w:hAnsi="Arial" w:cs="Arial"/>
                <w:sz w:val="20"/>
                <w:szCs w:val="20"/>
              </w:rPr>
              <w:t>、</w:t>
            </w:r>
            <w:r>
              <w:rPr>
                <w:rFonts w:ascii="Arial" w:hAnsi="Arial" w:cs="Arial"/>
                <w:sz w:val="20"/>
                <w:szCs w:val="20"/>
              </w:rPr>
              <w:t>MA</w:t>
            </w:r>
            <w:r>
              <w:rPr>
                <w:rFonts w:ascii="Arial" w:hAnsi="Arial" w:cs="Arial"/>
                <w:sz w:val="20"/>
                <w:szCs w:val="20"/>
              </w:rPr>
              <w:t>、二氯乙烷等有机气体及水汽。压力</w:t>
            </w:r>
            <w:r>
              <w:rPr>
                <w:rFonts w:ascii="Arial" w:hAnsi="Arial" w:cs="Arial"/>
                <w:sz w:val="20"/>
                <w:szCs w:val="20"/>
              </w:rPr>
              <w:t>0.1Mpa</w:t>
            </w:r>
            <w:r>
              <w:rPr>
                <w:rFonts w:ascii="Arial" w:hAnsi="Arial" w:cs="Arial"/>
                <w:sz w:val="20"/>
                <w:szCs w:val="20"/>
              </w:rPr>
              <w:t>，</w:t>
            </w:r>
            <w:r>
              <w:rPr>
                <w:rFonts w:ascii="Arial" w:hAnsi="Arial" w:cs="Arial"/>
                <w:sz w:val="20"/>
                <w:szCs w:val="20"/>
              </w:rPr>
              <w:t>1.5</w:t>
            </w:r>
            <w:r>
              <w:rPr>
                <w:rFonts w:ascii="Arial" w:hAnsi="Arial" w:cs="Arial"/>
                <w:sz w:val="20"/>
                <w:szCs w:val="20"/>
              </w:rPr>
              <w:t>倍水试，温度</w:t>
            </w:r>
            <w:r>
              <w:rPr>
                <w:rFonts w:ascii="Arial" w:hAnsi="Arial" w:cs="Arial"/>
                <w:sz w:val="20"/>
                <w:szCs w:val="20"/>
              </w:rPr>
              <w:t>120</w:t>
            </w:r>
            <w:r>
              <w:rPr>
                <w:rFonts w:ascii="宋体" w:eastAsia="宋体" w:hAnsi="宋体" w:cs="宋体" w:hint="eastAsia"/>
                <w:sz w:val="20"/>
                <w:szCs w:val="20"/>
              </w:rPr>
              <w:t>℃</w:t>
            </w:r>
            <w:r>
              <w:rPr>
                <w:rFonts w:ascii="Arial" w:hAnsi="Arial" w:cs="Arial"/>
                <w:sz w:val="20"/>
                <w:szCs w:val="20"/>
              </w:rPr>
              <w:t>。</w:t>
            </w:r>
            <w:r>
              <w:rPr>
                <w:rFonts w:ascii="Arial" w:hAnsi="Arial" w:cs="Arial"/>
                <w:sz w:val="20"/>
                <w:szCs w:val="20"/>
              </w:rPr>
              <w:t>FM</w:t>
            </w:r>
            <w:r>
              <w:rPr>
                <w:rFonts w:ascii="Arial" w:hAnsi="Arial" w:cs="Arial"/>
                <w:sz w:val="20"/>
                <w:szCs w:val="20"/>
              </w:rPr>
              <w:t>面。工程技术中心</w:t>
            </w:r>
            <w:r>
              <w:rPr>
                <w:rFonts w:ascii="Arial" w:hAnsi="Arial" w:cs="Arial"/>
                <w:sz w:val="20"/>
                <w:szCs w:val="20"/>
              </w:rPr>
              <w:t xml:space="preserve"> </w:t>
            </w:r>
            <w:r>
              <w:rPr>
                <w:rFonts w:ascii="Arial" w:hAnsi="Arial" w:cs="Arial"/>
                <w:sz w:val="20"/>
                <w:szCs w:val="20"/>
              </w:rPr>
              <w:t>陈君</w:t>
            </w:r>
            <w:proofErr w:type="gramStart"/>
            <w:r>
              <w:rPr>
                <w:rFonts w:ascii="Arial" w:hAnsi="Arial" w:cs="Arial"/>
                <w:sz w:val="20"/>
                <w:szCs w:val="20"/>
              </w:rPr>
              <w:t>君</w:t>
            </w:r>
            <w:proofErr w:type="gramEnd"/>
            <w:r>
              <w:rPr>
                <w:rFonts w:ascii="Arial" w:hAnsi="Arial" w:cs="Arial"/>
                <w:sz w:val="20"/>
                <w:szCs w:val="20"/>
              </w:rPr>
              <w:t>673340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t>5.000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FE39F1" w:rsidRPr="005B3552" w:rsidTr="00515B11">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t>5</w:t>
            </w:r>
          </w:p>
        </w:tc>
        <w:tc>
          <w:tcPr>
            <w:tcW w:w="777" w:type="dxa"/>
            <w:vAlign w:val="bottom"/>
          </w:tcPr>
          <w:p w:rsidR="00FE39F1" w:rsidRDefault="00FE39F1">
            <w:pPr>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Arial" w:eastAsia="宋体" w:hAnsi="Arial" w:cs="Arial"/>
                <w:sz w:val="20"/>
                <w:szCs w:val="20"/>
              </w:rPr>
            </w:pPr>
            <w:r>
              <w:rPr>
                <w:rFonts w:ascii="Arial" w:hAnsi="Arial" w:cs="Arial"/>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cs="Arial" w:hint="eastAsia"/>
                <w:sz w:val="20"/>
                <w:szCs w:val="20"/>
              </w:rPr>
              <w:t>中压球阀</w:t>
            </w:r>
            <w:r>
              <w:rPr>
                <w:rFonts w:ascii="Arial" w:hAnsi="Arial" w:cs="Arial"/>
                <w:sz w:val="20"/>
                <w:szCs w:val="20"/>
              </w:rPr>
              <w:t>\Q241F-25P\DN200</w:t>
            </w:r>
            <w:r>
              <w:rPr>
                <w:rFonts w:cs="Arial" w:hint="eastAsia"/>
                <w:sz w:val="20"/>
                <w:szCs w:val="20"/>
              </w:rPr>
              <w:t>介质：气态</w:t>
            </w:r>
            <w:r>
              <w:rPr>
                <w:rFonts w:ascii="Arial" w:hAnsi="Arial" w:cs="Arial"/>
                <w:sz w:val="20"/>
                <w:szCs w:val="20"/>
              </w:rPr>
              <w:t>VDC</w:t>
            </w:r>
            <w:r>
              <w:rPr>
                <w:rFonts w:cs="Arial" w:hint="eastAsia"/>
                <w:sz w:val="20"/>
                <w:szCs w:val="20"/>
              </w:rPr>
              <w:t>、</w:t>
            </w:r>
            <w:r>
              <w:rPr>
                <w:rFonts w:ascii="Arial" w:hAnsi="Arial" w:cs="Arial"/>
                <w:sz w:val="20"/>
                <w:szCs w:val="20"/>
              </w:rPr>
              <w:t>VC</w:t>
            </w:r>
            <w:r>
              <w:rPr>
                <w:rFonts w:cs="Arial" w:hint="eastAsia"/>
                <w:sz w:val="20"/>
                <w:szCs w:val="20"/>
              </w:rPr>
              <w:t>、</w:t>
            </w:r>
            <w:r>
              <w:rPr>
                <w:rFonts w:ascii="Arial" w:hAnsi="Arial" w:cs="Arial"/>
                <w:sz w:val="20"/>
                <w:szCs w:val="20"/>
              </w:rPr>
              <w:t>MA</w:t>
            </w:r>
            <w:r>
              <w:rPr>
                <w:rFonts w:cs="Arial" w:hint="eastAsia"/>
                <w:sz w:val="20"/>
                <w:szCs w:val="20"/>
              </w:rPr>
              <w:t>、二氯乙烷等有机气体及水汽。压力</w:t>
            </w:r>
            <w:r>
              <w:rPr>
                <w:rFonts w:ascii="Arial" w:hAnsi="Arial" w:cs="Arial"/>
                <w:sz w:val="20"/>
                <w:szCs w:val="20"/>
              </w:rPr>
              <w:t>0.1Mpa</w:t>
            </w:r>
            <w:r>
              <w:rPr>
                <w:rFonts w:cs="Arial" w:hint="eastAsia"/>
                <w:sz w:val="20"/>
                <w:szCs w:val="20"/>
              </w:rPr>
              <w:t>，</w:t>
            </w:r>
            <w:r>
              <w:rPr>
                <w:rFonts w:ascii="Arial" w:hAnsi="Arial" w:cs="Arial"/>
                <w:sz w:val="20"/>
                <w:szCs w:val="20"/>
              </w:rPr>
              <w:t>1.5</w:t>
            </w:r>
            <w:r>
              <w:rPr>
                <w:rFonts w:cs="Arial" w:hint="eastAsia"/>
                <w:sz w:val="20"/>
                <w:szCs w:val="20"/>
              </w:rPr>
              <w:t>倍水试，温度</w:t>
            </w:r>
            <w:r>
              <w:rPr>
                <w:rFonts w:ascii="Arial" w:hAnsi="Arial" w:cs="Arial"/>
                <w:sz w:val="20"/>
                <w:szCs w:val="20"/>
              </w:rPr>
              <w:t>120</w:t>
            </w:r>
            <w:r>
              <w:rPr>
                <w:rFonts w:cs="Arial" w:hint="eastAsia"/>
                <w:sz w:val="20"/>
                <w:szCs w:val="20"/>
              </w:rPr>
              <w:t>℃。</w:t>
            </w:r>
            <w:r>
              <w:rPr>
                <w:rFonts w:ascii="Arial" w:hAnsi="Arial" w:cs="Arial"/>
                <w:sz w:val="20"/>
                <w:szCs w:val="20"/>
              </w:rPr>
              <w:t>FM</w:t>
            </w:r>
            <w:r>
              <w:rPr>
                <w:rFonts w:cs="Arial" w:hint="eastAsia"/>
                <w:sz w:val="20"/>
                <w:szCs w:val="20"/>
              </w:rPr>
              <w:t>面。工程技术中心</w:t>
            </w:r>
            <w:r>
              <w:rPr>
                <w:rFonts w:ascii="Arial" w:hAnsi="Arial" w:cs="Arial"/>
                <w:sz w:val="20"/>
                <w:szCs w:val="20"/>
              </w:rPr>
              <w:t xml:space="preserve"> </w:t>
            </w:r>
            <w:r>
              <w:rPr>
                <w:rFonts w:cs="Arial" w:hint="eastAsia"/>
                <w:sz w:val="20"/>
                <w:szCs w:val="20"/>
              </w:rPr>
              <w:t>陈君</w:t>
            </w:r>
            <w:proofErr w:type="gramStart"/>
            <w:r>
              <w:rPr>
                <w:rFonts w:cs="Arial" w:hint="eastAsia"/>
                <w:sz w:val="20"/>
                <w:szCs w:val="20"/>
              </w:rPr>
              <w:t>君</w:t>
            </w:r>
            <w:proofErr w:type="gramEnd"/>
            <w:r>
              <w:rPr>
                <w:rFonts w:ascii="Arial" w:hAnsi="Arial" w:cs="Arial"/>
                <w:sz w:val="20"/>
                <w:szCs w:val="20"/>
              </w:rPr>
              <w:t>673340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t>4.000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FE39F1" w:rsidRPr="005B3552" w:rsidTr="00515B11">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t>6</w:t>
            </w:r>
          </w:p>
        </w:tc>
        <w:tc>
          <w:tcPr>
            <w:tcW w:w="777" w:type="dxa"/>
            <w:vAlign w:val="bottom"/>
          </w:tcPr>
          <w:p w:rsidR="00FE39F1" w:rsidRDefault="00FE39F1">
            <w:pPr>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Arial" w:eastAsia="宋体" w:hAnsi="Arial" w:cs="Arial"/>
                <w:sz w:val="20"/>
                <w:szCs w:val="20"/>
              </w:rPr>
            </w:pPr>
            <w:r>
              <w:rPr>
                <w:rFonts w:ascii="Arial" w:hAnsi="Arial" w:cs="Arial"/>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cs="Arial" w:hint="eastAsia"/>
                <w:sz w:val="20"/>
                <w:szCs w:val="20"/>
              </w:rPr>
              <w:t>中压球阀</w:t>
            </w:r>
            <w:r>
              <w:rPr>
                <w:rFonts w:ascii="Arial" w:hAnsi="Arial" w:cs="Arial"/>
                <w:sz w:val="20"/>
                <w:szCs w:val="20"/>
              </w:rPr>
              <w:t>\Q241F-25P\DN300</w:t>
            </w:r>
            <w:r>
              <w:rPr>
                <w:rFonts w:cs="Arial" w:hint="eastAsia"/>
                <w:sz w:val="20"/>
                <w:szCs w:val="20"/>
              </w:rPr>
              <w:t>介质：气态</w:t>
            </w:r>
            <w:r>
              <w:rPr>
                <w:rFonts w:ascii="Arial" w:hAnsi="Arial" w:cs="Arial"/>
                <w:sz w:val="20"/>
                <w:szCs w:val="20"/>
              </w:rPr>
              <w:t>VDC</w:t>
            </w:r>
            <w:r>
              <w:rPr>
                <w:rFonts w:cs="Arial" w:hint="eastAsia"/>
                <w:sz w:val="20"/>
                <w:szCs w:val="20"/>
              </w:rPr>
              <w:t>、</w:t>
            </w:r>
            <w:r>
              <w:rPr>
                <w:rFonts w:ascii="Arial" w:hAnsi="Arial" w:cs="Arial"/>
                <w:sz w:val="20"/>
                <w:szCs w:val="20"/>
              </w:rPr>
              <w:t>VC</w:t>
            </w:r>
            <w:r>
              <w:rPr>
                <w:rFonts w:cs="Arial" w:hint="eastAsia"/>
                <w:sz w:val="20"/>
                <w:szCs w:val="20"/>
              </w:rPr>
              <w:t>、</w:t>
            </w:r>
            <w:r>
              <w:rPr>
                <w:rFonts w:ascii="Arial" w:hAnsi="Arial" w:cs="Arial"/>
                <w:sz w:val="20"/>
                <w:szCs w:val="20"/>
              </w:rPr>
              <w:t>MA</w:t>
            </w:r>
            <w:r>
              <w:rPr>
                <w:rFonts w:cs="Arial" w:hint="eastAsia"/>
                <w:sz w:val="20"/>
                <w:szCs w:val="20"/>
              </w:rPr>
              <w:t>、二氯乙烷等有机气体及水汽。压力</w:t>
            </w:r>
            <w:r>
              <w:rPr>
                <w:rFonts w:ascii="Arial" w:hAnsi="Arial" w:cs="Arial"/>
                <w:sz w:val="20"/>
                <w:szCs w:val="20"/>
              </w:rPr>
              <w:t>0.1Mpa</w:t>
            </w:r>
            <w:r>
              <w:rPr>
                <w:rFonts w:cs="Arial" w:hint="eastAsia"/>
                <w:sz w:val="20"/>
                <w:szCs w:val="20"/>
              </w:rPr>
              <w:t>，</w:t>
            </w:r>
            <w:r>
              <w:rPr>
                <w:rFonts w:ascii="Arial" w:hAnsi="Arial" w:cs="Arial"/>
                <w:sz w:val="20"/>
                <w:szCs w:val="20"/>
              </w:rPr>
              <w:t>1.5</w:t>
            </w:r>
            <w:r>
              <w:rPr>
                <w:rFonts w:cs="Arial" w:hint="eastAsia"/>
                <w:sz w:val="20"/>
                <w:szCs w:val="20"/>
              </w:rPr>
              <w:t>倍水试，温度</w:t>
            </w:r>
            <w:r>
              <w:rPr>
                <w:rFonts w:ascii="Arial" w:hAnsi="Arial" w:cs="Arial"/>
                <w:sz w:val="20"/>
                <w:szCs w:val="20"/>
              </w:rPr>
              <w:t>120</w:t>
            </w:r>
            <w:r>
              <w:rPr>
                <w:rFonts w:cs="Arial" w:hint="eastAsia"/>
                <w:sz w:val="20"/>
                <w:szCs w:val="20"/>
              </w:rPr>
              <w:t>℃。</w:t>
            </w:r>
            <w:r>
              <w:rPr>
                <w:rFonts w:ascii="Arial" w:hAnsi="Arial" w:cs="Arial"/>
                <w:sz w:val="20"/>
                <w:szCs w:val="20"/>
              </w:rPr>
              <w:t>FM</w:t>
            </w:r>
            <w:r>
              <w:rPr>
                <w:rFonts w:cs="Arial" w:hint="eastAsia"/>
                <w:sz w:val="20"/>
                <w:szCs w:val="20"/>
              </w:rPr>
              <w:t>面。工程技</w:t>
            </w:r>
            <w:r>
              <w:rPr>
                <w:rFonts w:cs="Arial" w:hint="eastAsia"/>
                <w:sz w:val="20"/>
                <w:szCs w:val="20"/>
              </w:rPr>
              <w:lastRenderedPageBreak/>
              <w:t>术中心</w:t>
            </w:r>
            <w:r>
              <w:rPr>
                <w:rFonts w:ascii="Arial" w:hAnsi="Arial" w:cs="Arial"/>
                <w:sz w:val="20"/>
                <w:szCs w:val="20"/>
              </w:rPr>
              <w:t xml:space="preserve"> </w:t>
            </w:r>
            <w:r>
              <w:rPr>
                <w:rFonts w:cs="Arial" w:hint="eastAsia"/>
                <w:sz w:val="20"/>
                <w:szCs w:val="20"/>
              </w:rPr>
              <w:t>陈君</w:t>
            </w:r>
            <w:proofErr w:type="gramStart"/>
            <w:r>
              <w:rPr>
                <w:rFonts w:cs="Arial" w:hint="eastAsia"/>
                <w:sz w:val="20"/>
                <w:szCs w:val="20"/>
              </w:rPr>
              <w:t>君</w:t>
            </w:r>
            <w:proofErr w:type="gramEnd"/>
            <w:r>
              <w:rPr>
                <w:rFonts w:ascii="Arial" w:hAnsi="Arial" w:cs="Arial"/>
                <w:sz w:val="20"/>
                <w:szCs w:val="20"/>
              </w:rPr>
              <w:t>673340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lastRenderedPageBreak/>
              <w:t>1.000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FE39F1" w:rsidRPr="005B3552" w:rsidTr="00335F3F">
        <w:tc>
          <w:tcPr>
            <w:tcW w:w="465" w:type="dxa"/>
            <w:vAlign w:val="bottom"/>
          </w:tcPr>
          <w:p w:rsidR="00FE39F1" w:rsidRDefault="00FE39F1">
            <w:pPr>
              <w:jc w:val="right"/>
              <w:rPr>
                <w:rFonts w:ascii="Arial" w:eastAsia="宋体" w:hAnsi="Arial" w:cs="Arial"/>
                <w:sz w:val="20"/>
                <w:szCs w:val="20"/>
              </w:rPr>
            </w:pPr>
            <w:r>
              <w:rPr>
                <w:rFonts w:ascii="Arial" w:hAnsi="Arial" w:cs="Arial"/>
                <w:sz w:val="20"/>
                <w:szCs w:val="20"/>
              </w:rPr>
              <w:lastRenderedPageBreak/>
              <w:t>7</w:t>
            </w:r>
          </w:p>
        </w:tc>
        <w:tc>
          <w:tcPr>
            <w:tcW w:w="777" w:type="dxa"/>
            <w:vAlign w:val="bottom"/>
          </w:tcPr>
          <w:p w:rsidR="00FE39F1" w:rsidRDefault="00FE39F1">
            <w:pPr>
              <w:rPr>
                <w:rFonts w:ascii="Arial" w:eastAsia="宋体" w:hAnsi="Arial" w:cs="Arial"/>
                <w:sz w:val="20"/>
                <w:szCs w:val="20"/>
              </w:rPr>
            </w:pPr>
            <w:r>
              <w:rPr>
                <w:rFonts w:ascii="Arial" w:hAnsi="Arial" w:cs="Arial"/>
                <w:sz w:val="20"/>
                <w:szCs w:val="20"/>
              </w:rPr>
              <w:t>3000095345</w:t>
            </w:r>
          </w:p>
        </w:tc>
        <w:tc>
          <w:tcPr>
            <w:tcW w:w="851" w:type="dxa"/>
            <w:vAlign w:val="bottom"/>
          </w:tcPr>
          <w:p w:rsidR="00FE39F1" w:rsidRDefault="00FE39F1">
            <w:pPr>
              <w:rPr>
                <w:rFonts w:ascii="Arial" w:eastAsia="宋体" w:hAnsi="Arial" w:cs="Arial"/>
                <w:sz w:val="20"/>
                <w:szCs w:val="20"/>
              </w:rPr>
            </w:pPr>
            <w:r>
              <w:rPr>
                <w:rFonts w:ascii="Arial" w:hAnsi="Arial" w:cs="Arial"/>
                <w:sz w:val="20"/>
                <w:szCs w:val="20"/>
              </w:rPr>
              <w:t>浙江衢州巨塑化工有限公司</w:t>
            </w:r>
          </w:p>
        </w:tc>
        <w:tc>
          <w:tcPr>
            <w:tcW w:w="3411" w:type="dxa"/>
            <w:vAlign w:val="bottom"/>
          </w:tcPr>
          <w:p w:rsidR="00FE39F1" w:rsidRDefault="00FE39F1">
            <w:pPr>
              <w:rPr>
                <w:rFonts w:ascii="Arial" w:eastAsia="宋体" w:hAnsi="Arial" w:cs="Arial"/>
                <w:sz w:val="20"/>
                <w:szCs w:val="20"/>
              </w:rPr>
            </w:pPr>
            <w:r>
              <w:rPr>
                <w:rFonts w:cs="Arial" w:hint="eastAsia"/>
                <w:sz w:val="20"/>
                <w:szCs w:val="20"/>
              </w:rPr>
              <w:t>中压球阀</w:t>
            </w:r>
            <w:r>
              <w:rPr>
                <w:rFonts w:ascii="Arial" w:hAnsi="Arial" w:cs="Arial"/>
                <w:sz w:val="20"/>
                <w:szCs w:val="20"/>
              </w:rPr>
              <w:t>\Q241F-25P\DN25</w:t>
            </w:r>
            <w:r>
              <w:rPr>
                <w:rFonts w:cs="Arial" w:hint="eastAsia"/>
                <w:sz w:val="20"/>
                <w:szCs w:val="20"/>
              </w:rPr>
              <w:t>介质：气态</w:t>
            </w:r>
            <w:r>
              <w:rPr>
                <w:rFonts w:ascii="Arial" w:hAnsi="Arial" w:cs="Arial"/>
                <w:sz w:val="20"/>
                <w:szCs w:val="20"/>
              </w:rPr>
              <w:t>VDC</w:t>
            </w:r>
            <w:r>
              <w:rPr>
                <w:rFonts w:cs="Arial" w:hint="eastAsia"/>
                <w:sz w:val="20"/>
                <w:szCs w:val="20"/>
              </w:rPr>
              <w:t>、</w:t>
            </w:r>
            <w:r>
              <w:rPr>
                <w:rFonts w:ascii="Arial" w:hAnsi="Arial" w:cs="Arial"/>
                <w:sz w:val="20"/>
                <w:szCs w:val="20"/>
              </w:rPr>
              <w:t>VC</w:t>
            </w:r>
            <w:r>
              <w:rPr>
                <w:rFonts w:cs="Arial" w:hint="eastAsia"/>
                <w:sz w:val="20"/>
                <w:szCs w:val="20"/>
              </w:rPr>
              <w:t>、</w:t>
            </w:r>
            <w:r>
              <w:rPr>
                <w:rFonts w:ascii="Arial" w:hAnsi="Arial" w:cs="Arial"/>
                <w:sz w:val="20"/>
                <w:szCs w:val="20"/>
              </w:rPr>
              <w:t>MA</w:t>
            </w:r>
            <w:r>
              <w:rPr>
                <w:rFonts w:cs="Arial" w:hint="eastAsia"/>
                <w:sz w:val="20"/>
                <w:szCs w:val="20"/>
              </w:rPr>
              <w:t>、二氯乙烷等有机气体及水汽。压力</w:t>
            </w:r>
            <w:r>
              <w:rPr>
                <w:rFonts w:ascii="Arial" w:hAnsi="Arial" w:cs="Arial"/>
                <w:sz w:val="20"/>
                <w:szCs w:val="20"/>
              </w:rPr>
              <w:t>0.1Mpa</w:t>
            </w:r>
            <w:r>
              <w:rPr>
                <w:rFonts w:cs="Arial" w:hint="eastAsia"/>
                <w:sz w:val="20"/>
                <w:szCs w:val="20"/>
              </w:rPr>
              <w:t>，</w:t>
            </w:r>
            <w:r>
              <w:rPr>
                <w:rFonts w:ascii="Arial" w:hAnsi="Arial" w:cs="Arial"/>
                <w:sz w:val="20"/>
                <w:szCs w:val="20"/>
              </w:rPr>
              <w:t>1.5</w:t>
            </w:r>
            <w:r>
              <w:rPr>
                <w:rFonts w:cs="Arial" w:hint="eastAsia"/>
                <w:sz w:val="20"/>
                <w:szCs w:val="20"/>
              </w:rPr>
              <w:t>倍水试，温度</w:t>
            </w:r>
            <w:r>
              <w:rPr>
                <w:rFonts w:ascii="Arial" w:hAnsi="Arial" w:cs="Arial"/>
                <w:sz w:val="20"/>
                <w:szCs w:val="20"/>
              </w:rPr>
              <w:t>120</w:t>
            </w:r>
            <w:r>
              <w:rPr>
                <w:rFonts w:cs="Arial" w:hint="eastAsia"/>
                <w:sz w:val="20"/>
                <w:szCs w:val="20"/>
              </w:rPr>
              <w:t>℃。</w:t>
            </w:r>
            <w:r>
              <w:rPr>
                <w:rFonts w:ascii="Arial" w:hAnsi="Arial" w:cs="Arial"/>
                <w:sz w:val="20"/>
                <w:szCs w:val="20"/>
              </w:rPr>
              <w:t>FM</w:t>
            </w:r>
            <w:r>
              <w:rPr>
                <w:rFonts w:cs="Arial" w:hint="eastAsia"/>
                <w:sz w:val="20"/>
                <w:szCs w:val="20"/>
              </w:rPr>
              <w:t>面。工程技术中心</w:t>
            </w:r>
            <w:r>
              <w:rPr>
                <w:rFonts w:ascii="Arial" w:hAnsi="Arial" w:cs="Arial"/>
                <w:sz w:val="20"/>
                <w:szCs w:val="20"/>
              </w:rPr>
              <w:t xml:space="preserve"> </w:t>
            </w:r>
            <w:r>
              <w:rPr>
                <w:rFonts w:cs="Arial" w:hint="eastAsia"/>
                <w:sz w:val="20"/>
                <w:szCs w:val="20"/>
              </w:rPr>
              <w:t>陈君</w:t>
            </w:r>
            <w:proofErr w:type="gramStart"/>
            <w:r>
              <w:rPr>
                <w:rFonts w:cs="Arial" w:hint="eastAsia"/>
                <w:sz w:val="20"/>
                <w:szCs w:val="20"/>
              </w:rPr>
              <w:t>君</w:t>
            </w:r>
            <w:proofErr w:type="gramEnd"/>
            <w:r>
              <w:rPr>
                <w:rFonts w:ascii="Arial" w:hAnsi="Arial" w:cs="Arial"/>
                <w:sz w:val="20"/>
                <w:szCs w:val="20"/>
              </w:rPr>
              <w:t>673340</w:t>
            </w:r>
          </w:p>
        </w:tc>
        <w:tc>
          <w:tcPr>
            <w:tcW w:w="828" w:type="dxa"/>
            <w:vAlign w:val="bottom"/>
          </w:tcPr>
          <w:p w:rsidR="00FE39F1" w:rsidRDefault="00FE39F1">
            <w:pPr>
              <w:jc w:val="right"/>
              <w:rPr>
                <w:rFonts w:ascii="Arial" w:eastAsia="宋体" w:hAnsi="Arial" w:cs="Arial"/>
                <w:sz w:val="20"/>
                <w:szCs w:val="20"/>
              </w:rPr>
            </w:pPr>
            <w:r>
              <w:rPr>
                <w:rFonts w:ascii="Arial" w:hAnsi="Arial" w:cs="Arial"/>
                <w:sz w:val="20"/>
                <w:szCs w:val="20"/>
              </w:rPr>
              <w:t>5.000</w:t>
            </w:r>
          </w:p>
        </w:tc>
        <w:tc>
          <w:tcPr>
            <w:tcW w:w="478"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FE39F1" w:rsidRPr="005B3552" w:rsidRDefault="00FE39F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0B5BA1" w:rsidRPr="005B3552" w:rsidTr="008E289C">
        <w:tc>
          <w:tcPr>
            <w:tcW w:w="465" w:type="dxa"/>
            <w:vAlign w:val="center"/>
          </w:tcPr>
          <w:p w:rsidR="000B5BA1" w:rsidRDefault="000B5BA1" w:rsidP="008E289C">
            <w:pPr>
              <w:jc w:val="center"/>
              <w:rPr>
                <w:rFonts w:ascii="Arial" w:hAnsi="Arial" w:cs="Arial"/>
                <w:sz w:val="20"/>
                <w:szCs w:val="20"/>
              </w:rPr>
            </w:pPr>
          </w:p>
        </w:tc>
        <w:tc>
          <w:tcPr>
            <w:tcW w:w="777" w:type="dxa"/>
            <w:vAlign w:val="center"/>
          </w:tcPr>
          <w:p w:rsidR="000B5BA1" w:rsidRDefault="000B5BA1" w:rsidP="008E289C">
            <w:pPr>
              <w:jc w:val="center"/>
              <w:rPr>
                <w:rFonts w:ascii="Arial" w:eastAsia="宋体" w:hAnsi="Arial" w:cs="Arial"/>
                <w:sz w:val="20"/>
                <w:szCs w:val="20"/>
              </w:rPr>
            </w:pPr>
          </w:p>
        </w:tc>
        <w:tc>
          <w:tcPr>
            <w:tcW w:w="851" w:type="dxa"/>
            <w:vAlign w:val="center"/>
          </w:tcPr>
          <w:p w:rsidR="000B5BA1" w:rsidRDefault="000B5BA1" w:rsidP="008E289C">
            <w:pPr>
              <w:jc w:val="center"/>
              <w:rPr>
                <w:rFonts w:ascii="Arial" w:eastAsia="宋体" w:hAnsi="Arial" w:cs="Arial"/>
                <w:sz w:val="20"/>
                <w:szCs w:val="20"/>
              </w:rPr>
            </w:pPr>
          </w:p>
        </w:tc>
        <w:tc>
          <w:tcPr>
            <w:tcW w:w="3411" w:type="dxa"/>
            <w:vAlign w:val="center"/>
          </w:tcPr>
          <w:p w:rsidR="000B5BA1" w:rsidRDefault="000B5BA1" w:rsidP="008E289C">
            <w:pPr>
              <w:jc w:val="center"/>
              <w:rPr>
                <w:rFonts w:ascii="Arial" w:eastAsia="宋体" w:hAnsi="Arial" w:cs="Arial"/>
                <w:sz w:val="20"/>
                <w:szCs w:val="20"/>
              </w:rPr>
            </w:pPr>
          </w:p>
        </w:tc>
        <w:tc>
          <w:tcPr>
            <w:tcW w:w="828" w:type="dxa"/>
            <w:vAlign w:val="center"/>
          </w:tcPr>
          <w:p w:rsidR="000B5BA1" w:rsidRDefault="000B5BA1" w:rsidP="008E289C">
            <w:pPr>
              <w:jc w:val="center"/>
              <w:rPr>
                <w:rFonts w:ascii="Arial" w:eastAsia="宋体" w:hAnsi="Arial" w:cs="Arial"/>
                <w:sz w:val="20"/>
                <w:szCs w:val="20"/>
              </w:rPr>
            </w:pPr>
          </w:p>
        </w:tc>
        <w:tc>
          <w:tcPr>
            <w:tcW w:w="478" w:type="dxa"/>
            <w:vAlign w:val="center"/>
          </w:tcPr>
          <w:p w:rsidR="000B5BA1" w:rsidRPr="005B3552" w:rsidRDefault="000B5BA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0B5BA1" w:rsidRPr="005B3552" w:rsidRDefault="000B5BA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0B5BA1" w:rsidRPr="005B3552" w:rsidRDefault="000B5BA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0B5BA1" w:rsidRPr="005B3552" w:rsidRDefault="000B5BA1" w:rsidP="008E289C">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bl>
    <w:p w:rsidR="001778A5" w:rsidRPr="00BC038E" w:rsidRDefault="008E289C" w:rsidP="008E289C">
      <w:pPr>
        <w:pStyle w:val="ad"/>
        <w:rPr>
          <w:rFonts w:ascii="宋体" w:hAnsi="宋体" w:cs="宋体"/>
          <w:kern w:val="0"/>
          <w:szCs w:val="21"/>
        </w:rPr>
      </w:pPr>
      <w:r>
        <w:rPr>
          <w:rFonts w:ascii="宋体" w:hAnsi="宋体" w:cs="宋体" w:hint="eastAsia"/>
          <w:kern w:val="0"/>
          <w:szCs w:val="21"/>
        </w:rPr>
        <w:t>1</w:t>
      </w:r>
      <w:r w:rsidR="001778A5" w:rsidRPr="00BC038E">
        <w:rPr>
          <w:rFonts w:ascii="宋体" w:hAnsi="宋体" w:cs="宋体" w:hint="eastAsia"/>
          <w:kern w:val="0"/>
          <w:szCs w:val="21"/>
        </w:rPr>
        <w:t>、</w:t>
      </w:r>
      <w:bookmarkStart w:id="28" w:name="OLE_LINK14"/>
      <w:bookmarkStart w:id="29" w:name="OLE_LINK15"/>
      <w:bookmarkStart w:id="30" w:name="OLE_LINK24"/>
      <w:bookmarkStart w:id="31" w:name="OLE_LINK25"/>
      <w:r w:rsidR="001778A5" w:rsidRPr="00BC038E">
        <w:rPr>
          <w:rFonts w:ascii="宋体" w:hAnsi="宋体" w:cs="宋体" w:hint="eastAsia"/>
          <w:kern w:val="0"/>
          <w:szCs w:val="21"/>
        </w:rPr>
        <w:t xml:space="preserve">///球阀壁厚验收标准：GB/T26640-2011 </w:t>
      </w:r>
      <w:r w:rsidR="001778A5" w:rsidRPr="00BC038E">
        <w:rPr>
          <w:rFonts w:ascii="宋体" w:hAnsi="宋体" w:cs="宋体"/>
          <w:kern w:val="0"/>
          <w:szCs w:val="21"/>
        </w:rPr>
        <w:t>石油和天然气工业用</w:t>
      </w:r>
      <w:r w:rsidR="001778A5" w:rsidRPr="00BC038E">
        <w:rPr>
          <w:rFonts w:ascii="宋体" w:hAnsi="宋体" w:cs="宋体" w:hint="eastAsia"/>
          <w:kern w:val="0"/>
          <w:szCs w:val="21"/>
        </w:rPr>
        <w:t>球阀</w:t>
      </w:r>
      <w:bookmarkStart w:id="32" w:name="OLE_LINK26"/>
      <w:bookmarkEnd w:id="28"/>
      <w:bookmarkEnd w:id="29"/>
      <w:bookmarkEnd w:id="30"/>
      <w:bookmarkEnd w:id="31"/>
      <w:bookmarkEnd w:id="32"/>
    </w:p>
    <w:sectPr w:rsidR="001778A5" w:rsidRPr="00BC038E" w:rsidSect="00250E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960" w:rsidRDefault="00A33960" w:rsidP="000D330E">
      <w:r>
        <w:separator/>
      </w:r>
    </w:p>
  </w:endnote>
  <w:endnote w:type="continuationSeparator" w:id="0">
    <w:p w:rsidR="00A33960" w:rsidRDefault="00A33960" w:rsidP="000D33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960" w:rsidRDefault="00A33960" w:rsidP="000D330E">
      <w:r>
        <w:separator/>
      </w:r>
    </w:p>
  </w:footnote>
  <w:footnote w:type="continuationSeparator" w:id="0">
    <w:p w:rsidR="00A33960" w:rsidRDefault="00A33960" w:rsidP="000D33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44E69F"/>
    <w:multiLevelType w:val="singleLevel"/>
    <w:tmpl w:val="9C44E69F"/>
    <w:lvl w:ilvl="0">
      <w:start w:val="2"/>
      <w:numFmt w:val="decimal"/>
      <w:suff w:val="space"/>
      <w:lvlText w:val="%1."/>
      <w:lvlJc w:val="left"/>
    </w:lvl>
  </w:abstractNum>
  <w:abstractNum w:abstractNumId="1">
    <w:nsid w:val="00712BFD"/>
    <w:multiLevelType w:val="multilevel"/>
    <w:tmpl w:val="00712BFD"/>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CF630A"/>
    <w:multiLevelType w:val="multilevel"/>
    <w:tmpl w:val="18CF630A"/>
    <w:lvl w:ilvl="0">
      <w:start w:val="1"/>
      <w:numFmt w:val="decimal"/>
      <w:lvlText w:val="(%1)"/>
      <w:lvlJc w:val="left"/>
      <w:pPr>
        <w:ind w:left="954" w:hanging="421"/>
      </w:pPr>
      <w:rPr>
        <w:rFonts w:ascii="宋体" w:eastAsia="宋体" w:hAnsi="宋体" w:cs="宋体" w:hint="default"/>
        <w:spacing w:val="-2"/>
        <w:w w:val="100"/>
        <w:sz w:val="21"/>
        <w:szCs w:val="21"/>
        <w:lang w:val="zh-CN" w:eastAsia="zh-CN" w:bidi="zh-CN"/>
      </w:rPr>
    </w:lvl>
    <w:lvl w:ilvl="1">
      <w:numFmt w:val="bullet"/>
      <w:lvlText w:val="•"/>
      <w:lvlJc w:val="left"/>
      <w:pPr>
        <w:ind w:left="1870" w:hanging="421"/>
      </w:pPr>
      <w:rPr>
        <w:rFonts w:hint="default"/>
        <w:lang w:val="zh-CN" w:eastAsia="zh-CN" w:bidi="zh-CN"/>
      </w:rPr>
    </w:lvl>
    <w:lvl w:ilvl="2">
      <w:numFmt w:val="bullet"/>
      <w:lvlText w:val="•"/>
      <w:lvlJc w:val="left"/>
      <w:pPr>
        <w:ind w:left="2780" w:hanging="421"/>
      </w:pPr>
      <w:rPr>
        <w:rFonts w:hint="default"/>
        <w:lang w:val="zh-CN" w:eastAsia="zh-CN" w:bidi="zh-CN"/>
      </w:rPr>
    </w:lvl>
    <w:lvl w:ilvl="3">
      <w:numFmt w:val="bullet"/>
      <w:lvlText w:val="•"/>
      <w:lvlJc w:val="left"/>
      <w:pPr>
        <w:ind w:left="3691" w:hanging="421"/>
      </w:pPr>
      <w:rPr>
        <w:rFonts w:hint="default"/>
        <w:lang w:val="zh-CN" w:eastAsia="zh-CN" w:bidi="zh-CN"/>
      </w:rPr>
    </w:lvl>
    <w:lvl w:ilvl="4">
      <w:numFmt w:val="bullet"/>
      <w:lvlText w:val="•"/>
      <w:lvlJc w:val="left"/>
      <w:pPr>
        <w:ind w:left="4601" w:hanging="421"/>
      </w:pPr>
      <w:rPr>
        <w:rFonts w:hint="default"/>
        <w:lang w:val="zh-CN" w:eastAsia="zh-CN" w:bidi="zh-CN"/>
      </w:rPr>
    </w:lvl>
    <w:lvl w:ilvl="5">
      <w:numFmt w:val="bullet"/>
      <w:lvlText w:val="•"/>
      <w:lvlJc w:val="left"/>
      <w:pPr>
        <w:ind w:left="5512" w:hanging="421"/>
      </w:pPr>
      <w:rPr>
        <w:rFonts w:hint="default"/>
        <w:lang w:val="zh-CN" w:eastAsia="zh-CN" w:bidi="zh-CN"/>
      </w:rPr>
    </w:lvl>
    <w:lvl w:ilvl="6">
      <w:numFmt w:val="bullet"/>
      <w:lvlText w:val="•"/>
      <w:lvlJc w:val="left"/>
      <w:pPr>
        <w:ind w:left="6422" w:hanging="421"/>
      </w:pPr>
      <w:rPr>
        <w:rFonts w:hint="default"/>
        <w:lang w:val="zh-CN" w:eastAsia="zh-CN" w:bidi="zh-CN"/>
      </w:rPr>
    </w:lvl>
    <w:lvl w:ilvl="7">
      <w:numFmt w:val="bullet"/>
      <w:lvlText w:val="•"/>
      <w:lvlJc w:val="left"/>
      <w:pPr>
        <w:ind w:left="7333" w:hanging="421"/>
      </w:pPr>
      <w:rPr>
        <w:rFonts w:hint="default"/>
        <w:lang w:val="zh-CN" w:eastAsia="zh-CN" w:bidi="zh-CN"/>
      </w:rPr>
    </w:lvl>
    <w:lvl w:ilvl="8">
      <w:numFmt w:val="bullet"/>
      <w:lvlText w:val="•"/>
      <w:lvlJc w:val="left"/>
      <w:pPr>
        <w:ind w:left="8243" w:hanging="421"/>
      </w:pPr>
      <w:rPr>
        <w:rFonts w:hint="default"/>
        <w:lang w:val="zh-CN" w:eastAsia="zh-CN" w:bidi="zh-CN"/>
      </w:rPr>
    </w:lvl>
  </w:abstractNum>
  <w:abstractNum w:abstractNumId="3">
    <w:nsid w:val="212B1F8E"/>
    <w:multiLevelType w:val="multilevel"/>
    <w:tmpl w:val="212B1F8E"/>
    <w:lvl w:ilvl="0">
      <w:start w:val="4"/>
      <w:numFmt w:val="decimal"/>
      <w:lvlText w:val="%1"/>
      <w:lvlJc w:val="left"/>
      <w:pPr>
        <w:ind w:left="534" w:hanging="421"/>
      </w:pPr>
      <w:rPr>
        <w:rFonts w:hint="default"/>
        <w:lang w:val="zh-CN" w:eastAsia="zh-CN" w:bidi="zh-CN"/>
      </w:rPr>
    </w:lvl>
    <w:lvl w:ilvl="1">
      <w:start w:val="3"/>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start w:val="1"/>
      <w:numFmt w:val="decimal"/>
      <w:lvlText w:val="(%4)"/>
      <w:lvlJc w:val="left"/>
      <w:pPr>
        <w:ind w:left="954" w:hanging="421"/>
      </w:pPr>
      <w:rPr>
        <w:rFonts w:ascii="宋体" w:eastAsia="宋体" w:hAnsi="宋体" w:cs="宋体" w:hint="default"/>
        <w:spacing w:val="-2"/>
        <w:w w:val="100"/>
        <w:sz w:val="21"/>
        <w:szCs w:val="21"/>
        <w:lang w:val="zh-CN" w:eastAsia="zh-CN" w:bidi="zh-CN"/>
      </w:rPr>
    </w:lvl>
    <w:lvl w:ilvl="4">
      <w:numFmt w:val="bullet"/>
      <w:lvlText w:val="•"/>
      <w:lvlJc w:val="left"/>
      <w:pPr>
        <w:ind w:left="3236" w:hanging="421"/>
      </w:pPr>
      <w:rPr>
        <w:rFonts w:hint="default"/>
        <w:lang w:val="zh-CN" w:eastAsia="zh-CN" w:bidi="zh-CN"/>
      </w:rPr>
    </w:lvl>
    <w:lvl w:ilvl="5">
      <w:numFmt w:val="bullet"/>
      <w:lvlText w:val="•"/>
      <w:lvlJc w:val="left"/>
      <w:pPr>
        <w:ind w:left="4374" w:hanging="421"/>
      </w:pPr>
      <w:rPr>
        <w:rFonts w:hint="default"/>
        <w:lang w:val="zh-CN" w:eastAsia="zh-CN" w:bidi="zh-CN"/>
      </w:rPr>
    </w:lvl>
    <w:lvl w:ilvl="6">
      <w:numFmt w:val="bullet"/>
      <w:lvlText w:val="•"/>
      <w:lvlJc w:val="left"/>
      <w:pPr>
        <w:ind w:left="5512" w:hanging="421"/>
      </w:pPr>
      <w:rPr>
        <w:rFonts w:hint="default"/>
        <w:lang w:val="zh-CN" w:eastAsia="zh-CN" w:bidi="zh-CN"/>
      </w:rPr>
    </w:lvl>
    <w:lvl w:ilvl="7">
      <w:numFmt w:val="bullet"/>
      <w:lvlText w:val="•"/>
      <w:lvlJc w:val="left"/>
      <w:pPr>
        <w:ind w:left="6650" w:hanging="421"/>
      </w:pPr>
      <w:rPr>
        <w:rFonts w:hint="default"/>
        <w:lang w:val="zh-CN" w:eastAsia="zh-CN" w:bidi="zh-CN"/>
      </w:rPr>
    </w:lvl>
    <w:lvl w:ilvl="8">
      <w:numFmt w:val="bullet"/>
      <w:lvlText w:val="•"/>
      <w:lvlJc w:val="left"/>
      <w:pPr>
        <w:ind w:left="7788" w:hanging="421"/>
      </w:pPr>
      <w:rPr>
        <w:rFonts w:hint="default"/>
        <w:lang w:val="zh-CN" w:eastAsia="zh-CN" w:bidi="zh-CN"/>
      </w:rPr>
    </w:lvl>
  </w:abstractNum>
  <w:abstractNum w:abstractNumId="4">
    <w:nsid w:val="227C2EE6"/>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abstractNum w:abstractNumId="5">
    <w:nsid w:val="22A4340C"/>
    <w:multiLevelType w:val="multilevel"/>
    <w:tmpl w:val="22A4340C"/>
    <w:lvl w:ilvl="0">
      <w:start w:val="6"/>
      <w:numFmt w:val="decimal"/>
      <w:lvlText w:val="%1"/>
      <w:lvlJc w:val="left"/>
      <w:pPr>
        <w:ind w:left="114" w:hanging="423"/>
      </w:pPr>
      <w:rPr>
        <w:rFonts w:hint="default"/>
        <w:lang w:val="zh-CN" w:eastAsia="zh-CN" w:bidi="zh-CN"/>
      </w:rPr>
    </w:lvl>
    <w:lvl w:ilvl="1">
      <w:start w:val="8"/>
      <w:numFmt w:val="decimal"/>
      <w:lvlText w:val="%1.%2"/>
      <w:lvlJc w:val="left"/>
      <w:pPr>
        <w:ind w:left="114" w:hanging="423"/>
      </w:pPr>
      <w:rPr>
        <w:rFonts w:ascii="黑体" w:eastAsia="黑体" w:hAnsi="黑体" w:cs="黑体" w:hint="default"/>
        <w:spacing w:val="-1"/>
        <w:w w:val="100"/>
        <w:sz w:val="21"/>
        <w:szCs w:val="21"/>
        <w:lang w:val="zh-CN" w:eastAsia="zh-CN" w:bidi="zh-CN"/>
      </w:rPr>
    </w:lvl>
    <w:lvl w:ilvl="2">
      <w:numFmt w:val="bullet"/>
      <w:lvlText w:val="•"/>
      <w:lvlJc w:val="left"/>
      <w:pPr>
        <w:ind w:left="2108" w:hanging="423"/>
      </w:pPr>
      <w:rPr>
        <w:rFonts w:hint="default"/>
        <w:lang w:val="zh-CN" w:eastAsia="zh-CN" w:bidi="zh-CN"/>
      </w:rPr>
    </w:lvl>
    <w:lvl w:ilvl="3">
      <w:numFmt w:val="bullet"/>
      <w:lvlText w:val="•"/>
      <w:lvlJc w:val="left"/>
      <w:pPr>
        <w:ind w:left="3103" w:hanging="423"/>
      </w:pPr>
      <w:rPr>
        <w:rFonts w:hint="default"/>
        <w:lang w:val="zh-CN" w:eastAsia="zh-CN" w:bidi="zh-CN"/>
      </w:rPr>
    </w:lvl>
    <w:lvl w:ilvl="4">
      <w:numFmt w:val="bullet"/>
      <w:lvlText w:val="•"/>
      <w:lvlJc w:val="left"/>
      <w:pPr>
        <w:ind w:left="4097" w:hanging="423"/>
      </w:pPr>
      <w:rPr>
        <w:rFonts w:hint="default"/>
        <w:lang w:val="zh-CN" w:eastAsia="zh-CN" w:bidi="zh-CN"/>
      </w:rPr>
    </w:lvl>
    <w:lvl w:ilvl="5">
      <w:numFmt w:val="bullet"/>
      <w:lvlText w:val="•"/>
      <w:lvlJc w:val="left"/>
      <w:pPr>
        <w:ind w:left="5092" w:hanging="423"/>
      </w:pPr>
      <w:rPr>
        <w:rFonts w:hint="default"/>
        <w:lang w:val="zh-CN" w:eastAsia="zh-CN" w:bidi="zh-CN"/>
      </w:rPr>
    </w:lvl>
    <w:lvl w:ilvl="6">
      <w:numFmt w:val="bullet"/>
      <w:lvlText w:val="•"/>
      <w:lvlJc w:val="left"/>
      <w:pPr>
        <w:ind w:left="6086" w:hanging="423"/>
      </w:pPr>
      <w:rPr>
        <w:rFonts w:hint="default"/>
        <w:lang w:val="zh-CN" w:eastAsia="zh-CN" w:bidi="zh-CN"/>
      </w:rPr>
    </w:lvl>
    <w:lvl w:ilvl="7">
      <w:numFmt w:val="bullet"/>
      <w:lvlText w:val="•"/>
      <w:lvlJc w:val="left"/>
      <w:pPr>
        <w:ind w:left="7081" w:hanging="423"/>
      </w:pPr>
      <w:rPr>
        <w:rFonts w:hint="default"/>
        <w:lang w:val="zh-CN" w:eastAsia="zh-CN" w:bidi="zh-CN"/>
      </w:rPr>
    </w:lvl>
    <w:lvl w:ilvl="8">
      <w:numFmt w:val="bullet"/>
      <w:lvlText w:val="•"/>
      <w:lvlJc w:val="left"/>
      <w:pPr>
        <w:ind w:left="8075" w:hanging="423"/>
      </w:pPr>
      <w:rPr>
        <w:rFonts w:hint="default"/>
        <w:lang w:val="zh-CN" w:eastAsia="zh-CN" w:bidi="zh-CN"/>
      </w:rPr>
    </w:lvl>
  </w:abstractNum>
  <w:abstractNum w:abstractNumId="6">
    <w:nsid w:val="25600C50"/>
    <w:multiLevelType w:val="multilevel"/>
    <w:tmpl w:val="25600C50"/>
    <w:lvl w:ilvl="0">
      <w:start w:val="8"/>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numFmt w:val="bullet"/>
      <w:lvlText w:val="•"/>
      <w:lvlJc w:val="left"/>
      <w:pPr>
        <w:ind w:left="2812" w:hanging="631"/>
      </w:pPr>
      <w:rPr>
        <w:rFonts w:hint="default"/>
        <w:lang w:val="zh-CN" w:eastAsia="zh-CN" w:bidi="zh-CN"/>
      </w:rPr>
    </w:lvl>
    <w:lvl w:ilvl="4">
      <w:numFmt w:val="bullet"/>
      <w:lvlText w:val="•"/>
      <w:lvlJc w:val="left"/>
      <w:pPr>
        <w:ind w:left="3848" w:hanging="631"/>
      </w:pPr>
      <w:rPr>
        <w:rFonts w:hint="default"/>
        <w:lang w:val="zh-CN" w:eastAsia="zh-CN" w:bidi="zh-CN"/>
      </w:rPr>
    </w:lvl>
    <w:lvl w:ilvl="5">
      <w:numFmt w:val="bullet"/>
      <w:lvlText w:val="•"/>
      <w:lvlJc w:val="left"/>
      <w:pPr>
        <w:ind w:left="4884" w:hanging="631"/>
      </w:pPr>
      <w:rPr>
        <w:rFonts w:hint="default"/>
        <w:lang w:val="zh-CN" w:eastAsia="zh-CN" w:bidi="zh-CN"/>
      </w:rPr>
    </w:lvl>
    <w:lvl w:ilvl="6">
      <w:numFmt w:val="bullet"/>
      <w:lvlText w:val="•"/>
      <w:lvlJc w:val="left"/>
      <w:pPr>
        <w:ind w:left="5920" w:hanging="631"/>
      </w:pPr>
      <w:rPr>
        <w:rFonts w:hint="default"/>
        <w:lang w:val="zh-CN" w:eastAsia="zh-CN" w:bidi="zh-CN"/>
      </w:rPr>
    </w:lvl>
    <w:lvl w:ilvl="7">
      <w:numFmt w:val="bullet"/>
      <w:lvlText w:val="•"/>
      <w:lvlJc w:val="left"/>
      <w:pPr>
        <w:ind w:left="6956" w:hanging="631"/>
      </w:pPr>
      <w:rPr>
        <w:rFonts w:hint="default"/>
        <w:lang w:val="zh-CN" w:eastAsia="zh-CN" w:bidi="zh-CN"/>
      </w:rPr>
    </w:lvl>
    <w:lvl w:ilvl="8">
      <w:numFmt w:val="bullet"/>
      <w:lvlText w:val="•"/>
      <w:lvlJc w:val="left"/>
      <w:pPr>
        <w:ind w:left="7992" w:hanging="631"/>
      </w:pPr>
      <w:rPr>
        <w:rFonts w:hint="default"/>
        <w:lang w:val="zh-CN" w:eastAsia="zh-CN" w:bidi="zh-CN"/>
      </w:rPr>
    </w:lvl>
  </w:abstractNum>
  <w:abstractNum w:abstractNumId="7">
    <w:nsid w:val="2D8460BD"/>
    <w:multiLevelType w:val="multilevel"/>
    <w:tmpl w:val="2D8460BD"/>
    <w:lvl w:ilvl="0">
      <w:start w:val="5"/>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numFmt w:val="bullet"/>
      <w:lvlText w:val="•"/>
      <w:lvlJc w:val="left"/>
      <w:pPr>
        <w:ind w:left="2812" w:hanging="631"/>
      </w:pPr>
      <w:rPr>
        <w:rFonts w:hint="default"/>
        <w:lang w:val="zh-CN" w:eastAsia="zh-CN" w:bidi="zh-CN"/>
      </w:rPr>
    </w:lvl>
    <w:lvl w:ilvl="4">
      <w:numFmt w:val="bullet"/>
      <w:lvlText w:val="•"/>
      <w:lvlJc w:val="left"/>
      <w:pPr>
        <w:ind w:left="3848" w:hanging="631"/>
      </w:pPr>
      <w:rPr>
        <w:rFonts w:hint="default"/>
        <w:lang w:val="zh-CN" w:eastAsia="zh-CN" w:bidi="zh-CN"/>
      </w:rPr>
    </w:lvl>
    <w:lvl w:ilvl="5">
      <w:numFmt w:val="bullet"/>
      <w:lvlText w:val="•"/>
      <w:lvlJc w:val="left"/>
      <w:pPr>
        <w:ind w:left="4884" w:hanging="631"/>
      </w:pPr>
      <w:rPr>
        <w:rFonts w:hint="default"/>
        <w:lang w:val="zh-CN" w:eastAsia="zh-CN" w:bidi="zh-CN"/>
      </w:rPr>
    </w:lvl>
    <w:lvl w:ilvl="6">
      <w:numFmt w:val="bullet"/>
      <w:lvlText w:val="•"/>
      <w:lvlJc w:val="left"/>
      <w:pPr>
        <w:ind w:left="5920" w:hanging="631"/>
      </w:pPr>
      <w:rPr>
        <w:rFonts w:hint="default"/>
        <w:lang w:val="zh-CN" w:eastAsia="zh-CN" w:bidi="zh-CN"/>
      </w:rPr>
    </w:lvl>
    <w:lvl w:ilvl="7">
      <w:numFmt w:val="bullet"/>
      <w:lvlText w:val="•"/>
      <w:lvlJc w:val="left"/>
      <w:pPr>
        <w:ind w:left="6956" w:hanging="631"/>
      </w:pPr>
      <w:rPr>
        <w:rFonts w:hint="default"/>
        <w:lang w:val="zh-CN" w:eastAsia="zh-CN" w:bidi="zh-CN"/>
      </w:rPr>
    </w:lvl>
    <w:lvl w:ilvl="8">
      <w:numFmt w:val="bullet"/>
      <w:lvlText w:val="•"/>
      <w:lvlJc w:val="left"/>
      <w:pPr>
        <w:ind w:left="7992" w:hanging="631"/>
      </w:pPr>
      <w:rPr>
        <w:rFonts w:hint="default"/>
        <w:lang w:val="zh-CN" w:eastAsia="zh-CN" w:bidi="zh-CN"/>
      </w:rPr>
    </w:lvl>
  </w:abstractNum>
  <w:abstractNum w:abstractNumId="8">
    <w:nsid w:val="2DB41474"/>
    <w:multiLevelType w:val="multilevel"/>
    <w:tmpl w:val="2DB41474"/>
    <w:lvl w:ilvl="0">
      <w:start w:val="4"/>
      <w:numFmt w:val="decimal"/>
      <w:lvlText w:val="%1"/>
      <w:lvlJc w:val="left"/>
      <w:pPr>
        <w:ind w:left="954" w:hanging="841"/>
      </w:pPr>
      <w:rPr>
        <w:rFonts w:hint="default"/>
        <w:lang w:val="zh-CN" w:eastAsia="zh-CN" w:bidi="zh-CN"/>
      </w:rPr>
    </w:lvl>
    <w:lvl w:ilvl="1">
      <w:start w:val="3"/>
      <w:numFmt w:val="decimal"/>
      <w:lvlText w:val="%1.%2"/>
      <w:lvlJc w:val="left"/>
      <w:pPr>
        <w:ind w:left="954" w:hanging="841"/>
      </w:pPr>
      <w:rPr>
        <w:rFonts w:hint="default"/>
        <w:lang w:val="zh-CN" w:eastAsia="zh-CN" w:bidi="zh-CN"/>
      </w:rPr>
    </w:lvl>
    <w:lvl w:ilvl="2">
      <w:start w:val="3"/>
      <w:numFmt w:val="decimal"/>
      <w:lvlText w:val="%1.%2.%3"/>
      <w:lvlJc w:val="left"/>
      <w:pPr>
        <w:ind w:left="954" w:hanging="841"/>
      </w:pPr>
      <w:rPr>
        <w:rFonts w:hint="default"/>
        <w:lang w:val="zh-CN" w:eastAsia="zh-CN" w:bidi="zh-CN"/>
      </w:rPr>
    </w:lvl>
    <w:lvl w:ilvl="3">
      <w:start w:val="1"/>
      <w:numFmt w:val="decimal"/>
      <w:lvlText w:val="%1.%2.%3.%4"/>
      <w:lvlJc w:val="left"/>
      <w:pPr>
        <w:ind w:left="954" w:hanging="841"/>
      </w:pPr>
      <w:rPr>
        <w:rFonts w:ascii="黑体" w:eastAsia="黑体" w:hAnsi="黑体" w:cs="黑体" w:hint="default"/>
        <w:spacing w:val="-2"/>
        <w:w w:val="100"/>
        <w:sz w:val="21"/>
        <w:szCs w:val="21"/>
        <w:lang w:val="zh-CN" w:eastAsia="zh-CN" w:bidi="zh-CN"/>
      </w:rPr>
    </w:lvl>
    <w:lvl w:ilvl="4">
      <w:start w:val="1"/>
      <w:numFmt w:val="decimal"/>
      <w:lvlText w:val="(%5)"/>
      <w:lvlJc w:val="left"/>
      <w:pPr>
        <w:ind w:left="114" w:hanging="426"/>
      </w:pPr>
      <w:rPr>
        <w:rFonts w:ascii="宋体" w:eastAsia="宋体" w:hAnsi="宋体" w:cs="宋体" w:hint="default"/>
        <w:spacing w:val="-1"/>
        <w:w w:val="100"/>
        <w:sz w:val="21"/>
        <w:szCs w:val="21"/>
        <w:lang w:val="zh-CN" w:eastAsia="zh-CN" w:bidi="zh-CN"/>
      </w:rPr>
    </w:lvl>
    <w:lvl w:ilvl="5">
      <w:numFmt w:val="bullet"/>
      <w:lvlText w:val="•"/>
      <w:lvlJc w:val="left"/>
      <w:pPr>
        <w:ind w:left="5006" w:hanging="426"/>
      </w:pPr>
      <w:rPr>
        <w:rFonts w:hint="default"/>
        <w:lang w:val="zh-CN" w:eastAsia="zh-CN" w:bidi="zh-CN"/>
      </w:rPr>
    </w:lvl>
    <w:lvl w:ilvl="6">
      <w:numFmt w:val="bullet"/>
      <w:lvlText w:val="•"/>
      <w:lvlJc w:val="left"/>
      <w:pPr>
        <w:ind w:left="6018" w:hanging="426"/>
      </w:pPr>
      <w:rPr>
        <w:rFonts w:hint="default"/>
        <w:lang w:val="zh-CN" w:eastAsia="zh-CN" w:bidi="zh-CN"/>
      </w:rPr>
    </w:lvl>
    <w:lvl w:ilvl="7">
      <w:numFmt w:val="bullet"/>
      <w:lvlText w:val="•"/>
      <w:lvlJc w:val="left"/>
      <w:pPr>
        <w:ind w:left="7029" w:hanging="426"/>
      </w:pPr>
      <w:rPr>
        <w:rFonts w:hint="default"/>
        <w:lang w:val="zh-CN" w:eastAsia="zh-CN" w:bidi="zh-CN"/>
      </w:rPr>
    </w:lvl>
    <w:lvl w:ilvl="8">
      <w:numFmt w:val="bullet"/>
      <w:lvlText w:val="•"/>
      <w:lvlJc w:val="left"/>
      <w:pPr>
        <w:ind w:left="8041" w:hanging="426"/>
      </w:pPr>
      <w:rPr>
        <w:rFonts w:hint="default"/>
        <w:lang w:val="zh-CN" w:eastAsia="zh-CN" w:bidi="zh-CN"/>
      </w:rPr>
    </w:lvl>
  </w:abstractNum>
  <w:abstractNum w:abstractNumId="9">
    <w:nsid w:val="2EDD1263"/>
    <w:multiLevelType w:val="multilevel"/>
    <w:tmpl w:val="2EDD1263"/>
    <w:lvl w:ilvl="0">
      <w:start w:val="6"/>
      <w:numFmt w:val="decimal"/>
      <w:lvlText w:val="%1"/>
      <w:lvlJc w:val="left"/>
      <w:pPr>
        <w:ind w:left="534" w:hanging="421"/>
      </w:pPr>
      <w:rPr>
        <w:rFonts w:hint="default"/>
        <w:lang w:val="zh-CN" w:eastAsia="zh-CN" w:bidi="zh-CN"/>
      </w:rPr>
    </w:lvl>
    <w:lvl w:ilvl="1">
      <w:start w:val="6"/>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start w:val="1"/>
      <w:numFmt w:val="decimal"/>
      <w:lvlText w:val="(%4)"/>
      <w:lvlJc w:val="left"/>
      <w:pPr>
        <w:ind w:left="954" w:hanging="421"/>
      </w:pPr>
      <w:rPr>
        <w:rFonts w:ascii="宋体" w:eastAsia="宋体" w:hAnsi="宋体" w:cs="宋体" w:hint="default"/>
        <w:spacing w:val="-2"/>
        <w:w w:val="100"/>
        <w:sz w:val="21"/>
        <w:szCs w:val="21"/>
        <w:lang w:val="zh-CN" w:eastAsia="zh-CN" w:bidi="zh-CN"/>
      </w:rPr>
    </w:lvl>
    <w:lvl w:ilvl="4">
      <w:numFmt w:val="bullet"/>
      <w:lvlText w:val="•"/>
      <w:lvlJc w:val="left"/>
      <w:pPr>
        <w:ind w:left="3236" w:hanging="421"/>
      </w:pPr>
      <w:rPr>
        <w:rFonts w:hint="default"/>
        <w:lang w:val="zh-CN" w:eastAsia="zh-CN" w:bidi="zh-CN"/>
      </w:rPr>
    </w:lvl>
    <w:lvl w:ilvl="5">
      <w:numFmt w:val="bullet"/>
      <w:lvlText w:val="•"/>
      <w:lvlJc w:val="left"/>
      <w:pPr>
        <w:ind w:left="4374" w:hanging="421"/>
      </w:pPr>
      <w:rPr>
        <w:rFonts w:hint="default"/>
        <w:lang w:val="zh-CN" w:eastAsia="zh-CN" w:bidi="zh-CN"/>
      </w:rPr>
    </w:lvl>
    <w:lvl w:ilvl="6">
      <w:numFmt w:val="bullet"/>
      <w:lvlText w:val="•"/>
      <w:lvlJc w:val="left"/>
      <w:pPr>
        <w:ind w:left="5512" w:hanging="421"/>
      </w:pPr>
      <w:rPr>
        <w:rFonts w:hint="default"/>
        <w:lang w:val="zh-CN" w:eastAsia="zh-CN" w:bidi="zh-CN"/>
      </w:rPr>
    </w:lvl>
    <w:lvl w:ilvl="7">
      <w:numFmt w:val="bullet"/>
      <w:lvlText w:val="•"/>
      <w:lvlJc w:val="left"/>
      <w:pPr>
        <w:ind w:left="6650" w:hanging="421"/>
      </w:pPr>
      <w:rPr>
        <w:rFonts w:hint="default"/>
        <w:lang w:val="zh-CN" w:eastAsia="zh-CN" w:bidi="zh-CN"/>
      </w:rPr>
    </w:lvl>
    <w:lvl w:ilvl="8">
      <w:numFmt w:val="bullet"/>
      <w:lvlText w:val="•"/>
      <w:lvlJc w:val="left"/>
      <w:pPr>
        <w:ind w:left="7788" w:hanging="421"/>
      </w:pPr>
      <w:rPr>
        <w:rFonts w:hint="default"/>
        <w:lang w:val="zh-CN" w:eastAsia="zh-CN" w:bidi="zh-CN"/>
      </w:rPr>
    </w:lvl>
  </w:abstractNum>
  <w:abstractNum w:abstractNumId="10">
    <w:nsid w:val="483EBEE2"/>
    <w:multiLevelType w:val="singleLevel"/>
    <w:tmpl w:val="483EBEE2"/>
    <w:lvl w:ilvl="0">
      <w:start w:val="1"/>
      <w:numFmt w:val="decimal"/>
      <w:suff w:val="nothing"/>
      <w:lvlText w:val="%1、"/>
      <w:lvlJc w:val="left"/>
    </w:lvl>
  </w:abstractNum>
  <w:abstractNum w:abstractNumId="11">
    <w:nsid w:val="6ED82563"/>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abstractNum w:abstractNumId="12">
    <w:nsid w:val="746529FF"/>
    <w:multiLevelType w:val="multilevel"/>
    <w:tmpl w:val="746529FF"/>
    <w:lvl w:ilvl="0">
      <w:start w:val="4"/>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692" w:hanging="579"/>
      </w:pPr>
      <w:rPr>
        <w:rFonts w:ascii="黑体" w:eastAsia="黑体" w:hAnsi="黑体" w:cs="黑体" w:hint="default"/>
        <w:w w:val="100"/>
        <w:sz w:val="21"/>
        <w:szCs w:val="21"/>
        <w:lang w:val="zh-CN" w:eastAsia="zh-CN" w:bidi="zh-CN"/>
      </w:rPr>
    </w:lvl>
    <w:lvl w:ilvl="3">
      <w:start w:val="1"/>
      <w:numFmt w:val="decimal"/>
      <w:lvlText w:val="(%4)"/>
      <w:lvlJc w:val="left"/>
      <w:pPr>
        <w:ind w:left="114" w:hanging="424"/>
      </w:pPr>
      <w:rPr>
        <w:rFonts w:ascii="宋体" w:eastAsia="宋体" w:hAnsi="宋体" w:cs="宋体" w:hint="default"/>
        <w:spacing w:val="-1"/>
        <w:w w:val="100"/>
        <w:sz w:val="21"/>
        <w:szCs w:val="21"/>
        <w:lang w:val="zh-CN" w:eastAsia="zh-CN" w:bidi="zh-CN"/>
      </w:rPr>
    </w:lvl>
    <w:lvl w:ilvl="4">
      <w:numFmt w:val="bullet"/>
      <w:lvlText w:val="•"/>
      <w:lvlJc w:val="left"/>
      <w:pPr>
        <w:ind w:left="2260" w:hanging="424"/>
      </w:pPr>
      <w:rPr>
        <w:rFonts w:hint="default"/>
        <w:lang w:val="zh-CN" w:eastAsia="zh-CN" w:bidi="zh-CN"/>
      </w:rPr>
    </w:lvl>
    <w:lvl w:ilvl="5">
      <w:numFmt w:val="bullet"/>
      <w:lvlText w:val="•"/>
      <w:lvlJc w:val="left"/>
      <w:pPr>
        <w:ind w:left="3561" w:hanging="424"/>
      </w:pPr>
      <w:rPr>
        <w:rFonts w:hint="default"/>
        <w:lang w:val="zh-CN" w:eastAsia="zh-CN" w:bidi="zh-CN"/>
      </w:rPr>
    </w:lvl>
    <w:lvl w:ilvl="6">
      <w:numFmt w:val="bullet"/>
      <w:lvlText w:val="•"/>
      <w:lvlJc w:val="left"/>
      <w:pPr>
        <w:ind w:left="4861" w:hanging="424"/>
      </w:pPr>
      <w:rPr>
        <w:rFonts w:hint="default"/>
        <w:lang w:val="zh-CN" w:eastAsia="zh-CN" w:bidi="zh-CN"/>
      </w:rPr>
    </w:lvl>
    <w:lvl w:ilvl="7">
      <w:numFmt w:val="bullet"/>
      <w:lvlText w:val="•"/>
      <w:lvlJc w:val="left"/>
      <w:pPr>
        <w:ind w:left="6162" w:hanging="424"/>
      </w:pPr>
      <w:rPr>
        <w:rFonts w:hint="default"/>
        <w:lang w:val="zh-CN" w:eastAsia="zh-CN" w:bidi="zh-CN"/>
      </w:rPr>
    </w:lvl>
    <w:lvl w:ilvl="8">
      <w:numFmt w:val="bullet"/>
      <w:lvlText w:val="•"/>
      <w:lvlJc w:val="left"/>
      <w:pPr>
        <w:ind w:left="7463" w:hanging="424"/>
      </w:pPr>
      <w:rPr>
        <w:rFonts w:hint="default"/>
        <w:lang w:val="zh-CN" w:eastAsia="zh-CN" w:bidi="zh-CN"/>
      </w:rPr>
    </w:lvl>
  </w:abstractNum>
  <w:abstractNum w:abstractNumId="13">
    <w:nsid w:val="78C15467"/>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num w:numId="1">
    <w:abstractNumId w:val="0"/>
  </w:num>
  <w:num w:numId="2">
    <w:abstractNumId w:val="10"/>
  </w:num>
  <w:num w:numId="3">
    <w:abstractNumId w:val="13"/>
  </w:num>
  <w:num w:numId="4">
    <w:abstractNumId w:val="12"/>
  </w:num>
  <w:num w:numId="5">
    <w:abstractNumId w:val="3"/>
  </w:num>
  <w:num w:numId="6">
    <w:abstractNumId w:val="8"/>
  </w:num>
  <w:num w:numId="7">
    <w:abstractNumId w:val="2"/>
  </w:num>
  <w:num w:numId="8">
    <w:abstractNumId w:val="7"/>
  </w:num>
  <w:num w:numId="9">
    <w:abstractNumId w:val="9"/>
  </w:num>
  <w:num w:numId="10">
    <w:abstractNumId w:val="5"/>
  </w:num>
  <w:num w:numId="11">
    <w:abstractNumId w:val="6"/>
  </w:num>
  <w:num w:numId="12">
    <w:abstractNumId w:val="4"/>
  </w:num>
  <w:num w:numId="13">
    <w:abstractNumId w:val="11"/>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334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VjNDIxMDcxYjUxMzQxOGVlODgzYTc4Y2JlYzkwMDMifQ=="/>
  </w:docVars>
  <w:rsids>
    <w:rsidRoot w:val="68E366C2"/>
    <w:rsid w:val="000110CB"/>
    <w:rsid w:val="0002278D"/>
    <w:rsid w:val="00023B88"/>
    <w:rsid w:val="00025D25"/>
    <w:rsid w:val="0002680F"/>
    <w:rsid w:val="000340EC"/>
    <w:rsid w:val="000421A8"/>
    <w:rsid w:val="00046E7E"/>
    <w:rsid w:val="00057231"/>
    <w:rsid w:val="00070909"/>
    <w:rsid w:val="000726FE"/>
    <w:rsid w:val="00077787"/>
    <w:rsid w:val="00082AC5"/>
    <w:rsid w:val="00084606"/>
    <w:rsid w:val="00084FA7"/>
    <w:rsid w:val="000872D9"/>
    <w:rsid w:val="00091562"/>
    <w:rsid w:val="00091B9F"/>
    <w:rsid w:val="00097792"/>
    <w:rsid w:val="000A3A98"/>
    <w:rsid w:val="000B0DFD"/>
    <w:rsid w:val="000B3388"/>
    <w:rsid w:val="000B4B91"/>
    <w:rsid w:val="000B5BA1"/>
    <w:rsid w:val="000B743D"/>
    <w:rsid w:val="000C511B"/>
    <w:rsid w:val="000D330E"/>
    <w:rsid w:val="000E2173"/>
    <w:rsid w:val="000E4482"/>
    <w:rsid w:val="001120B7"/>
    <w:rsid w:val="00120C46"/>
    <w:rsid w:val="00135736"/>
    <w:rsid w:val="00147358"/>
    <w:rsid w:val="001512DF"/>
    <w:rsid w:val="00152498"/>
    <w:rsid w:val="00155288"/>
    <w:rsid w:val="001778A5"/>
    <w:rsid w:val="00183391"/>
    <w:rsid w:val="00185502"/>
    <w:rsid w:val="00186494"/>
    <w:rsid w:val="0018734C"/>
    <w:rsid w:val="00192DE0"/>
    <w:rsid w:val="001943D7"/>
    <w:rsid w:val="001A1026"/>
    <w:rsid w:val="001B2077"/>
    <w:rsid w:val="001B5642"/>
    <w:rsid w:val="001C4548"/>
    <w:rsid w:val="001C629A"/>
    <w:rsid w:val="001D0CD8"/>
    <w:rsid w:val="001D1956"/>
    <w:rsid w:val="001D53FE"/>
    <w:rsid w:val="001E0DC2"/>
    <w:rsid w:val="001E2AF9"/>
    <w:rsid w:val="00220DBF"/>
    <w:rsid w:val="0022584C"/>
    <w:rsid w:val="002331D5"/>
    <w:rsid w:val="00235191"/>
    <w:rsid w:val="00243D8D"/>
    <w:rsid w:val="00245154"/>
    <w:rsid w:val="00250E52"/>
    <w:rsid w:val="002727C9"/>
    <w:rsid w:val="00291B03"/>
    <w:rsid w:val="00294FA4"/>
    <w:rsid w:val="002953E1"/>
    <w:rsid w:val="0029584C"/>
    <w:rsid w:val="002A4B5A"/>
    <w:rsid w:val="002A6345"/>
    <w:rsid w:val="002B2370"/>
    <w:rsid w:val="002C0933"/>
    <w:rsid w:val="002C58CD"/>
    <w:rsid w:val="002E4B86"/>
    <w:rsid w:val="002F6EE3"/>
    <w:rsid w:val="00310749"/>
    <w:rsid w:val="00320725"/>
    <w:rsid w:val="00326795"/>
    <w:rsid w:val="003334A1"/>
    <w:rsid w:val="00336351"/>
    <w:rsid w:val="00343DEB"/>
    <w:rsid w:val="00346FE5"/>
    <w:rsid w:val="00356235"/>
    <w:rsid w:val="00364986"/>
    <w:rsid w:val="00364D86"/>
    <w:rsid w:val="00365A3D"/>
    <w:rsid w:val="0036663F"/>
    <w:rsid w:val="00366D7F"/>
    <w:rsid w:val="003733DE"/>
    <w:rsid w:val="003839E5"/>
    <w:rsid w:val="00383ADE"/>
    <w:rsid w:val="00390BEC"/>
    <w:rsid w:val="003914CC"/>
    <w:rsid w:val="003A201F"/>
    <w:rsid w:val="003A4B7A"/>
    <w:rsid w:val="003B226C"/>
    <w:rsid w:val="003B5B50"/>
    <w:rsid w:val="003D2794"/>
    <w:rsid w:val="003E57AE"/>
    <w:rsid w:val="004007E0"/>
    <w:rsid w:val="004017F1"/>
    <w:rsid w:val="0040348A"/>
    <w:rsid w:val="00410329"/>
    <w:rsid w:val="00414294"/>
    <w:rsid w:val="00421D17"/>
    <w:rsid w:val="00422C00"/>
    <w:rsid w:val="00426CC3"/>
    <w:rsid w:val="00435EB6"/>
    <w:rsid w:val="00437965"/>
    <w:rsid w:val="00442D6A"/>
    <w:rsid w:val="0044467A"/>
    <w:rsid w:val="004503FD"/>
    <w:rsid w:val="0046466B"/>
    <w:rsid w:val="00493620"/>
    <w:rsid w:val="004A74B3"/>
    <w:rsid w:val="004B0D54"/>
    <w:rsid w:val="004D5AC0"/>
    <w:rsid w:val="004E140B"/>
    <w:rsid w:val="004E402B"/>
    <w:rsid w:val="004E5B6D"/>
    <w:rsid w:val="004E5DB8"/>
    <w:rsid w:val="004E6BCB"/>
    <w:rsid w:val="004E6FDF"/>
    <w:rsid w:val="004F22E1"/>
    <w:rsid w:val="004F352D"/>
    <w:rsid w:val="004F48AA"/>
    <w:rsid w:val="005128BD"/>
    <w:rsid w:val="0051570C"/>
    <w:rsid w:val="0052515D"/>
    <w:rsid w:val="00554F40"/>
    <w:rsid w:val="00556B41"/>
    <w:rsid w:val="00563881"/>
    <w:rsid w:val="00564D62"/>
    <w:rsid w:val="00565322"/>
    <w:rsid w:val="00575216"/>
    <w:rsid w:val="0058211E"/>
    <w:rsid w:val="005829A9"/>
    <w:rsid w:val="005A4A60"/>
    <w:rsid w:val="005A5A5D"/>
    <w:rsid w:val="005B3552"/>
    <w:rsid w:val="005C0C56"/>
    <w:rsid w:val="005D01C5"/>
    <w:rsid w:val="005D203A"/>
    <w:rsid w:val="005D5438"/>
    <w:rsid w:val="005E41EB"/>
    <w:rsid w:val="005E6B4D"/>
    <w:rsid w:val="005F7AA4"/>
    <w:rsid w:val="00604306"/>
    <w:rsid w:val="0061785D"/>
    <w:rsid w:val="00642371"/>
    <w:rsid w:val="00645CBF"/>
    <w:rsid w:val="006465B4"/>
    <w:rsid w:val="00647924"/>
    <w:rsid w:val="00664174"/>
    <w:rsid w:val="00666CD6"/>
    <w:rsid w:val="00672155"/>
    <w:rsid w:val="00673055"/>
    <w:rsid w:val="0069277B"/>
    <w:rsid w:val="006B1559"/>
    <w:rsid w:val="006C209D"/>
    <w:rsid w:val="006D22D4"/>
    <w:rsid w:val="006D2C83"/>
    <w:rsid w:val="006E1EA5"/>
    <w:rsid w:val="006E26A1"/>
    <w:rsid w:val="006E3CD1"/>
    <w:rsid w:val="00704907"/>
    <w:rsid w:val="00705F70"/>
    <w:rsid w:val="00706A6C"/>
    <w:rsid w:val="007142BC"/>
    <w:rsid w:val="00742136"/>
    <w:rsid w:val="007476B4"/>
    <w:rsid w:val="00756E16"/>
    <w:rsid w:val="007602A3"/>
    <w:rsid w:val="00764C6B"/>
    <w:rsid w:val="00770DDA"/>
    <w:rsid w:val="00782D3E"/>
    <w:rsid w:val="00792639"/>
    <w:rsid w:val="007A54F2"/>
    <w:rsid w:val="007B00EB"/>
    <w:rsid w:val="007B5D06"/>
    <w:rsid w:val="007C1803"/>
    <w:rsid w:val="007C2A0D"/>
    <w:rsid w:val="007D1EA9"/>
    <w:rsid w:val="007E2AE2"/>
    <w:rsid w:val="007E6C34"/>
    <w:rsid w:val="007F1100"/>
    <w:rsid w:val="007F2360"/>
    <w:rsid w:val="00804FFB"/>
    <w:rsid w:val="00821AE0"/>
    <w:rsid w:val="008221B2"/>
    <w:rsid w:val="00822670"/>
    <w:rsid w:val="008365A9"/>
    <w:rsid w:val="00837C1D"/>
    <w:rsid w:val="00841119"/>
    <w:rsid w:val="008426DA"/>
    <w:rsid w:val="00847395"/>
    <w:rsid w:val="00850790"/>
    <w:rsid w:val="008537A7"/>
    <w:rsid w:val="00857A84"/>
    <w:rsid w:val="00857E34"/>
    <w:rsid w:val="008624D3"/>
    <w:rsid w:val="008625E0"/>
    <w:rsid w:val="00862CE8"/>
    <w:rsid w:val="008640D0"/>
    <w:rsid w:val="00865430"/>
    <w:rsid w:val="00866B27"/>
    <w:rsid w:val="00875F09"/>
    <w:rsid w:val="00880ADA"/>
    <w:rsid w:val="008810AB"/>
    <w:rsid w:val="00882C93"/>
    <w:rsid w:val="0089536F"/>
    <w:rsid w:val="008A1F43"/>
    <w:rsid w:val="008A7345"/>
    <w:rsid w:val="008D1B06"/>
    <w:rsid w:val="008D400C"/>
    <w:rsid w:val="008E05D9"/>
    <w:rsid w:val="008E22C3"/>
    <w:rsid w:val="008E289C"/>
    <w:rsid w:val="008E3FCB"/>
    <w:rsid w:val="008E512A"/>
    <w:rsid w:val="009028B2"/>
    <w:rsid w:val="0091251F"/>
    <w:rsid w:val="00914FCE"/>
    <w:rsid w:val="00922EFF"/>
    <w:rsid w:val="00923694"/>
    <w:rsid w:val="00927C3F"/>
    <w:rsid w:val="00935D5F"/>
    <w:rsid w:val="009519C2"/>
    <w:rsid w:val="00991708"/>
    <w:rsid w:val="00993D38"/>
    <w:rsid w:val="00994DDC"/>
    <w:rsid w:val="00994E73"/>
    <w:rsid w:val="009A049D"/>
    <w:rsid w:val="009B4A41"/>
    <w:rsid w:val="009B7E9A"/>
    <w:rsid w:val="009C18B7"/>
    <w:rsid w:val="009C1AE3"/>
    <w:rsid w:val="009C2338"/>
    <w:rsid w:val="009D05EF"/>
    <w:rsid w:val="009D5891"/>
    <w:rsid w:val="009E40BA"/>
    <w:rsid w:val="009F1EE1"/>
    <w:rsid w:val="00A03F6A"/>
    <w:rsid w:val="00A063B0"/>
    <w:rsid w:val="00A1368E"/>
    <w:rsid w:val="00A13A37"/>
    <w:rsid w:val="00A175D5"/>
    <w:rsid w:val="00A20F1D"/>
    <w:rsid w:val="00A23E7A"/>
    <w:rsid w:val="00A265E4"/>
    <w:rsid w:val="00A33960"/>
    <w:rsid w:val="00A362E4"/>
    <w:rsid w:val="00A420EE"/>
    <w:rsid w:val="00A42CEF"/>
    <w:rsid w:val="00A46088"/>
    <w:rsid w:val="00A55457"/>
    <w:rsid w:val="00A67BCE"/>
    <w:rsid w:val="00A72CFE"/>
    <w:rsid w:val="00A75E1A"/>
    <w:rsid w:val="00A93A91"/>
    <w:rsid w:val="00A96B43"/>
    <w:rsid w:val="00A97A39"/>
    <w:rsid w:val="00AA061B"/>
    <w:rsid w:val="00AC0D4A"/>
    <w:rsid w:val="00AD5851"/>
    <w:rsid w:val="00AE3423"/>
    <w:rsid w:val="00AF5336"/>
    <w:rsid w:val="00AF7014"/>
    <w:rsid w:val="00B13B0B"/>
    <w:rsid w:val="00B13D59"/>
    <w:rsid w:val="00B15FE6"/>
    <w:rsid w:val="00B2264E"/>
    <w:rsid w:val="00B2447C"/>
    <w:rsid w:val="00B2477B"/>
    <w:rsid w:val="00B258BD"/>
    <w:rsid w:val="00B30368"/>
    <w:rsid w:val="00B43710"/>
    <w:rsid w:val="00B43EE4"/>
    <w:rsid w:val="00B44FEF"/>
    <w:rsid w:val="00B505DF"/>
    <w:rsid w:val="00B64626"/>
    <w:rsid w:val="00B660FE"/>
    <w:rsid w:val="00B67C8A"/>
    <w:rsid w:val="00B70F43"/>
    <w:rsid w:val="00B7461F"/>
    <w:rsid w:val="00B82152"/>
    <w:rsid w:val="00BB3056"/>
    <w:rsid w:val="00BB4FAA"/>
    <w:rsid w:val="00BB6B47"/>
    <w:rsid w:val="00BC1593"/>
    <w:rsid w:val="00BC2DDE"/>
    <w:rsid w:val="00BD58A2"/>
    <w:rsid w:val="00BD65A6"/>
    <w:rsid w:val="00BD7D51"/>
    <w:rsid w:val="00BE5696"/>
    <w:rsid w:val="00BF38DA"/>
    <w:rsid w:val="00BF791A"/>
    <w:rsid w:val="00C041E3"/>
    <w:rsid w:val="00C15B69"/>
    <w:rsid w:val="00C22933"/>
    <w:rsid w:val="00C2314A"/>
    <w:rsid w:val="00C25F90"/>
    <w:rsid w:val="00C30435"/>
    <w:rsid w:val="00C30A04"/>
    <w:rsid w:val="00C60806"/>
    <w:rsid w:val="00C66737"/>
    <w:rsid w:val="00C81A2B"/>
    <w:rsid w:val="00C9371F"/>
    <w:rsid w:val="00C95FAC"/>
    <w:rsid w:val="00CA7174"/>
    <w:rsid w:val="00CB11B7"/>
    <w:rsid w:val="00CB6642"/>
    <w:rsid w:val="00CB7262"/>
    <w:rsid w:val="00CC70B7"/>
    <w:rsid w:val="00CE7E8E"/>
    <w:rsid w:val="00CF32FB"/>
    <w:rsid w:val="00CF766A"/>
    <w:rsid w:val="00CF7BC6"/>
    <w:rsid w:val="00D05356"/>
    <w:rsid w:val="00D124B0"/>
    <w:rsid w:val="00D22CDF"/>
    <w:rsid w:val="00D24CB3"/>
    <w:rsid w:val="00D31BA5"/>
    <w:rsid w:val="00D350B6"/>
    <w:rsid w:val="00D5118F"/>
    <w:rsid w:val="00D62320"/>
    <w:rsid w:val="00D65F08"/>
    <w:rsid w:val="00D84559"/>
    <w:rsid w:val="00D87B1E"/>
    <w:rsid w:val="00D92D20"/>
    <w:rsid w:val="00D9332C"/>
    <w:rsid w:val="00D9718E"/>
    <w:rsid w:val="00DA3D8D"/>
    <w:rsid w:val="00DA41F2"/>
    <w:rsid w:val="00DB165B"/>
    <w:rsid w:val="00DB6A55"/>
    <w:rsid w:val="00DD784B"/>
    <w:rsid w:val="00DE28C8"/>
    <w:rsid w:val="00DE3F38"/>
    <w:rsid w:val="00DE79E9"/>
    <w:rsid w:val="00DF084C"/>
    <w:rsid w:val="00DF2125"/>
    <w:rsid w:val="00E23AEF"/>
    <w:rsid w:val="00E25779"/>
    <w:rsid w:val="00E4022E"/>
    <w:rsid w:val="00E40893"/>
    <w:rsid w:val="00E414F1"/>
    <w:rsid w:val="00E44F5C"/>
    <w:rsid w:val="00E56914"/>
    <w:rsid w:val="00E6117A"/>
    <w:rsid w:val="00E6480E"/>
    <w:rsid w:val="00E71EC7"/>
    <w:rsid w:val="00E75879"/>
    <w:rsid w:val="00E80A20"/>
    <w:rsid w:val="00E8549F"/>
    <w:rsid w:val="00E8770F"/>
    <w:rsid w:val="00E93A25"/>
    <w:rsid w:val="00EB7459"/>
    <w:rsid w:val="00EC4919"/>
    <w:rsid w:val="00ED6852"/>
    <w:rsid w:val="00EE6D85"/>
    <w:rsid w:val="00EF0287"/>
    <w:rsid w:val="00EF2328"/>
    <w:rsid w:val="00EF32AA"/>
    <w:rsid w:val="00F02E75"/>
    <w:rsid w:val="00F10EE2"/>
    <w:rsid w:val="00F15873"/>
    <w:rsid w:val="00F20BC8"/>
    <w:rsid w:val="00F32B67"/>
    <w:rsid w:val="00F343B8"/>
    <w:rsid w:val="00F3606F"/>
    <w:rsid w:val="00F43DEC"/>
    <w:rsid w:val="00F45E1E"/>
    <w:rsid w:val="00F46D31"/>
    <w:rsid w:val="00F57C40"/>
    <w:rsid w:val="00F6076A"/>
    <w:rsid w:val="00F62318"/>
    <w:rsid w:val="00F6401A"/>
    <w:rsid w:val="00F7328C"/>
    <w:rsid w:val="00F747CC"/>
    <w:rsid w:val="00F81A49"/>
    <w:rsid w:val="00F9153F"/>
    <w:rsid w:val="00F93B9D"/>
    <w:rsid w:val="00FA439F"/>
    <w:rsid w:val="00FB1414"/>
    <w:rsid w:val="00FB58E0"/>
    <w:rsid w:val="00FC04EF"/>
    <w:rsid w:val="00FC317F"/>
    <w:rsid w:val="00FC6233"/>
    <w:rsid w:val="00FC72ED"/>
    <w:rsid w:val="00FD56A1"/>
    <w:rsid w:val="00FE39F1"/>
    <w:rsid w:val="00FF7F7F"/>
    <w:rsid w:val="23706BDE"/>
    <w:rsid w:val="241E2177"/>
    <w:rsid w:val="2C3F1063"/>
    <w:rsid w:val="44BB612D"/>
    <w:rsid w:val="6357165A"/>
    <w:rsid w:val="68E366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34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0E52"/>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192DE0"/>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FC72ED"/>
    <w:pPr>
      <w:spacing w:before="360" w:after="120" w:line="360" w:lineRule="auto"/>
      <w:ind w:left="-5"/>
      <w:jc w:val="center"/>
      <w:outlineLvl w:val="1"/>
    </w:pPr>
    <w:rPr>
      <w:rFonts w:ascii="Arial" w:eastAsia="黑体" w:hAnsi="Arial"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Web)"/>
    <w:basedOn w:val="a"/>
    <w:qFormat/>
    <w:rsid w:val="00250E52"/>
    <w:pPr>
      <w:spacing w:beforeAutospacing="1" w:afterAutospacing="1"/>
      <w:jc w:val="left"/>
    </w:pPr>
    <w:rPr>
      <w:rFonts w:cs="Times New Roman"/>
      <w:kern w:val="0"/>
      <w:sz w:val="24"/>
    </w:rPr>
  </w:style>
  <w:style w:type="character" w:styleId="a6">
    <w:name w:val="Strong"/>
    <w:basedOn w:val="a2"/>
    <w:qFormat/>
    <w:rsid w:val="00250E52"/>
    <w:rPr>
      <w:b/>
    </w:rPr>
  </w:style>
  <w:style w:type="paragraph" w:styleId="a7">
    <w:name w:val="header"/>
    <w:basedOn w:val="a"/>
    <w:link w:val="Char"/>
    <w:rsid w:val="000D33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7"/>
    <w:rsid w:val="000D330E"/>
    <w:rPr>
      <w:rFonts w:asciiTheme="minorHAnsi" w:eastAsiaTheme="minorEastAsia" w:hAnsiTheme="minorHAnsi" w:cstheme="minorBidi"/>
      <w:kern w:val="2"/>
      <w:sz w:val="18"/>
      <w:szCs w:val="18"/>
    </w:rPr>
  </w:style>
  <w:style w:type="paragraph" w:styleId="a8">
    <w:name w:val="footer"/>
    <w:basedOn w:val="a"/>
    <w:link w:val="Char0"/>
    <w:rsid w:val="000D330E"/>
    <w:pPr>
      <w:tabs>
        <w:tab w:val="center" w:pos="4153"/>
        <w:tab w:val="right" w:pos="8306"/>
      </w:tabs>
      <w:snapToGrid w:val="0"/>
      <w:jc w:val="left"/>
    </w:pPr>
    <w:rPr>
      <w:sz w:val="18"/>
      <w:szCs w:val="18"/>
    </w:rPr>
  </w:style>
  <w:style w:type="character" w:customStyle="1" w:styleId="Char0">
    <w:name w:val="页脚 Char"/>
    <w:basedOn w:val="a2"/>
    <w:link w:val="a8"/>
    <w:rsid w:val="000D330E"/>
    <w:rPr>
      <w:rFonts w:asciiTheme="minorHAnsi" w:eastAsiaTheme="minorEastAsia" w:hAnsiTheme="minorHAnsi" w:cstheme="minorBidi"/>
      <w:kern w:val="2"/>
      <w:sz w:val="18"/>
      <w:szCs w:val="18"/>
    </w:rPr>
  </w:style>
  <w:style w:type="character" w:styleId="a9">
    <w:name w:val="Hyperlink"/>
    <w:basedOn w:val="a2"/>
    <w:uiPriority w:val="99"/>
    <w:rsid w:val="00BE5696"/>
    <w:rPr>
      <w:color w:val="0563C1" w:themeColor="hyperlink"/>
      <w:u w:val="single"/>
    </w:rPr>
  </w:style>
  <w:style w:type="paragraph" w:styleId="aa">
    <w:name w:val="Balloon Text"/>
    <w:basedOn w:val="a"/>
    <w:link w:val="Char1"/>
    <w:rsid w:val="00666CD6"/>
    <w:rPr>
      <w:sz w:val="18"/>
      <w:szCs w:val="18"/>
    </w:rPr>
  </w:style>
  <w:style w:type="character" w:customStyle="1" w:styleId="Char1">
    <w:name w:val="批注框文本 Char"/>
    <w:basedOn w:val="a2"/>
    <w:link w:val="aa"/>
    <w:rsid w:val="00666CD6"/>
    <w:rPr>
      <w:rFonts w:asciiTheme="minorHAnsi" w:eastAsiaTheme="minorEastAsia" w:hAnsiTheme="minorHAnsi" w:cstheme="minorBidi"/>
      <w:kern w:val="2"/>
      <w:sz w:val="18"/>
      <w:szCs w:val="18"/>
    </w:rPr>
  </w:style>
  <w:style w:type="paragraph" w:styleId="ab">
    <w:name w:val="List Paragraph"/>
    <w:basedOn w:val="a"/>
    <w:uiPriority w:val="34"/>
    <w:unhideWhenUsed/>
    <w:qFormat/>
    <w:rsid w:val="00FC72ED"/>
    <w:pPr>
      <w:ind w:firstLineChars="200" w:firstLine="420"/>
    </w:pPr>
  </w:style>
  <w:style w:type="character" w:customStyle="1" w:styleId="2Char">
    <w:name w:val="标题 2 Char"/>
    <w:basedOn w:val="a2"/>
    <w:link w:val="2"/>
    <w:qFormat/>
    <w:rsid w:val="00FC72ED"/>
    <w:rPr>
      <w:rFonts w:ascii="Arial" w:eastAsia="黑体" w:hAnsi="Arial"/>
      <w:b/>
      <w:kern w:val="2"/>
      <w:sz w:val="32"/>
    </w:rPr>
  </w:style>
  <w:style w:type="table" w:styleId="ac">
    <w:name w:val="Table Grid"/>
    <w:basedOn w:val="a3"/>
    <w:qFormat/>
    <w:rsid w:val="00FC72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toa heading"/>
    <w:basedOn w:val="a"/>
    <w:next w:val="a"/>
    <w:rsid w:val="00FC72ED"/>
    <w:pPr>
      <w:spacing w:before="120"/>
    </w:pPr>
    <w:rPr>
      <w:rFonts w:asciiTheme="majorHAnsi" w:eastAsia="宋体" w:hAnsiTheme="majorHAnsi" w:cstheme="majorBidi"/>
      <w:sz w:val="24"/>
    </w:rPr>
  </w:style>
  <w:style w:type="paragraph" w:styleId="a1">
    <w:name w:val="Title"/>
    <w:basedOn w:val="a"/>
    <w:next w:val="a"/>
    <w:link w:val="Char2"/>
    <w:qFormat/>
    <w:rsid w:val="00FC72ED"/>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2"/>
    <w:link w:val="a1"/>
    <w:qFormat/>
    <w:rsid w:val="00FC72ED"/>
    <w:rPr>
      <w:rFonts w:asciiTheme="majorHAnsi" w:hAnsiTheme="majorHAnsi" w:cstheme="majorBidi"/>
      <w:b/>
      <w:bCs/>
      <w:kern w:val="2"/>
      <w:sz w:val="32"/>
      <w:szCs w:val="32"/>
    </w:rPr>
  </w:style>
  <w:style w:type="character" w:customStyle="1" w:styleId="1Char">
    <w:name w:val="标题 1 Char"/>
    <w:basedOn w:val="a2"/>
    <w:link w:val="1"/>
    <w:rsid w:val="00192DE0"/>
    <w:rPr>
      <w:rFonts w:asciiTheme="minorHAnsi" w:eastAsiaTheme="minorEastAsia" w:hAnsiTheme="minorHAnsi" w:cstheme="minorBidi"/>
      <w:b/>
      <w:bCs/>
      <w:kern w:val="44"/>
      <w:sz w:val="44"/>
      <w:szCs w:val="44"/>
    </w:rPr>
  </w:style>
  <w:style w:type="paragraph" w:styleId="ad">
    <w:name w:val="Body Text"/>
    <w:basedOn w:val="a"/>
    <w:link w:val="Char3"/>
    <w:uiPriority w:val="99"/>
    <w:unhideWhenUsed/>
    <w:rsid w:val="00A23E7A"/>
    <w:pPr>
      <w:spacing w:after="120"/>
    </w:pPr>
    <w:rPr>
      <w:rFonts w:ascii="Times New Roman" w:eastAsia="宋体" w:hAnsi="Times New Roman" w:cs="Times New Roman"/>
    </w:rPr>
  </w:style>
  <w:style w:type="character" w:customStyle="1" w:styleId="Char3">
    <w:name w:val="正文文本 Char"/>
    <w:basedOn w:val="a2"/>
    <w:link w:val="ad"/>
    <w:uiPriority w:val="99"/>
    <w:rsid w:val="00A23E7A"/>
    <w:rPr>
      <w:kern w:val="2"/>
      <w:sz w:val="21"/>
      <w:szCs w:val="24"/>
    </w:rPr>
  </w:style>
  <w:style w:type="paragraph" w:styleId="ae">
    <w:name w:val="List Bullet"/>
    <w:basedOn w:val="a"/>
    <w:rsid w:val="008640D0"/>
    <w:pPr>
      <w:spacing w:line="0" w:lineRule="atLeast"/>
    </w:pPr>
    <w:rPr>
      <w:rFonts w:ascii="宋体" w:eastAsia="宋体" w:hAnsi="宋体" w:cs="Times New Roman"/>
      <w:szCs w:val="20"/>
    </w:rPr>
  </w:style>
  <w:style w:type="paragraph" w:styleId="af">
    <w:name w:val="Body Text Indent"/>
    <w:basedOn w:val="a"/>
    <w:link w:val="Char4"/>
    <w:rsid w:val="008640D0"/>
    <w:pPr>
      <w:spacing w:after="120"/>
      <w:ind w:leftChars="200" w:left="420"/>
    </w:pPr>
    <w:rPr>
      <w:rFonts w:ascii="Times New Roman" w:eastAsia="宋体" w:hAnsi="Times New Roman" w:cs="Times New Roman"/>
    </w:rPr>
  </w:style>
  <w:style w:type="character" w:customStyle="1" w:styleId="Char4">
    <w:name w:val="正文文本缩进 Char"/>
    <w:basedOn w:val="a2"/>
    <w:link w:val="af"/>
    <w:rsid w:val="008640D0"/>
    <w:rPr>
      <w:kern w:val="2"/>
      <w:sz w:val="21"/>
      <w:szCs w:val="24"/>
    </w:rPr>
  </w:style>
  <w:style w:type="paragraph" w:styleId="af0">
    <w:name w:val="Plain Text"/>
    <w:basedOn w:val="a"/>
    <w:link w:val="Char5"/>
    <w:rsid w:val="008640D0"/>
    <w:rPr>
      <w:rFonts w:ascii="宋体" w:eastAsia="宋体" w:hAnsi="Courier New" w:cs="Times New Roman"/>
      <w:szCs w:val="21"/>
    </w:rPr>
  </w:style>
  <w:style w:type="character" w:customStyle="1" w:styleId="Char5">
    <w:name w:val="纯文本 Char"/>
    <w:basedOn w:val="a2"/>
    <w:link w:val="af0"/>
    <w:rsid w:val="008640D0"/>
    <w:rPr>
      <w:rFonts w:ascii="宋体" w:hAnsi="Courier New"/>
      <w:kern w:val="2"/>
      <w:sz w:val="21"/>
      <w:szCs w:val="21"/>
    </w:rPr>
  </w:style>
  <w:style w:type="paragraph" w:styleId="af1">
    <w:name w:val="Date"/>
    <w:basedOn w:val="a"/>
    <w:next w:val="a"/>
    <w:link w:val="Char6"/>
    <w:rsid w:val="008640D0"/>
    <w:pPr>
      <w:ind w:leftChars="2500" w:left="100"/>
    </w:pPr>
    <w:rPr>
      <w:rFonts w:ascii="Times New Roman" w:eastAsia="宋体" w:hAnsi="Times New Roman" w:cs="Times New Roman"/>
    </w:rPr>
  </w:style>
  <w:style w:type="character" w:customStyle="1" w:styleId="Char6">
    <w:name w:val="日期 Char"/>
    <w:basedOn w:val="a2"/>
    <w:link w:val="af1"/>
    <w:rsid w:val="008640D0"/>
    <w:rPr>
      <w:kern w:val="2"/>
      <w:sz w:val="21"/>
      <w:szCs w:val="24"/>
    </w:rPr>
  </w:style>
  <w:style w:type="paragraph" w:styleId="20">
    <w:name w:val="Body Text Indent 2"/>
    <w:basedOn w:val="a"/>
    <w:link w:val="2Char0"/>
    <w:rsid w:val="008640D0"/>
    <w:pPr>
      <w:spacing w:after="120" w:line="480" w:lineRule="auto"/>
      <w:ind w:leftChars="200" w:left="420"/>
    </w:pPr>
    <w:rPr>
      <w:rFonts w:ascii="Calibri" w:eastAsia="宋体" w:hAnsi="Calibri" w:cs="Times New Roman"/>
    </w:rPr>
  </w:style>
  <w:style w:type="character" w:customStyle="1" w:styleId="2Char0">
    <w:name w:val="正文文本缩进 2 Char"/>
    <w:basedOn w:val="a2"/>
    <w:link w:val="20"/>
    <w:rsid w:val="008640D0"/>
    <w:rPr>
      <w:rFonts w:ascii="Calibri" w:hAnsi="Calibri"/>
      <w:kern w:val="2"/>
      <w:sz w:val="21"/>
      <w:szCs w:val="24"/>
    </w:rPr>
  </w:style>
  <w:style w:type="paragraph" w:styleId="10">
    <w:name w:val="toc 1"/>
    <w:basedOn w:val="a"/>
    <w:next w:val="a"/>
    <w:uiPriority w:val="39"/>
    <w:rsid w:val="008640D0"/>
    <w:rPr>
      <w:rFonts w:ascii="Times New Roman" w:eastAsia="宋体" w:hAnsi="Times New Roman" w:cs="Times New Roman"/>
    </w:rPr>
  </w:style>
  <w:style w:type="paragraph" w:styleId="3">
    <w:name w:val="Body Text Indent 3"/>
    <w:basedOn w:val="a"/>
    <w:link w:val="3Char"/>
    <w:rsid w:val="008640D0"/>
    <w:pPr>
      <w:spacing w:after="120"/>
      <w:ind w:leftChars="200" w:left="420"/>
    </w:pPr>
    <w:rPr>
      <w:rFonts w:ascii="Calibri" w:eastAsia="宋体" w:hAnsi="Calibri" w:cs="Times New Roman"/>
      <w:sz w:val="16"/>
      <w:szCs w:val="16"/>
    </w:rPr>
  </w:style>
  <w:style w:type="character" w:customStyle="1" w:styleId="3Char">
    <w:name w:val="正文文本缩进 3 Char"/>
    <w:basedOn w:val="a2"/>
    <w:link w:val="3"/>
    <w:rsid w:val="008640D0"/>
    <w:rPr>
      <w:rFonts w:ascii="Calibri" w:hAnsi="Calibri"/>
      <w:kern w:val="2"/>
      <w:sz w:val="16"/>
      <w:szCs w:val="16"/>
    </w:rPr>
  </w:style>
  <w:style w:type="paragraph" w:customStyle="1" w:styleId="Char7">
    <w:name w:val="Char"/>
    <w:basedOn w:val="a"/>
    <w:rsid w:val="008640D0"/>
    <w:rPr>
      <w:rFonts w:ascii="Times New Roman" w:eastAsia="宋体" w:hAnsi="Times New Roman" w:cs="Times New Roman"/>
      <w:sz w:val="28"/>
    </w:rPr>
  </w:style>
  <w:style w:type="paragraph" w:customStyle="1" w:styleId="21">
    <w:name w:val="标题2"/>
    <w:basedOn w:val="a"/>
    <w:link w:val="22"/>
    <w:qFormat/>
    <w:rsid w:val="008640D0"/>
    <w:pPr>
      <w:spacing w:before="120" w:after="120" w:line="360" w:lineRule="auto"/>
    </w:pPr>
    <w:rPr>
      <w:rFonts w:ascii="宋体" w:eastAsia="宋体" w:hAnsi="宋体" w:cs="Times New Roman"/>
      <w:b/>
      <w:bCs/>
      <w:sz w:val="24"/>
    </w:rPr>
  </w:style>
  <w:style w:type="character" w:customStyle="1" w:styleId="22">
    <w:name w:val="标题2 字符"/>
    <w:link w:val="21"/>
    <w:rsid w:val="008640D0"/>
    <w:rPr>
      <w:rFonts w:ascii="宋体" w:hAnsi="宋体"/>
      <w:b/>
      <w:bCs/>
      <w:kern w:val="2"/>
      <w:sz w:val="24"/>
      <w:szCs w:val="24"/>
    </w:rPr>
  </w:style>
  <w:style w:type="paragraph" w:customStyle="1" w:styleId="TableParagraph">
    <w:name w:val="Table Paragraph"/>
    <w:basedOn w:val="a"/>
    <w:uiPriority w:val="1"/>
    <w:qFormat/>
    <w:rsid w:val="008640D0"/>
    <w:pPr>
      <w:jc w:val="left"/>
    </w:pPr>
    <w:rPr>
      <w:rFonts w:ascii="Calibri" w:eastAsia="宋体" w:hAnsi="Calibri" w:cs="Times New Roman"/>
      <w:kern w:val="0"/>
      <w:sz w:val="22"/>
      <w:szCs w:val="22"/>
      <w:lang w:eastAsia="en-US"/>
    </w:rPr>
  </w:style>
</w:styles>
</file>

<file path=word/webSettings.xml><?xml version="1.0" encoding="utf-8"?>
<w:webSettings xmlns:r="http://schemas.openxmlformats.org/officeDocument/2006/relationships" xmlns:w="http://schemas.openxmlformats.org/wordprocessingml/2006/main">
  <w:divs>
    <w:div w:id="1224222908">
      <w:bodyDiv w:val="1"/>
      <w:marLeft w:val="0"/>
      <w:marRight w:val="0"/>
      <w:marTop w:val="0"/>
      <w:marBottom w:val="0"/>
      <w:divBdr>
        <w:top w:val="none" w:sz="0" w:space="0" w:color="auto"/>
        <w:left w:val="none" w:sz="0" w:space="0" w:color="auto"/>
        <w:bottom w:val="none" w:sz="0" w:space="0" w:color="auto"/>
        <w:right w:val="none" w:sz="0" w:space="0" w:color="auto"/>
      </w:divBdr>
    </w:div>
    <w:div w:id="1252201765">
      <w:bodyDiv w:val="1"/>
      <w:marLeft w:val="0"/>
      <w:marRight w:val="0"/>
      <w:marTop w:val="0"/>
      <w:marBottom w:val="0"/>
      <w:divBdr>
        <w:top w:val="none" w:sz="0" w:space="0" w:color="auto"/>
        <w:left w:val="none" w:sz="0" w:space="0" w:color="auto"/>
        <w:bottom w:val="none" w:sz="0" w:space="0" w:color="auto"/>
        <w:right w:val="none" w:sz="0" w:space="0" w:color="auto"/>
      </w:divBdr>
    </w:div>
    <w:div w:id="1853836778">
      <w:bodyDiv w:val="1"/>
      <w:marLeft w:val="0"/>
      <w:marRight w:val="0"/>
      <w:marTop w:val="0"/>
      <w:marBottom w:val="0"/>
      <w:divBdr>
        <w:top w:val="none" w:sz="0" w:space="0" w:color="auto"/>
        <w:left w:val="none" w:sz="0" w:space="0" w:color="auto"/>
        <w:bottom w:val="none" w:sz="0" w:space="0" w:color="auto"/>
        <w:right w:val="none" w:sz="0" w:space="0" w:color="auto"/>
      </w:divBdr>
    </w:div>
    <w:div w:id="2059276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83594CC0CB649C2B9D9495EA3E5FC94"/>
        <w:category>
          <w:name w:val="常规"/>
          <w:gallery w:val="placeholder"/>
        </w:category>
        <w:types>
          <w:type w:val="bbPlcHdr"/>
        </w:types>
        <w:behaviors>
          <w:behavior w:val="content"/>
        </w:behaviors>
        <w:guid w:val="{1AE54600-555C-4FFE-A5B3-513013ABE78F}"/>
      </w:docPartPr>
      <w:docPartBody>
        <w:p w:rsidR="00546865" w:rsidRDefault="00C228E8" w:rsidP="00C228E8">
          <w:pPr>
            <w:pStyle w:val="F83594CC0CB649C2B9D9495EA3E5FC94"/>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37DC"/>
    <w:rsid w:val="000C37FB"/>
    <w:rsid w:val="000E07FA"/>
    <w:rsid w:val="00120600"/>
    <w:rsid w:val="001A3562"/>
    <w:rsid w:val="00202A36"/>
    <w:rsid w:val="002227AD"/>
    <w:rsid w:val="00226A9D"/>
    <w:rsid w:val="00242861"/>
    <w:rsid w:val="002703F6"/>
    <w:rsid w:val="002B6878"/>
    <w:rsid w:val="002D69AE"/>
    <w:rsid w:val="002E09BB"/>
    <w:rsid w:val="00301020"/>
    <w:rsid w:val="00305C06"/>
    <w:rsid w:val="00370D9A"/>
    <w:rsid w:val="003A5A5E"/>
    <w:rsid w:val="004B26BA"/>
    <w:rsid w:val="004D2172"/>
    <w:rsid w:val="004D4959"/>
    <w:rsid w:val="004D5E72"/>
    <w:rsid w:val="004E6386"/>
    <w:rsid w:val="00502753"/>
    <w:rsid w:val="00534021"/>
    <w:rsid w:val="0054109C"/>
    <w:rsid w:val="00546865"/>
    <w:rsid w:val="00570787"/>
    <w:rsid w:val="00614185"/>
    <w:rsid w:val="0061426F"/>
    <w:rsid w:val="00631EEE"/>
    <w:rsid w:val="00634279"/>
    <w:rsid w:val="006544AA"/>
    <w:rsid w:val="00663953"/>
    <w:rsid w:val="00680137"/>
    <w:rsid w:val="00684D13"/>
    <w:rsid w:val="006A0DFB"/>
    <w:rsid w:val="006F181C"/>
    <w:rsid w:val="006F5B68"/>
    <w:rsid w:val="00737206"/>
    <w:rsid w:val="00753038"/>
    <w:rsid w:val="007B2187"/>
    <w:rsid w:val="007D17A7"/>
    <w:rsid w:val="007D3C25"/>
    <w:rsid w:val="008737DC"/>
    <w:rsid w:val="00893AD3"/>
    <w:rsid w:val="008A41F5"/>
    <w:rsid w:val="008B1603"/>
    <w:rsid w:val="008D0614"/>
    <w:rsid w:val="008E1F9B"/>
    <w:rsid w:val="008F3EBB"/>
    <w:rsid w:val="009425F6"/>
    <w:rsid w:val="00991FB4"/>
    <w:rsid w:val="009C7B11"/>
    <w:rsid w:val="00A52F00"/>
    <w:rsid w:val="00AE53A8"/>
    <w:rsid w:val="00AF1D70"/>
    <w:rsid w:val="00AF2110"/>
    <w:rsid w:val="00B24578"/>
    <w:rsid w:val="00B9544A"/>
    <w:rsid w:val="00C228E8"/>
    <w:rsid w:val="00C52679"/>
    <w:rsid w:val="00C54CA4"/>
    <w:rsid w:val="00C96B7B"/>
    <w:rsid w:val="00CC260E"/>
    <w:rsid w:val="00CF06C0"/>
    <w:rsid w:val="00CF3AB2"/>
    <w:rsid w:val="00D0107A"/>
    <w:rsid w:val="00D14E08"/>
    <w:rsid w:val="00D85634"/>
    <w:rsid w:val="00DB156C"/>
    <w:rsid w:val="00DB2694"/>
    <w:rsid w:val="00DC6990"/>
    <w:rsid w:val="00DD4E69"/>
    <w:rsid w:val="00DE5899"/>
    <w:rsid w:val="00E34BBB"/>
    <w:rsid w:val="00E62AAC"/>
    <w:rsid w:val="00EA2ED4"/>
    <w:rsid w:val="00EA7AA2"/>
    <w:rsid w:val="00F20350"/>
    <w:rsid w:val="00F64383"/>
    <w:rsid w:val="00FC48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6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B9510250517455A951ACDC74DCA195B">
    <w:name w:val="FB9510250517455A951ACDC74DCA195B"/>
    <w:rsid w:val="008737DC"/>
    <w:pPr>
      <w:widowControl w:val="0"/>
      <w:jc w:val="both"/>
    </w:pPr>
  </w:style>
  <w:style w:type="paragraph" w:customStyle="1" w:styleId="F83594CC0CB649C2B9D9495EA3E5FC94">
    <w:name w:val="F83594CC0CB649C2B9D9495EA3E5FC94"/>
    <w:rsid w:val="00C228E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712</Words>
  <Characters>4059</Characters>
  <Application>Microsoft Office Word</Application>
  <DocSecurity>0</DocSecurity>
  <Lines>33</Lines>
  <Paragraphs>9</Paragraphs>
  <ScaleCrop>false</ScaleCrop>
  <Company/>
  <LinksUpToDate>false</LinksUpToDate>
  <CharactersWithSpaces>4762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王炸</dc:creator>
  <cp:lastModifiedBy>YWGL</cp:lastModifiedBy>
  <cp:revision>10</cp:revision>
  <cp:lastPrinted>2023-05-04T00:52:00Z</cp:lastPrinted>
  <dcterms:created xsi:type="dcterms:W3CDTF">2025-10-23T05:32:00Z</dcterms:created>
  <dcterms:modified xsi:type="dcterms:W3CDTF">2025-11-17T04:58:00Z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A347547E934D41658EF9939CB637D7C6_11</vt:lpwstr>
  </property>
</Properties>
</file>