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90AA5B">
      <w:pPr>
        <w:rPr>
          <w:color w:val="FF0000"/>
        </w:rPr>
      </w:pPr>
      <w:r>
        <w:rPr>
          <w:color w:val="FF0000"/>
        </w:rPr>
        <w:t>招标仪器技术参数1：</w:t>
      </w:r>
    </w:p>
    <w:p w14:paraId="64C3A3D2">
      <w:pPr>
        <w:numPr>
          <w:ilvl w:val="0"/>
          <w:numId w:val="1"/>
        </w:numPr>
      </w:pPr>
      <w:r>
        <w:t>预处理系统；1套（根据现场工况设计定制）</w:t>
      </w:r>
    </w:p>
    <w:p w14:paraId="4743A444">
      <w:pPr>
        <w:numPr>
          <w:ilvl w:val="0"/>
          <w:numId w:val="1"/>
        </w:numPr>
      </w:pPr>
      <w:r>
        <w:t xml:space="preserve">测量范围0~300ppm  </w:t>
      </w:r>
      <w:r>
        <w:rPr>
          <w:rFonts w:hint="eastAsia"/>
        </w:rPr>
        <w:t>±5ppm</w:t>
      </w:r>
      <w:r>
        <w:t xml:space="preserve">  </w:t>
      </w:r>
      <w:r>
        <w:rPr>
          <w:rFonts w:hint="eastAsia"/>
        </w:rPr>
        <w:t>★</w:t>
      </w:r>
    </w:p>
    <w:p w14:paraId="41AB9103">
      <w:pPr>
        <w:numPr>
          <w:ilvl w:val="0"/>
          <w:numId w:val="1"/>
        </w:numPr>
      </w:pPr>
      <w:r>
        <w:t>重复性：</w:t>
      </w:r>
      <w:r>
        <w:rPr>
          <w:rFonts w:hint="eastAsia"/>
        </w:rPr>
        <w:t>±</w:t>
      </w:r>
      <w:r>
        <w:t>3%</w:t>
      </w:r>
    </w:p>
    <w:p w14:paraId="6AA58458">
      <w:pPr>
        <w:numPr>
          <w:ilvl w:val="0"/>
          <w:numId w:val="1"/>
        </w:numPr>
      </w:pPr>
      <w:r>
        <w:rPr>
          <w:rFonts w:hint="eastAsia"/>
        </w:rPr>
        <w:t>样品</w:t>
      </w:r>
      <w:r>
        <w:t>测量池材料：耐HCL腐蚀</w:t>
      </w:r>
    </w:p>
    <w:p w14:paraId="59E66101">
      <w:pPr>
        <w:numPr>
          <w:ilvl w:val="0"/>
          <w:numId w:val="1"/>
        </w:numPr>
      </w:pPr>
      <w:r>
        <w:t>校准：提供校准证书</w:t>
      </w:r>
    </w:p>
    <w:p w14:paraId="3DD1BB32">
      <w:pPr>
        <w:numPr>
          <w:ilvl w:val="0"/>
          <w:numId w:val="1"/>
        </w:numPr>
      </w:pPr>
      <w:r>
        <w:t>零点漂移：24小时漂移满量程的</w:t>
      </w:r>
      <w:r>
        <w:rPr>
          <w:rFonts w:hint="eastAsia"/>
        </w:rPr>
        <w:t>±</w:t>
      </w:r>
      <w:r>
        <w:t>0.1%</w:t>
      </w:r>
    </w:p>
    <w:p w14:paraId="59744C77">
      <w:pPr>
        <w:numPr>
          <w:ilvl w:val="0"/>
          <w:numId w:val="1"/>
        </w:numPr>
      </w:pPr>
      <w:r>
        <w:t>样品温度：-10</w:t>
      </w:r>
      <w:r>
        <w:rPr>
          <w:rFonts w:hint="eastAsia"/>
        </w:rPr>
        <w:t>℃~</w:t>
      </w:r>
      <w:r>
        <w:t xml:space="preserve"> </w:t>
      </w:r>
      <w:r>
        <w:rPr>
          <w:rFonts w:hint="eastAsia"/>
        </w:rPr>
        <w:t>150℃</w:t>
      </w:r>
    </w:p>
    <w:p w14:paraId="1A165AB6">
      <w:pPr>
        <w:numPr>
          <w:ilvl w:val="0"/>
          <w:numId w:val="1"/>
        </w:numPr>
      </w:pPr>
      <w:r>
        <w:t>测量温度：-0</w:t>
      </w:r>
      <w:r>
        <w:rPr>
          <w:rFonts w:hint="eastAsia"/>
        </w:rPr>
        <w:t>℃~</w:t>
      </w:r>
      <w:r>
        <w:t xml:space="preserve"> 5</w:t>
      </w:r>
      <w:r>
        <w:rPr>
          <w:rFonts w:hint="eastAsia"/>
        </w:rPr>
        <w:t>0℃</w:t>
      </w:r>
    </w:p>
    <w:p w14:paraId="117BA406">
      <w:pPr>
        <w:numPr>
          <w:ilvl w:val="0"/>
          <w:numId w:val="1"/>
        </w:numPr>
      </w:pPr>
      <w:r>
        <w:t>响应时间：10s（需要连续分析）</w:t>
      </w:r>
    </w:p>
    <w:p w14:paraId="7A5BDEE4">
      <w:pPr>
        <w:numPr>
          <w:ilvl w:val="0"/>
          <w:numId w:val="1"/>
        </w:numPr>
      </w:pPr>
      <w:r>
        <w:rPr>
          <w:color w:val="FF0000"/>
        </w:rPr>
        <w:t>用户仅提供样品出口法兰（压力2.65MPa），样品回收进口法兰（压力1.40MPa）</w:t>
      </w:r>
    </w:p>
    <w:p w14:paraId="738E1FE8">
      <w:pPr>
        <w:numPr>
          <w:ilvl w:val="0"/>
          <w:numId w:val="1"/>
        </w:numPr>
      </w:pPr>
      <w:r>
        <w:t>样品组分大约：HCL（60%~70%）、一氯甲烷15%、二氯甲烷5%、水分＜60ppm、氯气0~300ppm</w:t>
      </w:r>
    </w:p>
    <w:p w14:paraId="3FC35F79">
      <w:pPr>
        <w:numPr>
          <w:ilvl w:val="0"/>
          <w:numId w:val="1"/>
        </w:numPr>
      </w:pPr>
      <w:r>
        <w:t>厂家需要提供：300m电缆线和信号线</w:t>
      </w:r>
    </w:p>
    <w:p w14:paraId="535F6633">
      <w:pPr>
        <w:numPr>
          <w:ilvl w:val="0"/>
          <w:numId w:val="1"/>
        </w:numPr>
      </w:pPr>
      <w:r>
        <w:t>管道材质：316L</w:t>
      </w:r>
    </w:p>
    <w:p w14:paraId="75E92B48">
      <w:pPr>
        <w:numPr>
          <w:ilvl w:val="0"/>
          <w:numId w:val="1"/>
        </w:numPr>
      </w:pPr>
      <w:r>
        <w:t>配正压防爆机箱</w:t>
      </w:r>
    </w:p>
    <w:p w14:paraId="50E97001">
      <w:pPr>
        <w:numPr>
          <w:ilvl w:val="0"/>
          <w:numId w:val="1"/>
        </w:numPr>
      </w:pPr>
      <w:r>
        <w:t>标定气1瓶：CL2（8L/瓶），含配套减压阀</w:t>
      </w:r>
    </w:p>
    <w:p w14:paraId="5FDCB890">
      <w:pPr>
        <w:numPr>
          <w:ilvl w:val="0"/>
          <w:numId w:val="1"/>
        </w:numPr>
      </w:pPr>
      <w:r>
        <w:t>配套电脑、软件系统</w:t>
      </w:r>
    </w:p>
    <w:p w14:paraId="52238976">
      <w:pPr>
        <w:numPr>
          <w:ilvl w:val="0"/>
          <w:numId w:val="1"/>
        </w:numPr>
      </w:pPr>
      <w:r>
        <w:rPr>
          <w:rFonts w:cs="宋体"/>
          <w:lang w:eastAsia="zh-CN"/>
        </w:rPr>
        <w:t>电源：</w:t>
      </w:r>
      <w:r>
        <w:rPr>
          <w:rFonts w:hint="eastAsia" w:cs="宋体"/>
          <w:lang w:eastAsia="zh-CN"/>
        </w:rPr>
        <w:t>220-230VAC，50/60Hz</w:t>
      </w:r>
    </w:p>
    <w:p w14:paraId="3ED57C17">
      <w:pPr>
        <w:numPr>
          <w:ilvl w:val="0"/>
          <w:numId w:val="1"/>
        </w:numPr>
      </w:pPr>
      <w:r>
        <w:rPr>
          <w:rFonts w:cs="宋体"/>
          <w:lang w:eastAsia="zh-CN"/>
        </w:rPr>
        <w:t>质保期：2年以上</w:t>
      </w:r>
    </w:p>
    <w:p w14:paraId="1D0503D3">
      <w:pPr>
        <w:numPr>
          <w:ilvl w:val="0"/>
          <w:numId w:val="1"/>
        </w:numPr>
      </w:pPr>
      <w:r>
        <w:rPr>
          <w:rFonts w:hint="eastAsia"/>
        </w:rPr>
        <w:t>增加调节阀（需要做样的时候，电子调节阀开关打开，使取样管线样品流动，开始做样，取样结束，关闭调节阀）</w:t>
      </w:r>
    </w:p>
    <w:p w14:paraId="71DA6DDF">
      <w:pPr>
        <w:ind w:left="117" w:firstLine="404"/>
      </w:pPr>
      <w:r>
        <w:t>另外,中标厂家需要测试：1、</w:t>
      </w:r>
      <w:r>
        <w:rPr>
          <w:rFonts w:hint="eastAsia"/>
        </w:rPr>
        <w:t>氯仿是否会在紫外光条件下分解产生游离氯，影响分析准确性</w:t>
      </w:r>
      <w:r>
        <w:t>（若中标单位采样紫外光的测定原理下）。2、</w:t>
      </w:r>
      <w:r>
        <w:rPr>
          <w:rFonts w:hint="eastAsia"/>
        </w:rPr>
        <w:t>分析氮气/氯气混合物中氯气的测</w:t>
      </w:r>
      <w:r>
        <w:t>定</w:t>
      </w:r>
      <w:r>
        <w:rPr>
          <w:rFonts w:hint="eastAsia"/>
        </w:rPr>
        <w:t>准确</w:t>
      </w:r>
      <w:r>
        <w:t>性。3、</w:t>
      </w:r>
      <w:r>
        <w:rPr>
          <w:rFonts w:hint="eastAsia"/>
        </w:rPr>
        <w:t>氯仿、氯气、HCl混合气体中氯气的</w:t>
      </w:r>
      <w:r>
        <w:t>测定</w:t>
      </w:r>
      <w:r>
        <w:rPr>
          <w:rFonts w:hint="eastAsia"/>
        </w:rPr>
        <w:t>准确性。</w:t>
      </w:r>
    </w:p>
    <w:p w14:paraId="6CB7D052">
      <w:pPr>
        <w:ind w:left="117" w:firstLine="404"/>
      </w:pPr>
    </w:p>
    <w:p w14:paraId="3614C91B">
      <w:pPr>
        <w:ind w:left="117" w:firstLine="404"/>
      </w:pPr>
      <w:r>
        <w:t>注：打</w:t>
      </w:r>
      <w:r>
        <w:rPr>
          <w:rFonts w:hint="eastAsia"/>
        </w:rPr>
        <w:t>★</w:t>
      </w:r>
      <w:r>
        <w:t>的为否决项</w:t>
      </w:r>
    </w:p>
    <w:p w14:paraId="1A5CFDC7">
      <w:pPr>
        <w:ind w:left="117" w:firstLine="404"/>
      </w:pPr>
      <w:bookmarkStart w:id="0" w:name="_GoBack"/>
      <w:bookmarkEnd w:id="0"/>
    </w:p>
    <w:p w14:paraId="32428CCC">
      <w:pPr>
        <w:ind w:left="117" w:firstLine="404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最高限价55万。</w:t>
      </w:r>
    </w:p>
    <w:p w14:paraId="059E62BB">
      <w:pPr>
        <w:ind w:left="117" w:firstLine="404"/>
      </w:pPr>
    </w:p>
    <w:sectPr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726D42"/>
    <w:multiLevelType w:val="multilevel"/>
    <w:tmpl w:val="EA726D42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rsids>
    <w:rsidRoot w:val="00000000"/>
    <w:rsid w:val="00A72173"/>
    <w:rsid w:val="1A187BD7"/>
    <w:rsid w:val="20EF12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360</Words>
  <Characters>446</Characters>
  <Lines>25</Lines>
  <Paragraphs>21</Paragraphs>
  <TotalTime>1051</TotalTime>
  <ScaleCrop>false</ScaleCrop>
  <LinksUpToDate>false</LinksUpToDate>
  <CharactersWithSpaces>452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2025-09-04T06:39:00Z</dcterms:created>
  <dc:creator>zjzx-shc</dc:creator>
  <cp:lastModifiedBy>晓净</cp:lastModifiedBy>
  <cp:lastPrinted>2025-09-04T08:01:00Z</cp:lastPrinted>
  <dcterms:modified xsi:type="dcterms:W3CDTF">2025-10-21T05:22:22Z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eyJoZGlkIjoiNzJhMzRmNmFjNDQ0ZDRmOTRiZTgwYTYxMWNhOTdkZjQiLCJ1c2VySWQiOiIyNTUzNzEyNjkifQ==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C1243E0BE18B4449929D3689D00B7BB9_13</vt:lpwstr>
  </property>
</Properties>
</file>