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D6F78">
      <w:pPr>
        <w:spacing w:line="520" w:lineRule="exact"/>
        <w:jc w:val="center"/>
        <w:rPr>
          <w:rFonts w:ascii="宋体"/>
          <w:b/>
          <w:sz w:val="44"/>
        </w:rPr>
      </w:pPr>
    </w:p>
    <w:p w14:paraId="4BB18D11">
      <w:pPr>
        <w:spacing w:line="520" w:lineRule="exact"/>
        <w:jc w:val="center"/>
        <w:rPr>
          <w:rFonts w:ascii="宋体"/>
          <w:b/>
          <w:sz w:val="44"/>
        </w:rPr>
      </w:pPr>
    </w:p>
    <w:p w14:paraId="719143AC">
      <w:pPr>
        <w:spacing w:line="520" w:lineRule="exact"/>
        <w:jc w:val="center"/>
        <w:rPr>
          <w:rFonts w:ascii="宋体"/>
          <w:b/>
          <w:sz w:val="44"/>
        </w:rPr>
      </w:pPr>
    </w:p>
    <w:p w14:paraId="51807394">
      <w:pPr>
        <w:jc w:val="center"/>
        <w:rPr>
          <w:rFonts w:ascii="宋体" w:hAnsi="宋体"/>
          <w:b/>
          <w:sz w:val="44"/>
          <w:szCs w:val="44"/>
        </w:rPr>
      </w:pPr>
    </w:p>
    <w:p w14:paraId="08E885F1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2号线印字输送悬挂线加长改造服务</w:t>
      </w:r>
    </w:p>
    <w:p w14:paraId="0D9396BF">
      <w:pPr>
        <w:jc w:val="center"/>
        <w:rPr>
          <w:rFonts w:hint="default" w:ascii="宋体" w:hAnsi="宋体" w:eastAsiaTheme="minorEastAsia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方案及清单</w:t>
      </w:r>
    </w:p>
    <w:p w14:paraId="42D6C8E4">
      <w:pPr>
        <w:rPr>
          <w:rFonts w:ascii="宋体" w:hAnsi="宋体"/>
          <w:b/>
          <w:sz w:val="44"/>
        </w:rPr>
      </w:pPr>
    </w:p>
    <w:p w14:paraId="459D8486">
      <w:pPr>
        <w:rPr>
          <w:rFonts w:ascii="宋体" w:hAnsi="宋体"/>
          <w:b/>
          <w:sz w:val="44"/>
        </w:rPr>
      </w:pPr>
    </w:p>
    <w:p w14:paraId="42B30A6C">
      <w:pPr>
        <w:rPr>
          <w:rFonts w:ascii="宋体" w:hAnsi="宋体"/>
          <w:b/>
          <w:sz w:val="44"/>
        </w:rPr>
      </w:pPr>
    </w:p>
    <w:p w14:paraId="72C2E9CA">
      <w:pPr>
        <w:rPr>
          <w:rFonts w:ascii="宋体" w:hAnsi="宋体"/>
          <w:b/>
          <w:sz w:val="44"/>
        </w:rPr>
      </w:pPr>
    </w:p>
    <w:p w14:paraId="42661388">
      <w:pPr>
        <w:rPr>
          <w:rFonts w:ascii="宋体" w:hAnsi="宋体"/>
          <w:b/>
          <w:sz w:val="44"/>
        </w:rPr>
      </w:pPr>
    </w:p>
    <w:p w14:paraId="56C75082">
      <w:pPr>
        <w:rPr>
          <w:rFonts w:ascii="宋体" w:hAnsi="宋体"/>
          <w:b/>
          <w:sz w:val="44"/>
        </w:rPr>
      </w:pPr>
    </w:p>
    <w:p w14:paraId="06EBD71F">
      <w:pPr>
        <w:spacing w:line="520" w:lineRule="exact"/>
        <w:jc w:val="center"/>
        <w:rPr>
          <w:rFonts w:ascii="宋体"/>
          <w:b/>
          <w:sz w:val="44"/>
        </w:rPr>
      </w:pPr>
      <w:r>
        <w:rPr>
          <w:rFonts w:hint="eastAsia" w:ascii="宋体"/>
          <w:b/>
          <w:sz w:val="44"/>
        </w:rPr>
        <w:t>浙江巨程钢瓶有限公司</w:t>
      </w:r>
    </w:p>
    <w:p w14:paraId="1D2BF901">
      <w:pPr>
        <w:jc w:val="center"/>
        <w:rPr>
          <w:b/>
          <w:bCs/>
          <w:sz w:val="36"/>
          <w:szCs w:val="36"/>
        </w:rPr>
      </w:pPr>
    </w:p>
    <w:p w14:paraId="76AA5B4B">
      <w:pPr>
        <w:jc w:val="center"/>
        <w:rPr>
          <w:sz w:val="32"/>
          <w:szCs w:val="32"/>
        </w:rPr>
      </w:pPr>
    </w:p>
    <w:p w14:paraId="7401DB37">
      <w:pPr>
        <w:jc w:val="center"/>
        <w:rPr>
          <w:sz w:val="32"/>
          <w:szCs w:val="32"/>
        </w:rPr>
      </w:pPr>
    </w:p>
    <w:p w14:paraId="0CBC7046">
      <w:pPr>
        <w:jc w:val="center"/>
        <w:rPr>
          <w:sz w:val="32"/>
          <w:szCs w:val="32"/>
        </w:rPr>
      </w:pPr>
    </w:p>
    <w:p w14:paraId="043C985E">
      <w:pPr>
        <w:jc w:val="center"/>
        <w:rPr>
          <w:sz w:val="32"/>
          <w:szCs w:val="32"/>
        </w:rPr>
      </w:pPr>
    </w:p>
    <w:p w14:paraId="085BED39">
      <w:pPr>
        <w:jc w:val="left"/>
        <w:rPr>
          <w:rFonts w:ascii="宋体" w:hAnsi="宋体" w:eastAsia="宋体" w:cs="宋体"/>
          <w:sz w:val="32"/>
          <w:szCs w:val="32"/>
        </w:rPr>
      </w:pPr>
    </w:p>
    <w:p w14:paraId="3844A419">
      <w:pPr>
        <w:jc w:val="left"/>
        <w:rPr>
          <w:rFonts w:ascii="宋体" w:hAnsi="宋体" w:eastAsia="宋体" w:cs="宋体"/>
          <w:sz w:val="32"/>
          <w:szCs w:val="32"/>
        </w:rPr>
      </w:pPr>
    </w:p>
    <w:p w14:paraId="169B0ED9">
      <w:pPr>
        <w:jc w:val="left"/>
        <w:rPr>
          <w:rFonts w:ascii="宋体" w:hAnsi="宋体" w:eastAsia="宋体" w:cs="宋体"/>
          <w:sz w:val="32"/>
          <w:szCs w:val="32"/>
        </w:rPr>
      </w:pPr>
    </w:p>
    <w:p w14:paraId="6AB0B756">
      <w:pPr>
        <w:jc w:val="left"/>
        <w:rPr>
          <w:rFonts w:ascii="宋体" w:hAnsi="宋体" w:eastAsia="宋体" w:cs="宋体"/>
          <w:sz w:val="32"/>
          <w:szCs w:val="32"/>
        </w:rPr>
      </w:pPr>
    </w:p>
    <w:p w14:paraId="4153F792">
      <w:pPr>
        <w:jc w:val="left"/>
        <w:rPr>
          <w:rFonts w:ascii="宋体" w:hAnsi="宋体" w:eastAsia="宋体" w:cs="宋体"/>
          <w:sz w:val="32"/>
          <w:szCs w:val="32"/>
        </w:rPr>
      </w:pPr>
    </w:p>
    <w:p w14:paraId="0B6DE556">
      <w:pPr>
        <w:jc w:val="lef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技术</w:t>
      </w:r>
      <w:r>
        <w:rPr>
          <w:rFonts w:hint="eastAsia" w:ascii="宋体" w:hAnsi="宋体" w:eastAsia="宋体" w:cs="宋体"/>
          <w:sz w:val="32"/>
          <w:szCs w:val="32"/>
        </w:rPr>
        <w:t>内容说明:根据要求将原有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号线丝印输送链进行改造。将丝印后的产品输送至高位其目的是为了丝印储存，为了考虑到输送链底部尽可能的少放立柱，采用复合梁来进行对高空输送链挑挂。复合梁采用80×60方管制作，共配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上下18</w:t>
      </w:r>
      <w:r>
        <w:rPr>
          <w:rFonts w:hint="eastAsia" w:ascii="宋体" w:hAnsi="宋体" w:eastAsia="宋体" w:cs="宋体"/>
          <w:sz w:val="32"/>
          <w:szCs w:val="32"/>
        </w:rPr>
        <w:t>套复合梁，复合梁尺寸；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上层</w:t>
      </w:r>
      <w:r>
        <w:rPr>
          <w:rFonts w:hint="eastAsia" w:ascii="宋体" w:hAnsi="宋体" w:eastAsia="宋体" w:cs="宋体"/>
          <w:sz w:val="32"/>
          <w:szCs w:val="32"/>
        </w:rPr>
        <w:t>长3.9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米</w:t>
      </w:r>
      <w:r>
        <w:rPr>
          <w:rFonts w:hint="eastAsia" w:ascii="宋体" w:hAnsi="宋体" w:eastAsia="宋体" w:cs="宋体"/>
          <w:sz w:val="32"/>
          <w:szCs w:val="32"/>
        </w:rPr>
        <w:t>×高0.3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米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下层长3.2米</w:t>
      </w:r>
      <w:r>
        <w:rPr>
          <w:rFonts w:hint="eastAsia" w:ascii="宋体" w:hAnsi="宋体" w:eastAsia="宋体" w:cs="宋体"/>
          <w:sz w:val="32"/>
          <w:szCs w:val="32"/>
        </w:rPr>
        <w:t>×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高0.3米</w:t>
      </w:r>
      <w:r>
        <w:rPr>
          <w:rFonts w:hint="eastAsia" w:ascii="宋体" w:hAnsi="宋体" w:eastAsia="宋体" w:cs="宋体"/>
          <w:sz w:val="32"/>
          <w:szCs w:val="32"/>
        </w:rPr>
        <w:t>。在悬链吊挂产品的底部配有防护网，以免产品掉下来。防护网采用菱形网跟4#角铁制作，输送链立柱采用120×120方管，厚度2.5，输送链采用QXG200型，链条及轨道增加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约133</w:t>
      </w:r>
      <w:r>
        <w:rPr>
          <w:rFonts w:hint="eastAsia" w:ascii="宋体" w:hAnsi="宋体" w:eastAsia="宋体" w:cs="宋体"/>
          <w:sz w:val="32"/>
          <w:szCs w:val="32"/>
        </w:rPr>
        <w:t>米，R500张紧装置一台，R300弯轨180°4套，R600弯轨90°5套，R600，30°上下拱两对。</w:t>
      </w:r>
    </w:p>
    <w:p w14:paraId="16F133F6">
      <w:pPr>
        <w:jc w:val="lef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以下是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初步设计的清单，可供参考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:</w:t>
      </w:r>
    </w:p>
    <w:tbl>
      <w:tblPr>
        <w:tblStyle w:val="6"/>
        <w:tblW w:w="9167" w:type="dxa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12" w:space="0"/>
          <w:insideV w:val="single" w:color="000000" w:themeColor="text1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248"/>
        <w:gridCol w:w="2427"/>
        <w:gridCol w:w="1087"/>
        <w:gridCol w:w="1200"/>
        <w:gridCol w:w="1282"/>
      </w:tblGrid>
      <w:tr w14:paraId="1853382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 w14:paraId="06AB3AAA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 w14:paraId="779496CF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内容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 w14:paraId="6C9AB79A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规    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 w14:paraId="4976767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数量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 w14:paraId="6109E875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单价（元）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 w14:paraId="43AAD22D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总价(元)</w:t>
            </w:r>
          </w:p>
        </w:tc>
      </w:tr>
      <w:tr w14:paraId="02CD633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28241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FEE93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链条(碳钢)</w:t>
            </w:r>
          </w:p>
          <w:p w14:paraId="15EEC179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930A1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200型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FB913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133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米 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9F59F2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A7C053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1C94A95A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CB697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4922B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涨紧(铁件)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3696E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R500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10438A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1套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DDF95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69D7E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6657532A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262689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9883C4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直轨(铁件)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C5441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200型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E0A2B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110米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C1837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325FA8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26AF055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43085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C02A4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90度弯轨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C3537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45#钢200型R600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57351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5只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3BA3C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F03D2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3707292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C5013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2D16BE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180度弯轨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434C03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45#钢200型R300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63EEE8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4只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8E824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28F8D5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6628D15E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814AA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8DC27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上下拱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BB0DC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45#钢200型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FBFA1A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2对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D1421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C181C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19B7AB51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EE9BF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C26E1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复合梁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0DC790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方管制作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2A339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套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39C16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F4AE1A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113745F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F3C283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83B428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防护网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06407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菱形网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092C48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1套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99177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F826E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6905310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7383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26DDC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轨道连接法兰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BFA17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6239E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整套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9147C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F1EA8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0565F23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3A6D3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0E9B89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立柱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7F27F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120×120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524464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套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B6BA4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136E8A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4600974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5594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11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111CF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五金及现场油漆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8C3B5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834E8B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整套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9C9E0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F3E3B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1C25D325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FCACF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AB1DE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原输送线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链条拆装费</w:t>
            </w:r>
          </w:p>
        </w:tc>
        <w:tc>
          <w:tcPr>
            <w:tcW w:w="2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66CAD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233E8A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1套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349A71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60DBD7">
            <w:pPr>
              <w:spacing w:line="40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</w:tbl>
    <w:p w14:paraId="27D1B3A3">
      <w:pPr>
        <w:ind w:firstLine="320" w:firstLineChars="100"/>
        <w:rPr>
          <w:rFonts w:hint="eastAsia" w:ascii="宋体" w:hAnsi="宋体" w:eastAsia="宋体" w:cs="宋体"/>
          <w:sz w:val="32"/>
          <w:szCs w:val="32"/>
        </w:rPr>
      </w:pPr>
    </w:p>
    <w:p w14:paraId="6F65914A">
      <w:pPr>
        <w:ind w:firstLine="320" w:firstLineChars="100"/>
        <w:rPr>
          <w:rFonts w:hint="eastAsia" w:ascii="宋体" w:hAnsi="宋体" w:eastAsia="宋体" w:cs="宋体"/>
          <w:sz w:val="32"/>
          <w:szCs w:val="32"/>
        </w:rPr>
      </w:pPr>
    </w:p>
    <w:p w14:paraId="0F12C819">
      <w:pPr>
        <w:ind w:firstLine="320" w:firstLineChars="100"/>
        <w:rPr>
          <w:rFonts w:hint="eastAsia" w:ascii="宋体" w:hAnsi="宋体" w:eastAsia="宋体" w:cs="宋体"/>
          <w:sz w:val="32"/>
          <w:szCs w:val="32"/>
        </w:rPr>
      </w:pPr>
    </w:p>
    <w:p w14:paraId="05FBE5CF">
      <w:pPr>
        <w:ind w:firstLine="320" w:firstLineChars="1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03974E">
    <w:pPr>
      <w:pStyle w:val="3"/>
      <w:jc w:val="both"/>
      <w:rPr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FFEBD9">
    <w:pPr>
      <w:pStyle w:val="4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AF70069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4097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2MbPBNMAAAAFAQAADwAAAAAAAAABACAAAAAiAAAAZHJzL2Rvd25yZXYueG1sUEsBAhQAFAAA&#10;AAgAh07iQEkpvDi7AQAAhgMAAA4AAAAAAAAAAQAgAAAAIgEAAGRycy9lMm9Eb2MueG1sUEsFBgAA&#10;AAAGAAYAWQEAAE8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AF70069">
                    <w:pPr>
                      <w:pStyle w:val="4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0E3"/>
    <w:rsid w:val="00112F23"/>
    <w:rsid w:val="00172A27"/>
    <w:rsid w:val="00184218"/>
    <w:rsid w:val="001A3254"/>
    <w:rsid w:val="0020551E"/>
    <w:rsid w:val="00230943"/>
    <w:rsid w:val="002A217B"/>
    <w:rsid w:val="002C3ECB"/>
    <w:rsid w:val="0032689F"/>
    <w:rsid w:val="00345FC6"/>
    <w:rsid w:val="00383D33"/>
    <w:rsid w:val="003B7C44"/>
    <w:rsid w:val="003C38D1"/>
    <w:rsid w:val="0042069A"/>
    <w:rsid w:val="00425A1A"/>
    <w:rsid w:val="00452843"/>
    <w:rsid w:val="00474EB8"/>
    <w:rsid w:val="004874E8"/>
    <w:rsid w:val="004E63F2"/>
    <w:rsid w:val="0050754B"/>
    <w:rsid w:val="005471BA"/>
    <w:rsid w:val="00576A3C"/>
    <w:rsid w:val="00607232"/>
    <w:rsid w:val="0062309D"/>
    <w:rsid w:val="00675BB9"/>
    <w:rsid w:val="00684F50"/>
    <w:rsid w:val="0069456D"/>
    <w:rsid w:val="006C1C84"/>
    <w:rsid w:val="006F4B09"/>
    <w:rsid w:val="0072187B"/>
    <w:rsid w:val="007435DF"/>
    <w:rsid w:val="007D7BFA"/>
    <w:rsid w:val="0080263A"/>
    <w:rsid w:val="00841468"/>
    <w:rsid w:val="00846FA7"/>
    <w:rsid w:val="00855DE5"/>
    <w:rsid w:val="0087124D"/>
    <w:rsid w:val="00874B69"/>
    <w:rsid w:val="008E2575"/>
    <w:rsid w:val="009042E4"/>
    <w:rsid w:val="00920CF2"/>
    <w:rsid w:val="00940A84"/>
    <w:rsid w:val="0096706B"/>
    <w:rsid w:val="00992EFE"/>
    <w:rsid w:val="009A54C1"/>
    <w:rsid w:val="009B233E"/>
    <w:rsid w:val="00A21DA9"/>
    <w:rsid w:val="00A568A5"/>
    <w:rsid w:val="00AC2335"/>
    <w:rsid w:val="00AC6B3F"/>
    <w:rsid w:val="00AE3BF7"/>
    <w:rsid w:val="00B115DD"/>
    <w:rsid w:val="00B26CAC"/>
    <w:rsid w:val="00B7374B"/>
    <w:rsid w:val="00BB38DA"/>
    <w:rsid w:val="00C1655E"/>
    <w:rsid w:val="00C95232"/>
    <w:rsid w:val="00C979E3"/>
    <w:rsid w:val="00CC1632"/>
    <w:rsid w:val="00CD0691"/>
    <w:rsid w:val="00D56386"/>
    <w:rsid w:val="00DD54B7"/>
    <w:rsid w:val="00E30F80"/>
    <w:rsid w:val="00F02E9C"/>
    <w:rsid w:val="00F94387"/>
    <w:rsid w:val="00FF7725"/>
    <w:rsid w:val="01E8565A"/>
    <w:rsid w:val="032F7C3F"/>
    <w:rsid w:val="03312F02"/>
    <w:rsid w:val="03354F89"/>
    <w:rsid w:val="039E63F4"/>
    <w:rsid w:val="06A4029B"/>
    <w:rsid w:val="07E32B68"/>
    <w:rsid w:val="082B707D"/>
    <w:rsid w:val="090C186A"/>
    <w:rsid w:val="090D5BA9"/>
    <w:rsid w:val="0A5C1816"/>
    <w:rsid w:val="0B7222EA"/>
    <w:rsid w:val="0D6A3387"/>
    <w:rsid w:val="0DD848A3"/>
    <w:rsid w:val="0EC06A9B"/>
    <w:rsid w:val="0F2A0D10"/>
    <w:rsid w:val="113B4884"/>
    <w:rsid w:val="116C6EEB"/>
    <w:rsid w:val="12203031"/>
    <w:rsid w:val="12964B34"/>
    <w:rsid w:val="138A2DAE"/>
    <w:rsid w:val="155D21AC"/>
    <w:rsid w:val="179E1A19"/>
    <w:rsid w:val="1A4375D5"/>
    <w:rsid w:val="1A7700D6"/>
    <w:rsid w:val="1B3A7B33"/>
    <w:rsid w:val="1C6D29AF"/>
    <w:rsid w:val="1E420B21"/>
    <w:rsid w:val="1E4D429C"/>
    <w:rsid w:val="1EF21888"/>
    <w:rsid w:val="22102FAF"/>
    <w:rsid w:val="22D3561F"/>
    <w:rsid w:val="22D97BA3"/>
    <w:rsid w:val="233F2469"/>
    <w:rsid w:val="2597530A"/>
    <w:rsid w:val="26B31757"/>
    <w:rsid w:val="276D77C8"/>
    <w:rsid w:val="282723BC"/>
    <w:rsid w:val="29185F0A"/>
    <w:rsid w:val="2AE142A4"/>
    <w:rsid w:val="2C383275"/>
    <w:rsid w:val="2D3659F4"/>
    <w:rsid w:val="2F8632E6"/>
    <w:rsid w:val="34134A40"/>
    <w:rsid w:val="37F36DCA"/>
    <w:rsid w:val="391705B3"/>
    <w:rsid w:val="398C4270"/>
    <w:rsid w:val="3A801B12"/>
    <w:rsid w:val="3B257F71"/>
    <w:rsid w:val="3CE958C2"/>
    <w:rsid w:val="3D6F2CA4"/>
    <w:rsid w:val="3E845FAB"/>
    <w:rsid w:val="3E9B17EE"/>
    <w:rsid w:val="40D416D7"/>
    <w:rsid w:val="410F207F"/>
    <w:rsid w:val="419833A4"/>
    <w:rsid w:val="454E3E2D"/>
    <w:rsid w:val="45C00E6D"/>
    <w:rsid w:val="46AB6C41"/>
    <w:rsid w:val="483C6F9C"/>
    <w:rsid w:val="48471AC3"/>
    <w:rsid w:val="49AB61C3"/>
    <w:rsid w:val="49FE2370"/>
    <w:rsid w:val="4B1D5D01"/>
    <w:rsid w:val="4BEB3893"/>
    <w:rsid w:val="4C253566"/>
    <w:rsid w:val="4C437E24"/>
    <w:rsid w:val="4E8B54F3"/>
    <w:rsid w:val="4F0F5427"/>
    <w:rsid w:val="51CB61D9"/>
    <w:rsid w:val="51ED1D40"/>
    <w:rsid w:val="532C0501"/>
    <w:rsid w:val="56A5355C"/>
    <w:rsid w:val="56BA1DE8"/>
    <w:rsid w:val="56FA587C"/>
    <w:rsid w:val="5A101530"/>
    <w:rsid w:val="5A7E57A2"/>
    <w:rsid w:val="5B8907F7"/>
    <w:rsid w:val="5D104910"/>
    <w:rsid w:val="5D7E2A7C"/>
    <w:rsid w:val="5E3726C4"/>
    <w:rsid w:val="5E437CA5"/>
    <w:rsid w:val="5E682DE7"/>
    <w:rsid w:val="5E71568F"/>
    <w:rsid w:val="5F846130"/>
    <w:rsid w:val="5FDA6814"/>
    <w:rsid w:val="60EA66C4"/>
    <w:rsid w:val="647E72B7"/>
    <w:rsid w:val="66C16DCC"/>
    <w:rsid w:val="694F1E20"/>
    <w:rsid w:val="69DB2F9B"/>
    <w:rsid w:val="6A830B06"/>
    <w:rsid w:val="6BC0090A"/>
    <w:rsid w:val="6C7720AC"/>
    <w:rsid w:val="6DF101B4"/>
    <w:rsid w:val="6F2460A5"/>
    <w:rsid w:val="703E2405"/>
    <w:rsid w:val="7050518E"/>
    <w:rsid w:val="72C2427E"/>
    <w:rsid w:val="755401F2"/>
    <w:rsid w:val="75AB75CD"/>
    <w:rsid w:val="77A80145"/>
    <w:rsid w:val="78A931B2"/>
    <w:rsid w:val="791B3BE8"/>
    <w:rsid w:val="79252648"/>
    <w:rsid w:val="79F12761"/>
    <w:rsid w:val="79FB6A73"/>
    <w:rsid w:val="7D172946"/>
    <w:rsid w:val="7E2B5AE3"/>
    <w:rsid w:val="7E37778B"/>
    <w:rsid w:val="7EEB7D87"/>
    <w:rsid w:val="7EF1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Table Paragraph"/>
    <w:basedOn w:val="1"/>
    <w:qFormat/>
    <w:uiPriority w:val="1"/>
    <w:rPr>
      <w:rFonts w:ascii="MingLiU" w:hAnsi="MingLiU" w:eastAsia="MingLiU" w:cs="MingLiU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514</Words>
  <Characters>712</Characters>
  <Lines>6</Lines>
  <Paragraphs>1</Paragraphs>
  <TotalTime>4</TotalTime>
  <ScaleCrop>false</ScaleCrop>
  <LinksUpToDate>false</LinksUpToDate>
  <CharactersWithSpaces>746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2016-09-07T02:02:00Z</dcterms:created>
  <dc:creator>AutoBVT</dc:creator>
  <cp:lastModifiedBy>月光下的猫</cp:lastModifiedBy>
  <dcterms:modified xsi:type="dcterms:W3CDTF">2025-10-14T05:47:29Z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DE986F365B4643C6B69E1C756D33D26F_13</vt:lpwstr>
  </property>
  <property fmtid="{D5CDD505-2E9C-101B-9397-08002B2CF9AE}" pid="4" name="KSOTemplateDocerSaveRecord">
    <vt:lpwstr>eyJoZGlkIjoiY2EwMmFmN2QwMWRlMmQ3Y2JlYmUzMzBmOTZmNDIyMmQiLCJ1c2VySWQiOiIyMDI0MjA3MzkifQ==</vt:lpwstr>
  </property>
</Properties>
</file>