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widowControl/>
        <w:shd w:val="clear" w:color="auto" w:fill="FFFFFF"/>
        <w:spacing w:line="540" w:lineRule="exact"/>
        <w:jc w:val="center"/>
        <w:rPr>
          <w:rFonts w:ascii="宋体" w:eastAsia="宋体" w:cs="宋体" w:hAnsi="宋体"/>
          <w:b/>
          <w:color w:val="222222"/>
          <w:kern w:val="0"/>
          <w:sz w:val="44"/>
          <w:szCs w:val="44"/>
        </w:rPr>
      </w:pPr>
    </w:p>
    <w:p>
      <w:pPr>
        <w:widowControl/>
        <w:shd w:val="clear" w:color="auto" w:fill="FFFFFF"/>
        <w:spacing w:line="540" w:lineRule="exact"/>
        <w:jc w:val="center"/>
        <w:rPr>
          <w:rFonts w:ascii="宋体" w:eastAsia="宋体" w:cs="宋体" w:hAnsi="宋体"/>
          <w:b/>
          <w:color w:val="222222"/>
          <w:kern w:val="0"/>
          <w:sz w:val="44"/>
          <w:szCs w:val="44"/>
        </w:rPr>
      </w:pPr>
      <w:r>
        <w:rPr>
          <w:rFonts w:ascii="宋体" w:eastAsia="宋体" w:cs="宋体" w:hAnsi="宋体"/>
          <w:b/>
          <w:color w:val="222222"/>
          <w:kern w:val="0"/>
          <w:sz w:val="44"/>
          <w:szCs w:val="44"/>
        </w:rPr>
        <w:t>浙江兰溪巨化氟化学有限公司广告服务项目</w:t>
      </w:r>
    </w:p>
    <w:p>
      <w:pPr>
        <w:widowControl/>
        <w:shd w:val="clear" w:color="auto" w:fill="FFFFFF"/>
        <w:spacing w:line="540" w:lineRule="exact"/>
        <w:jc w:val="center"/>
        <w:rPr>
          <w:rFonts w:ascii="宋体" w:eastAsia="宋体" w:cs="宋体" w:hAnsi="宋体"/>
          <w:b/>
          <w:color w:val="222222"/>
          <w:kern w:val="0"/>
          <w:sz w:val="44"/>
          <w:szCs w:val="44"/>
        </w:rPr>
      </w:pPr>
      <w:r>
        <w:rPr>
          <w:rFonts w:ascii="宋体" w:eastAsia="宋体" w:cs="宋体" w:hAnsi="宋体" w:hint="eastAsia"/>
          <w:b/>
          <w:color w:val="222222"/>
          <w:kern w:val="0"/>
          <w:sz w:val="44"/>
          <w:szCs w:val="44"/>
        </w:rPr>
        <w:t>招标</w:t>
      </w:r>
      <w:r>
        <w:rPr>
          <w:rFonts w:ascii="宋体" w:eastAsia="宋体" w:cs="宋体" w:hAnsi="宋体"/>
          <w:b/>
          <w:color w:val="222222"/>
          <w:kern w:val="0"/>
          <w:sz w:val="44"/>
          <w:szCs w:val="44"/>
        </w:rPr>
        <w:t>文件</w:t>
      </w:r>
    </w:p>
    <w:p>
      <w:pPr>
        <w:spacing w:line="360" w:lineRule="auto"/>
        <w:jc w:val="center"/>
        <w:rPr>
          <w:rFonts w:ascii="宋体" w:hAnsi="宋体"/>
          <w:sz w:val="32"/>
          <w:szCs w:val="32"/>
          <w:highlight w:val="auto"/>
        </w:rPr>
      </w:pPr>
    </w:p>
    <w:p>
      <w:pPr>
        <w:spacing w:line="360" w:lineRule="auto"/>
        <w:jc w:val="center"/>
        <w:rPr>
          <w:rFonts w:ascii="宋体" w:hAnsi="宋体"/>
          <w:sz w:val="32"/>
          <w:szCs w:val="32"/>
        </w:rPr>
      </w:pPr>
      <w:r>
        <w:rPr>
          <w:rFonts w:ascii="宋体" w:hAnsi="宋体"/>
          <w:b/>
          <w:bCs/>
          <w:sz w:val="44"/>
          <w:szCs w:val="44"/>
          <w:highlight w:val="auto"/>
        </w:rPr>
        <w:t>第一章 招标公告</w:t>
      </w:r>
      <w:r>
        <w:rPr>
          <w:sz w:val="32"/>
          <w:szCs w:val="32"/>
          <w:highlight w:val="auto"/>
        </w:rPr>
        <w:fldChar w:fldCharType="begin"/>
      </w:r>
      <w:r>
        <w:rPr>
          <w:sz w:val="32"/>
          <w:szCs w:val="32"/>
          <w:highlight w:val="auto"/>
        </w:rPr>
        <w:instrText xml:space="preserve">TOC \o "1-1" \h \u </w:instrText>
      </w:r>
      <w:r>
        <w:rPr>
          <w:sz w:val="32"/>
          <w:szCs w:val="32"/>
          <w:highlight w:val="auto"/>
        </w:rPr>
        <w:fldChar w:fldCharType="separate"/>
      </w:r>
    </w:p>
    <w:p>
      <w:pPr>
        <w:widowControl/>
        <w:shd w:val="clear" w:color="auto" w:fill="FFFFFF"/>
        <w:spacing w:line="500" w:lineRule="exact"/>
        <w:ind w:firstLineChars="200" w:firstLine="640"/>
        <w:rPr>
          <w:rFonts w:ascii="Times New Roman" w:eastAsia="仿宋" w:cs="宋体" w:hAnsi="仿宋"/>
          <w:color w:val="222222"/>
          <w:kern w:val="0"/>
          <w:sz w:val="32"/>
          <w:szCs w:val="28"/>
        </w:rPr>
      </w:pPr>
      <w:r>
        <w:rPr>
          <w:sz w:val="32"/>
          <w:szCs w:val="32"/>
          <w:highlight w:val="auto"/>
        </w:rPr>
        <w:fldChar w:fldCharType="end"/>
      </w:r>
    </w:p>
    <w:p>
      <w:pPr>
        <w:widowControl/>
        <w:shd w:val="clear" w:color="auto" w:fill="FFFFFF"/>
        <w:spacing w:line="500" w:lineRule="exact"/>
        <w:ind w:firstLineChars="200" w:firstLine="640"/>
        <w:rPr>
          <w:rFonts w:ascii="Times New Roman" w:eastAsia="仿宋" w:cs="宋体" w:hAnsi="仿宋"/>
          <w:color w:val="222222"/>
          <w:kern w:val="0"/>
          <w:sz w:val="32"/>
          <w:szCs w:val="28"/>
        </w:rPr>
      </w:pPr>
      <w:r>
        <w:rPr>
          <w:rFonts w:ascii="Times New Roman" w:eastAsia="仿宋" w:cs="宋体" w:hAnsi="仿宋" w:hint="eastAsia"/>
          <w:color w:val="222222"/>
          <w:kern w:val="0"/>
          <w:sz w:val="32"/>
          <w:szCs w:val="28"/>
        </w:rPr>
        <w:t>本公司为省属国有企业</w:t>
      </w:r>
      <w:r>
        <w:rPr>
          <w:rFonts w:ascii="Times New Roman" w:eastAsia="仿宋" w:cs="宋体" w:hAnsi="仿宋" w:hint="eastAsia"/>
          <w:color w:val="222222"/>
          <w:kern w:val="0"/>
          <w:sz w:val="32"/>
          <w:szCs w:val="28"/>
          <w:lang w:val="en-US" w:eastAsia="zh-CN"/>
        </w:rPr>
        <w:t>巨化集团</w:t>
      </w:r>
      <w:r>
        <w:rPr>
          <w:rFonts w:ascii="Times New Roman" w:eastAsia="仿宋" w:cs="宋体" w:hAnsi="仿宋" w:hint="eastAsia"/>
          <w:color w:val="222222"/>
          <w:kern w:val="0"/>
          <w:sz w:val="32"/>
          <w:szCs w:val="28"/>
        </w:rPr>
        <w:t>下属子公司，因业务需要，面向各相关企业招标如下项目，现告知如下：</w:t>
      </w:r>
    </w:p>
    <w:p>
      <w:pPr>
        <w:widowControl/>
        <w:shd w:val="clear" w:color="auto" w:fill="FFFFFF"/>
        <w:spacing w:line="500" w:lineRule="exact"/>
        <w:ind w:firstLineChars="200" w:firstLine="640"/>
        <w:rPr>
          <w:rFonts w:ascii="Times New Roman" w:eastAsia="仿宋" w:cs="宋体" w:hAnsi="仿宋"/>
          <w:b/>
          <w:bCs/>
          <w:color w:val="222222"/>
          <w:kern w:val="0"/>
          <w:sz w:val="32"/>
          <w:szCs w:val="28"/>
        </w:rPr>
      </w:pPr>
      <w:r>
        <w:rPr>
          <w:rFonts w:ascii="Times New Roman" w:eastAsia="仿宋" w:cs="宋体" w:hAnsi="仿宋"/>
          <w:b/>
          <w:bCs/>
          <w:color w:val="222222"/>
          <w:kern w:val="0"/>
          <w:sz w:val="32"/>
          <w:szCs w:val="28"/>
        </w:rPr>
        <w:t>一、项目基本情况</w:t>
      </w:r>
    </w:p>
    <w:p>
      <w:pPr>
        <w:widowControl/>
        <w:shd w:val="clear" w:color="auto" w:fill="FFFFFF"/>
        <w:spacing w:line="500" w:lineRule="exact"/>
        <w:ind w:firstLineChars="200" w:firstLine="640"/>
        <w:rPr>
          <w:rFonts w:ascii="Times New Roman" w:eastAsia="仿宋" w:cs="宋体" w:hAnsi="仿宋"/>
          <w:color w:val="222222"/>
          <w:kern w:val="0"/>
          <w:sz w:val="32"/>
          <w:szCs w:val="28"/>
        </w:rPr>
      </w:pPr>
      <w:r>
        <w:rPr>
          <w:rFonts w:ascii="Times New Roman" w:eastAsia="仿宋" w:cs="宋体" w:hAnsi="仿宋"/>
          <w:color w:val="222222"/>
          <w:kern w:val="0"/>
          <w:sz w:val="32"/>
          <w:szCs w:val="28"/>
        </w:rPr>
        <w:t>项目名称：浙江兰溪巨化氟化学有限公司广告服务项目</w:t>
      </w:r>
    </w:p>
    <w:p>
      <w:pPr>
        <w:widowControl/>
        <w:shd w:val="clear" w:color="auto" w:fill="FFFFFF"/>
        <w:spacing w:line="500" w:lineRule="exact"/>
        <w:ind w:firstLineChars="200" w:firstLine="640"/>
        <w:rPr>
          <w:rFonts w:ascii="Times New Roman" w:eastAsia="仿宋" w:cs="宋体" w:hAnsi="仿宋"/>
          <w:color w:val="auto"/>
          <w:kern w:val="0"/>
          <w:sz w:val="32"/>
          <w:szCs w:val="28"/>
        </w:rPr>
      </w:pPr>
      <w:r>
        <w:rPr>
          <w:rFonts w:ascii="Times New Roman" w:eastAsia="仿宋" w:cs="宋体" w:hAnsi="仿宋" w:hint="eastAsia"/>
          <w:color w:val="auto"/>
          <w:kern w:val="0"/>
          <w:sz w:val="32"/>
          <w:szCs w:val="28"/>
        </w:rPr>
        <w:t>承包</w:t>
      </w:r>
      <w:r>
        <w:rPr>
          <w:rFonts w:ascii="Times New Roman" w:eastAsia="仿宋" w:cs="宋体" w:hAnsi="仿宋"/>
          <w:color w:val="auto"/>
          <w:kern w:val="0"/>
          <w:sz w:val="32"/>
          <w:szCs w:val="28"/>
        </w:rPr>
        <w:t>时间：</w:t>
      </w:r>
      <w:r>
        <w:rPr>
          <w:rFonts w:ascii="Times New Roman" w:eastAsia="仿宋" w:cs="宋体" w:hAnsi="仿宋" w:hint="eastAsia"/>
          <w:color w:val="auto"/>
          <w:kern w:val="0"/>
          <w:sz w:val="32"/>
          <w:szCs w:val="28"/>
          <w:lang w:val="en-US" w:eastAsia="zh-CN"/>
        </w:rPr>
        <w:t>贰</w:t>
      </w:r>
      <w:r>
        <w:rPr>
          <w:rFonts w:ascii="Times New Roman" w:eastAsia="仿宋" w:cs="宋体" w:hAnsi="仿宋"/>
          <w:color w:val="auto"/>
          <w:kern w:val="0"/>
          <w:sz w:val="32"/>
          <w:szCs w:val="28"/>
        </w:rPr>
        <w:t>年</w:t>
      </w:r>
      <w:r>
        <w:rPr>
          <w:rFonts w:ascii="Times New Roman" w:eastAsia="仿宋" w:cs="宋体" w:hAnsi="仿宋" w:hint="eastAsia"/>
          <w:color w:val="auto"/>
          <w:kern w:val="0"/>
          <w:sz w:val="32"/>
          <w:szCs w:val="28"/>
        </w:rPr>
        <w:t>。</w:t>
      </w:r>
    </w:p>
    <w:p>
      <w:pPr>
        <w:widowControl/>
        <w:shd w:val="clear" w:color="auto" w:fill="FFFFFF"/>
        <w:spacing w:line="500" w:lineRule="exact"/>
        <w:ind w:firstLineChars="200" w:firstLine="640"/>
        <w:rPr>
          <w:rFonts w:ascii="Times New Roman" w:eastAsia="仿宋" w:cs="仿宋" w:hAnsi="仿宋"/>
          <w:sz w:val="32"/>
          <w:szCs w:val="28"/>
          <w:lang w:eastAsia="zh-CN"/>
        </w:rPr>
      </w:pPr>
      <w:r>
        <w:rPr>
          <w:rFonts w:ascii="Times New Roman" w:eastAsia="仿宋" w:cs="宋体" w:hAnsi="仿宋"/>
          <w:color w:val="auto"/>
          <w:kern w:val="0"/>
          <w:sz w:val="32"/>
          <w:szCs w:val="28"/>
        </w:rPr>
        <w:t>招标内容：浙江兰溪巨化氟化学有限公司日常生产工作中</w:t>
      </w:r>
      <w:r>
        <w:rPr>
          <w:rFonts w:ascii="Times New Roman" w:eastAsia="仿宋" w:cs="仿宋" w:hAnsi="仿宋" w:hint="eastAsia"/>
          <w:sz w:val="32"/>
          <w:szCs w:val="28"/>
          <w:lang w:val="en-US" w:eastAsia="zh-CN"/>
        </w:rPr>
        <w:t>设计制作安装的</w:t>
      </w:r>
      <w:r>
        <w:rPr>
          <w:rFonts w:ascii="Times New Roman" w:eastAsia="仿宋" w:cs="仿宋" w:hAnsi="仿宋" w:hint="eastAsia"/>
          <w:sz w:val="32"/>
          <w:szCs w:val="28"/>
          <w:lang w:eastAsia="zh-CN"/>
        </w:rPr>
        <w:t>安全</w:t>
      </w:r>
      <w:r>
        <w:rPr>
          <w:rFonts w:ascii="Times New Roman" w:eastAsia="仿宋" w:cs="仿宋" w:hAnsi="仿宋" w:hint="eastAsia"/>
          <w:sz w:val="32"/>
          <w:szCs w:val="28"/>
          <w:lang w:val="en-US" w:eastAsia="zh-CN"/>
        </w:rPr>
        <w:t>展板、安全</w:t>
      </w:r>
      <w:r>
        <w:rPr>
          <w:rFonts w:ascii="Times New Roman" w:eastAsia="仿宋" w:cs="仿宋" w:hAnsi="仿宋" w:hint="eastAsia"/>
          <w:sz w:val="32"/>
          <w:szCs w:val="28"/>
          <w:lang w:eastAsia="zh-CN"/>
        </w:rPr>
        <w:t>警示牌、告知牌，</w:t>
      </w:r>
      <w:r>
        <w:rPr>
          <w:rFonts w:ascii="Times New Roman" w:eastAsia="仿宋" w:cs="仿宋" w:hAnsi="仿宋" w:hint="eastAsia"/>
          <w:sz w:val="32"/>
          <w:szCs w:val="28"/>
          <w:lang w:val="en-US" w:eastAsia="zh-CN"/>
        </w:rPr>
        <w:t>制度牌、</w:t>
      </w:r>
      <w:r>
        <w:rPr>
          <w:rFonts w:ascii="Times New Roman" w:eastAsia="仿宋" w:cs="仿宋" w:hAnsi="仿宋" w:hint="eastAsia"/>
          <w:sz w:val="32"/>
          <w:szCs w:val="28"/>
          <w:lang w:eastAsia="zh-CN"/>
        </w:rPr>
        <w:t>标识标牌，条幅，名片，</w:t>
      </w:r>
      <w:r>
        <w:rPr>
          <w:rFonts w:ascii="Times New Roman" w:eastAsia="仿宋" w:cs="仿宋" w:hAnsi="仿宋" w:hint="eastAsia"/>
          <w:sz w:val="32"/>
          <w:szCs w:val="28"/>
          <w:lang w:val="en-US" w:eastAsia="zh-CN"/>
        </w:rPr>
        <w:t>文本装订，印刷资料</w:t>
      </w:r>
      <w:r>
        <w:rPr>
          <w:rFonts w:ascii="Times New Roman" w:eastAsia="仿宋" w:cs="仿宋" w:hAnsi="仿宋" w:hint="eastAsia"/>
          <w:sz w:val="32"/>
          <w:szCs w:val="28"/>
          <w:lang w:eastAsia="zh-CN"/>
        </w:rPr>
        <w:t>等广告业务</w:t>
      </w:r>
      <w:r>
        <w:rPr>
          <w:rFonts w:ascii="Times New Roman" w:eastAsia="仿宋" w:cs="仿宋" w:hAnsi="仿宋"/>
          <w:sz w:val="32"/>
          <w:szCs w:val="28"/>
          <w:lang w:eastAsia="zh-CN"/>
        </w:rPr>
        <w:t>。预估费用两年30万元。</w:t>
      </w:r>
    </w:p>
    <w:p>
      <w:pPr>
        <w:widowControl/>
        <w:shd w:val="clear" w:color="auto" w:fill="FFFFFF"/>
        <w:spacing w:line="500" w:lineRule="exact"/>
        <w:ind w:left="0" w:firstLineChars="200" w:firstLine="640"/>
        <w:rPr>
          <w:rFonts w:ascii="Times New Roman" w:eastAsia="仿宋" w:cs="仿宋" w:hAnsi="仿宋"/>
          <w:b/>
          <w:bCs/>
          <w:sz w:val="32"/>
          <w:szCs w:val="28"/>
          <w:lang w:eastAsia="zh-CN"/>
        </w:rPr>
      </w:pPr>
      <w:r>
        <w:rPr>
          <w:rFonts w:ascii="Times New Roman" w:eastAsia="仿宋" w:cs="仿宋" w:hAnsi="仿宋"/>
          <w:b/>
          <w:bCs/>
          <w:sz w:val="32"/>
          <w:szCs w:val="28"/>
          <w:lang w:eastAsia="zh-CN"/>
        </w:rPr>
        <w:t>二、申请人资格要求</w:t>
      </w:r>
    </w:p>
    <w:p>
      <w:pPr>
        <w:widowControl/>
        <w:shd w:val="clear" w:color="auto" w:fill="FFFFFF"/>
        <w:spacing w:line="500" w:lineRule="exact"/>
        <w:ind w:firstLineChars="200" w:firstLine="640"/>
        <w:rPr>
          <w:rFonts w:ascii="Times New Roman" w:eastAsia="仿宋" w:cs="宋体" w:hAnsi="仿宋"/>
          <w:color w:val="222222"/>
          <w:kern w:val="0"/>
          <w:sz w:val="32"/>
          <w:szCs w:val="28"/>
        </w:rPr>
      </w:pPr>
      <w:r>
        <w:rPr>
          <w:rFonts w:ascii="Times New Roman" w:eastAsia="仿宋" w:cs="宋体" w:hAnsi="仿宋"/>
          <w:color w:val="222222"/>
          <w:kern w:val="0"/>
          <w:sz w:val="32"/>
          <w:szCs w:val="28"/>
        </w:rPr>
        <w:t>投标</w:t>
      </w:r>
      <w:r>
        <w:rPr>
          <w:rFonts w:ascii="Times New Roman" w:eastAsia="仿宋" w:cs="宋体" w:hAnsi="仿宋" w:hint="eastAsia"/>
          <w:color w:val="222222"/>
          <w:kern w:val="0"/>
          <w:sz w:val="32"/>
          <w:szCs w:val="28"/>
        </w:rPr>
        <w:t>方应守法经营，</w:t>
      </w:r>
      <w:r>
        <w:rPr>
          <w:rFonts w:ascii="Times New Roman" w:eastAsia="仿宋" w:cs="宋体" w:hAnsi="仿宋"/>
          <w:color w:val="222222"/>
          <w:kern w:val="0"/>
          <w:sz w:val="32"/>
          <w:szCs w:val="28"/>
        </w:rPr>
        <w:t>必须具有独立法人资格，须持含有</w:t>
      </w:r>
      <w:r>
        <w:rPr>
          <w:rFonts w:ascii="Times New Roman" w:eastAsia="仿宋" w:cs="宋体" w:hAnsi="仿宋" w:hint="eastAsia"/>
          <w:color w:val="222222"/>
          <w:kern w:val="0"/>
          <w:sz w:val="32"/>
          <w:szCs w:val="28"/>
        </w:rPr>
        <w:t>企业</w:t>
      </w:r>
      <w:r>
        <w:rPr>
          <w:rFonts w:ascii="Times New Roman" w:eastAsia="仿宋" w:cs="宋体" w:hAnsi="仿宋" w:hint="eastAsia"/>
          <w:color w:val="222222"/>
          <w:kern w:val="0"/>
          <w:sz w:val="32"/>
          <w:szCs w:val="28"/>
          <w:lang w:val="en-US" w:eastAsia="zh-CN"/>
        </w:rPr>
        <w:t>广告</w:t>
      </w:r>
      <w:r>
        <w:rPr>
          <w:rFonts w:ascii="Times New Roman" w:eastAsia="仿宋" w:cs="宋体" w:hAnsi="仿宋" w:hint="eastAsia"/>
          <w:color w:val="222222"/>
          <w:kern w:val="0"/>
          <w:sz w:val="32"/>
          <w:szCs w:val="28"/>
        </w:rPr>
        <w:t>资质</w:t>
      </w:r>
      <w:r>
        <w:rPr>
          <w:rFonts w:ascii="Times New Roman" w:eastAsia="仿宋" w:cs="宋体" w:hAnsi="仿宋"/>
          <w:color w:val="222222"/>
          <w:kern w:val="0"/>
          <w:sz w:val="32"/>
          <w:szCs w:val="28"/>
        </w:rPr>
        <w:t>的有效企业营业执照，并符合以下要求。</w:t>
      </w:r>
    </w:p>
    <w:p>
      <w:pPr>
        <w:snapToGrid w:val="0"/>
        <w:spacing w:line="500" w:lineRule="exact"/>
        <w:ind w:firstLineChars="200" w:firstLine="640"/>
        <w:rPr>
          <w:rFonts w:ascii="Times New Roman" w:eastAsia="仿宋" w:cs="宋体" w:hAnsi="Times New Roman" w:hint="eastAsia"/>
          <w:sz w:val="32"/>
          <w:highlight w:val="auto"/>
        </w:rPr>
      </w:pPr>
      <w:r>
        <w:rPr>
          <w:rFonts w:ascii="Times New Roman" w:eastAsia="仿宋" w:cs="宋体" w:hAnsi="Times New Roman" w:hint="eastAsia"/>
          <w:sz w:val="32"/>
          <w:highlight w:val="auto"/>
        </w:rPr>
        <w:t>（一）基本资格条件：</w:t>
      </w:r>
    </w:p>
    <w:p>
      <w:pPr>
        <w:snapToGrid w:val="0"/>
        <w:spacing w:line="500" w:lineRule="exact"/>
        <w:ind w:firstLineChars="200" w:firstLine="640"/>
        <w:rPr>
          <w:rFonts w:ascii="Times New Roman" w:eastAsia="仿宋" w:cs="宋体" w:hAnsi="Times New Roman" w:hint="eastAsia"/>
          <w:sz w:val="32"/>
          <w:highlight w:val="auto"/>
        </w:rPr>
      </w:pPr>
      <w:r>
        <w:rPr>
          <w:rFonts w:ascii="Times New Roman" w:eastAsia="仿宋" w:cs="宋体" w:hAnsi="Times New Roman" w:hint="eastAsia"/>
          <w:sz w:val="32"/>
          <w:lang w:eastAsia="zh-CN"/>
          <w:highlight w:val="auto"/>
        </w:rPr>
        <w:t>（</w:t>
      </w:r>
      <w:r>
        <w:rPr>
          <w:rFonts w:ascii="Times New Roman" w:eastAsia="仿宋" w:cs="宋体" w:hAnsi="Times New Roman" w:hint="eastAsia"/>
          <w:sz w:val="32"/>
          <w:lang w:val="en-US" w:eastAsia="zh-CN"/>
          <w:highlight w:val="auto"/>
        </w:rPr>
        <w:t>1</w:t>
      </w:r>
      <w:r>
        <w:rPr>
          <w:rFonts w:ascii="Times New Roman" w:eastAsia="仿宋" w:cs="宋体" w:hAnsi="Times New Roman" w:hint="eastAsia"/>
          <w:sz w:val="32"/>
          <w:lang w:eastAsia="zh-CN"/>
          <w:highlight w:val="auto"/>
        </w:rPr>
        <w:t>）</w:t>
      </w:r>
      <w:r>
        <w:rPr>
          <w:rFonts w:ascii="Times New Roman" w:eastAsia="仿宋" w:cs="宋体" w:hAnsi="Times New Roman" w:hint="eastAsia"/>
          <w:sz w:val="32"/>
          <w:highlight w:val="auto"/>
        </w:rPr>
        <w:t>投标人具备独立承担民事责任的能力，未被巨化集团禁止参加采购活动。</w:t>
      </w:r>
    </w:p>
    <w:p>
      <w:pPr>
        <w:snapToGrid w:val="0"/>
        <w:spacing w:line="500" w:lineRule="exact"/>
        <w:ind w:firstLineChars="200" w:firstLine="640"/>
        <w:rPr>
          <w:rFonts w:ascii="Times New Roman" w:eastAsia="仿宋" w:cs="宋体" w:hAnsi="Times New Roman" w:hint="eastAsia"/>
          <w:sz w:val="32"/>
          <w:highlight w:val="auto"/>
        </w:rPr>
      </w:pPr>
      <w:r>
        <w:rPr>
          <w:rFonts w:ascii="Times New Roman" w:eastAsia="仿宋" w:cs="宋体" w:hAnsi="Times New Roman" w:hint="eastAsia"/>
          <w:sz w:val="32"/>
          <w:lang w:eastAsia="zh-CN"/>
          <w:highlight w:val="auto"/>
        </w:rPr>
        <w:t>（</w:t>
      </w:r>
      <w:r>
        <w:rPr>
          <w:rFonts w:ascii="Times New Roman" w:eastAsia="仿宋" w:cs="宋体" w:hAnsi="Times New Roman" w:hint="eastAsia"/>
          <w:sz w:val="32"/>
          <w:lang w:val="en-US" w:eastAsia="zh-CN"/>
          <w:highlight w:val="auto"/>
        </w:rPr>
        <w:t>2</w:t>
      </w:r>
      <w:r>
        <w:rPr>
          <w:rFonts w:ascii="Times New Roman" w:eastAsia="仿宋" w:cs="宋体" w:hAnsi="Times New Roman" w:hint="eastAsia"/>
          <w:sz w:val="32"/>
          <w:lang w:eastAsia="zh-CN"/>
          <w:highlight w:val="auto"/>
        </w:rPr>
        <w:t>）</w:t>
      </w:r>
      <w:r>
        <w:rPr>
          <w:rFonts w:ascii="Times New Roman" w:eastAsia="仿宋" w:cs="宋体" w:hAnsi="Times New Roman" w:hint="eastAsia"/>
          <w:sz w:val="32"/>
          <w:highlight w:val="auto"/>
        </w:rPr>
        <w:t>投标人未被“信用中国”（www.creditchina.gov.cn)列入失信被执行人、重大税收违法案件当事人名单。</w:t>
      </w:r>
    </w:p>
    <w:p>
      <w:pPr>
        <w:keepNext w:val="0"/>
        <w:keepLines w:val="0"/>
        <w:pageBreakBefore w:val="0"/>
        <w:widowControl w:val="0"/>
        <w:kinsoku/>
        <w:wordWrap/>
        <w:overflowPunct/>
        <w:topLinePunct w:val="0"/>
        <w:autoSpaceDE/>
        <w:autoSpaceDN/>
        <w:bidi w:val="0"/>
        <w:snapToGrid w:val="0"/>
        <w:spacing w:line="500" w:lineRule="exact"/>
        <w:ind w:firstLineChars="200" w:firstLine="640"/>
        <w:rPr>
          <w:rFonts w:ascii="Times New Roman" w:eastAsia="仿宋" w:cs="宋体" w:hAnsi="宋体" w:hint="eastAsia"/>
          <w:sz w:val="32"/>
          <w:szCs w:val="24"/>
          <w:highlight w:val="auto"/>
        </w:rPr>
      </w:pPr>
      <w:r>
        <w:rPr>
          <w:rFonts w:ascii="Times New Roman" w:eastAsia="仿宋" w:cs="宋体" w:hAnsi="宋体" w:hint="eastAsia"/>
          <w:sz w:val="32"/>
          <w:szCs w:val="24"/>
          <w:highlight w:val="auto"/>
        </w:rPr>
        <w:t>（</w:t>
      </w:r>
      <w:r>
        <w:rPr>
          <w:rFonts w:ascii="Times New Roman" w:eastAsia="仿宋" w:cs="宋体" w:hAnsi="宋体" w:hint="eastAsia"/>
          <w:sz w:val="32"/>
          <w:szCs w:val="24"/>
          <w:lang w:val="en-US" w:eastAsia="zh-CN"/>
          <w:highlight w:val="auto"/>
        </w:rPr>
        <w:t>3</w:t>
      </w:r>
      <w:r>
        <w:rPr>
          <w:rFonts w:ascii="Times New Roman" w:eastAsia="仿宋" w:cs="宋体" w:hAnsi="宋体" w:hint="eastAsia"/>
          <w:sz w:val="32"/>
          <w:szCs w:val="24"/>
          <w:highlight w:val="auto"/>
        </w:rPr>
        <w:t>）具有良好的商业信誉和健全的财务会计制度；</w:t>
      </w:r>
    </w:p>
    <w:p>
      <w:pPr>
        <w:keepNext w:val="0"/>
        <w:keepLines w:val="0"/>
        <w:pageBreakBefore w:val="0"/>
        <w:widowControl w:val="0"/>
        <w:kinsoku/>
        <w:wordWrap/>
        <w:overflowPunct/>
        <w:topLinePunct w:val="0"/>
        <w:autoSpaceDE/>
        <w:autoSpaceDN/>
        <w:bidi w:val="0"/>
        <w:snapToGrid w:val="0"/>
        <w:spacing w:line="500" w:lineRule="exact"/>
        <w:ind w:firstLineChars="200" w:firstLine="640"/>
        <w:rPr>
          <w:rFonts w:ascii="Times New Roman" w:eastAsia="仿宋" w:cs="宋体" w:hAnsi="宋体" w:hint="eastAsia"/>
          <w:sz w:val="32"/>
          <w:szCs w:val="24"/>
          <w:highlight w:val="auto"/>
        </w:rPr>
      </w:pPr>
      <w:r>
        <w:rPr>
          <w:rFonts w:ascii="Times New Roman" w:eastAsia="仿宋" w:cs="宋体" w:hAnsi="宋体" w:hint="eastAsia"/>
          <w:sz w:val="32"/>
          <w:szCs w:val="24"/>
          <w:highlight w:val="auto"/>
        </w:rPr>
        <w:t>（</w:t>
      </w:r>
      <w:r>
        <w:rPr>
          <w:rFonts w:ascii="Times New Roman" w:eastAsia="仿宋" w:cs="宋体" w:hAnsi="宋体" w:hint="eastAsia"/>
          <w:sz w:val="32"/>
          <w:szCs w:val="24"/>
          <w:lang w:val="en-US" w:eastAsia="zh-CN"/>
          <w:highlight w:val="auto"/>
        </w:rPr>
        <w:t>4</w:t>
      </w:r>
      <w:r>
        <w:rPr>
          <w:rFonts w:ascii="Times New Roman" w:eastAsia="仿宋" w:cs="宋体" w:hAnsi="宋体" w:hint="eastAsia"/>
          <w:sz w:val="32"/>
          <w:szCs w:val="24"/>
          <w:highlight w:val="auto"/>
        </w:rPr>
        <w:t>）具有履行合同所必需的资质和专业技术能力；</w:t>
      </w:r>
    </w:p>
    <w:p>
      <w:pPr>
        <w:keepNext w:val="0"/>
        <w:keepLines w:val="0"/>
        <w:pageBreakBefore w:val="0"/>
        <w:widowControl w:val="0"/>
        <w:kinsoku/>
        <w:wordWrap/>
        <w:overflowPunct/>
        <w:topLinePunct w:val="0"/>
        <w:autoSpaceDE/>
        <w:autoSpaceDN/>
        <w:bidi w:val="0"/>
        <w:snapToGrid w:val="0"/>
        <w:spacing w:line="500" w:lineRule="exact"/>
        <w:ind w:firstLineChars="200" w:firstLine="640"/>
        <w:rPr>
          <w:rFonts w:ascii="Times New Roman" w:eastAsia="仿宋" w:cs="宋体" w:hAnsi="宋体" w:hint="eastAsia"/>
          <w:sz w:val="32"/>
          <w:szCs w:val="24"/>
          <w:highlight w:val="auto"/>
        </w:rPr>
      </w:pPr>
      <w:r>
        <w:rPr>
          <w:rFonts w:ascii="Times New Roman" w:eastAsia="仿宋" w:cs="宋体" w:hAnsi="宋体" w:hint="eastAsia"/>
          <w:sz w:val="32"/>
          <w:szCs w:val="24"/>
          <w:highlight w:val="auto"/>
        </w:rPr>
        <w:t>（</w:t>
      </w:r>
      <w:r>
        <w:rPr>
          <w:rFonts w:ascii="Times New Roman" w:eastAsia="仿宋" w:cs="宋体" w:hAnsi="宋体" w:hint="eastAsia"/>
          <w:sz w:val="32"/>
          <w:szCs w:val="24"/>
          <w:lang w:val="en-US" w:eastAsia="zh-CN"/>
          <w:highlight w:val="auto"/>
        </w:rPr>
        <w:t>5</w:t>
      </w:r>
      <w:r>
        <w:rPr>
          <w:rFonts w:ascii="Times New Roman" w:eastAsia="仿宋" w:cs="宋体" w:hAnsi="宋体" w:hint="eastAsia"/>
          <w:sz w:val="32"/>
          <w:szCs w:val="24"/>
          <w:highlight w:val="auto"/>
        </w:rPr>
        <w:t>）有依法缴纳税收和社会保障资金的良好记录；</w:t>
      </w:r>
    </w:p>
    <w:p>
      <w:pPr>
        <w:keepNext w:val="0"/>
        <w:keepLines w:val="0"/>
        <w:pageBreakBefore w:val="0"/>
        <w:widowControl w:val="0"/>
        <w:kinsoku/>
        <w:wordWrap/>
        <w:overflowPunct/>
        <w:topLinePunct w:val="0"/>
        <w:autoSpaceDE/>
        <w:autoSpaceDN/>
        <w:bidi w:val="0"/>
        <w:snapToGrid w:val="0"/>
        <w:spacing w:line="500" w:lineRule="exact"/>
        <w:ind w:firstLineChars="200" w:firstLine="640"/>
        <w:rPr>
          <w:rFonts w:ascii="Times New Roman" w:eastAsia="仿宋" w:cs="宋体" w:hAnsi="宋体" w:hint="eastAsia"/>
          <w:sz w:val="32"/>
          <w:szCs w:val="24"/>
          <w:highlight w:val="auto"/>
        </w:rPr>
      </w:pPr>
      <w:r>
        <w:rPr>
          <w:rFonts w:ascii="Times New Roman" w:eastAsia="仿宋" w:cs="宋体" w:hAnsi="宋体" w:hint="eastAsia"/>
          <w:sz w:val="32"/>
          <w:szCs w:val="24"/>
          <w:highlight w:val="auto"/>
        </w:rPr>
        <w:t>（</w:t>
      </w:r>
      <w:r>
        <w:rPr>
          <w:rFonts w:ascii="Times New Roman" w:eastAsia="仿宋" w:cs="宋体" w:hAnsi="宋体" w:hint="eastAsia"/>
          <w:sz w:val="32"/>
          <w:szCs w:val="24"/>
          <w:lang w:val="en-US" w:eastAsia="zh-CN"/>
          <w:highlight w:val="auto"/>
        </w:rPr>
        <w:t>6</w:t>
      </w:r>
      <w:r>
        <w:rPr>
          <w:rFonts w:ascii="Times New Roman" w:eastAsia="仿宋" w:cs="宋体" w:hAnsi="宋体" w:hint="eastAsia"/>
          <w:sz w:val="32"/>
          <w:szCs w:val="24"/>
          <w:highlight w:val="auto"/>
        </w:rPr>
        <w:t>）法律、行政法规规定的其他条件。</w:t>
      </w:r>
    </w:p>
    <w:p>
      <w:pPr>
        <w:snapToGrid w:val="0"/>
        <w:spacing w:line="500" w:lineRule="exact"/>
        <w:ind w:firstLineChars="200" w:firstLine="640"/>
        <w:rPr>
          <w:rFonts w:ascii="Times New Roman" w:eastAsia="仿宋" w:cs="宋体" w:hAnsi="Times New Roman" w:hint="eastAsia"/>
          <w:sz w:val="32"/>
          <w:highlight w:val="auto"/>
        </w:rPr>
      </w:pPr>
      <w:r>
        <w:rPr>
          <w:rFonts w:ascii="Times New Roman" w:eastAsia="仿宋" w:cs="宋体" w:hAnsi="Times New Roman" w:hint="eastAsia"/>
          <w:sz w:val="32"/>
          <w:lang w:eastAsia="zh-CN"/>
          <w:highlight w:val="auto"/>
        </w:rPr>
        <w:t>（</w:t>
      </w:r>
      <w:r>
        <w:rPr>
          <w:rFonts w:ascii="Times New Roman" w:eastAsia="仿宋" w:cs="宋体" w:hAnsi="Times New Roman" w:hint="eastAsia"/>
          <w:sz w:val="32"/>
          <w:lang w:val="en-US" w:eastAsia="zh-CN"/>
          <w:highlight w:val="auto"/>
        </w:rPr>
        <w:t>7</w:t>
      </w:r>
      <w:r>
        <w:rPr>
          <w:rFonts w:ascii="Times New Roman" w:eastAsia="仿宋" w:cs="宋体" w:hAnsi="Times New Roman" w:hint="eastAsia"/>
          <w:sz w:val="32"/>
          <w:lang w:eastAsia="zh-CN"/>
          <w:highlight w:val="auto"/>
        </w:rPr>
        <w:t>）</w:t>
      </w:r>
      <w:r>
        <w:rPr>
          <w:rFonts w:ascii="Times New Roman" w:eastAsia="仿宋" w:cs="宋体" w:hAnsi="Times New Roman" w:hint="eastAsia"/>
          <w:sz w:val="32"/>
          <w:highlight w:val="auto"/>
        </w:rPr>
        <w:t>单位负责人为同一人或者存在控股、管理关系的不同单位，存在关联关系的不同单位，不得参加同一标项投标。</w:t>
      </w:r>
    </w:p>
    <w:p>
      <w:pPr>
        <w:snapToGrid w:val="0"/>
        <w:spacing w:line="500" w:lineRule="exact"/>
        <w:ind w:firstLineChars="200" w:firstLine="640"/>
        <w:rPr>
          <w:rFonts w:ascii="Times New Roman" w:eastAsia="仿宋" w:cs="宋体" w:hAnsi="Times New Roman" w:hint="eastAsia"/>
          <w:sz w:val="32"/>
          <w:lang w:val="zh-CN" w:eastAsia="zh-CN"/>
          <w:highlight w:val="auto"/>
        </w:rPr>
      </w:pPr>
      <w:r>
        <w:rPr>
          <w:rFonts w:ascii="Times New Roman" w:eastAsia="仿宋" w:cs="宋体" w:hAnsi="Times New Roman" w:hint="eastAsia"/>
          <w:sz w:val="32"/>
          <w:highlight w:val="auto"/>
        </w:rPr>
        <w:t xml:space="preserve">（二）特定条件（投标文件中提供证明材料）： </w:t>
      </w:r>
    </w:p>
    <w:p>
      <w:pPr>
        <w:snapToGrid w:val="0"/>
        <w:spacing w:line="500" w:lineRule="exact"/>
        <w:ind w:firstLineChars="200" w:firstLine="640"/>
        <w:rPr>
          <w:rFonts w:ascii="Times New Roman" w:eastAsia="仿宋" w:cs="宋体" w:hAnsi="Times New Roman" w:hint="eastAsia"/>
          <w:sz w:val="32"/>
          <w:lang w:val="en-US" w:eastAsia="zh-CN"/>
          <w:highlight w:val="auto"/>
        </w:rPr>
      </w:pPr>
      <w:r>
        <w:rPr>
          <w:rFonts w:ascii="Times New Roman" w:eastAsia="仿宋" w:cs="宋体" w:hAnsi="Times New Roman" w:hint="eastAsia"/>
          <w:sz w:val="32"/>
          <w:lang w:val="en-US" w:eastAsia="zh-CN"/>
          <w:highlight w:val="auto"/>
        </w:rPr>
        <w:t>（1）投标人须具备独立法人或工商户（纳税人）资格，具备独立承接业务能力及制作场所。</w:t>
      </w:r>
    </w:p>
    <w:p>
      <w:pPr>
        <w:snapToGrid w:val="0"/>
        <w:spacing w:line="500" w:lineRule="exact"/>
        <w:ind w:firstLineChars="200" w:firstLine="640"/>
        <w:rPr>
          <w:rFonts w:ascii="Times New Roman" w:eastAsia="仿宋" w:cs="宋体" w:hAnsi="Times New Roman" w:hint="eastAsia"/>
          <w:sz w:val="32"/>
          <w:lang w:val="en-US" w:eastAsia="zh-CN"/>
          <w:highlight w:val="auto"/>
        </w:rPr>
      </w:pPr>
      <w:r>
        <w:rPr>
          <w:rFonts w:ascii="Times New Roman" w:eastAsia="仿宋" w:cs="宋体" w:hAnsi="Times New Roman" w:hint="eastAsia"/>
          <w:sz w:val="32"/>
          <w:lang w:val="en-US" w:eastAsia="zh-CN"/>
          <w:highlight w:val="auto"/>
        </w:rPr>
        <w:t>（2）</w:t>
      </w:r>
      <w:r>
        <w:rPr>
          <w:rFonts w:ascii="Times New Roman" w:eastAsia="仿宋" w:cs="宋体" w:hAnsi="Times New Roman" w:hint="eastAsia"/>
          <w:sz w:val="32"/>
          <w:lang w:val="zh-CN" w:eastAsia="zh-CN"/>
          <w:highlight w:val="auto"/>
        </w:rPr>
        <w:t>投标人必须</w:t>
      </w:r>
      <w:r>
        <w:rPr>
          <w:rFonts w:ascii="Times New Roman" w:eastAsia="仿宋" w:cs="宋体" w:hAnsi="Times New Roman" w:hint="eastAsia"/>
          <w:sz w:val="32"/>
          <w:lang w:val="en-US" w:eastAsia="zh-CN"/>
          <w:highlight w:val="auto"/>
        </w:rPr>
        <w:t>提供24小时保质保量和高效的服务（包括节假日），并具有流畅的信息沟通渠道；</w:t>
      </w:r>
    </w:p>
    <w:p>
      <w:pPr>
        <w:widowControl/>
        <w:shd w:val="clear" w:color="auto" w:fill="FFFFFF"/>
        <w:spacing w:line="500" w:lineRule="exact"/>
        <w:ind w:firstLineChars="200" w:firstLine="640"/>
        <w:rPr>
          <w:rFonts w:ascii="Times New Roman" w:eastAsia="仿宋" w:cs="宋体" w:hAnsi="Times New Roman"/>
          <w:sz w:val="32"/>
          <w:highlight w:val="auto"/>
        </w:rPr>
      </w:pPr>
      <w:r>
        <w:rPr>
          <w:rFonts w:ascii="Times New Roman" w:eastAsia="仿宋" w:cs="宋体" w:hAnsi="Times New Roman" w:hint="eastAsia"/>
          <w:sz w:val="32"/>
          <w:highlight w:val="auto"/>
        </w:rPr>
        <w:t>（三）本项目不允许联合体投标。</w:t>
      </w:r>
    </w:p>
    <w:p>
      <w:pPr>
        <w:widowControl/>
        <w:shd w:val="clear" w:color="auto" w:fill="FFFFFF"/>
        <w:spacing w:line="500" w:lineRule="exact"/>
        <w:ind w:firstLineChars="200" w:firstLine="640"/>
        <w:rPr>
          <w:rFonts w:ascii="Times New Roman" w:eastAsia="仿宋" w:cs="宋体" w:hAnsi="Times New Roman" w:hint="eastAsia"/>
          <w:color w:val="222222"/>
          <w:kern w:val="0"/>
          <w:sz w:val="32"/>
          <w:szCs w:val="28"/>
          <w:lang w:bidi="ar-SA"/>
        </w:rPr>
      </w:pPr>
      <w:r>
        <w:rPr>
          <w:rFonts w:ascii="Times New Roman" w:eastAsia="仿宋" w:cs="宋体" w:hAnsi="Times New Roman"/>
          <w:sz w:val="32"/>
          <w:highlight w:val="auto"/>
        </w:rPr>
        <w:t>三、</w:t>
      </w:r>
      <w:r>
        <w:rPr>
          <w:rFonts w:ascii="Times New Roman" w:eastAsia="仿宋" w:cs="宋体" w:hAnsi="Times New Roman" w:hint="eastAsia"/>
          <w:b/>
          <w:bCs/>
          <w:color w:val="222222"/>
          <w:kern w:val="0"/>
          <w:sz w:val="32"/>
          <w:szCs w:val="28"/>
          <w:lang w:bidi="ar-SA"/>
        </w:rPr>
        <w:t>投标文件的递交</w:t>
      </w:r>
    </w:p>
    <w:p>
      <w:pPr>
        <w:widowControl/>
        <w:shd w:val="clear" w:color="auto" w:fill="FFFFFF"/>
        <w:spacing w:line="500" w:lineRule="exact"/>
        <w:ind w:firstLineChars="200" w:firstLine="640"/>
        <w:rPr>
          <w:rFonts w:ascii="Times New Roman" w:eastAsia="仿宋" w:cs="宋体" w:hAnsi="Times New Roman" w:hint="eastAsia"/>
          <w:color w:val="222222"/>
          <w:kern w:val="0"/>
          <w:sz w:val="32"/>
          <w:szCs w:val="28"/>
          <w:lang w:bidi="ar-SA"/>
        </w:rPr>
      </w:pPr>
      <w:r>
        <w:rPr>
          <w:rFonts w:ascii="Times New Roman" w:eastAsia="仿宋" w:cs="宋体" w:hAnsi="Times New Roman" w:hint="eastAsia"/>
          <w:color w:val="222222"/>
          <w:kern w:val="0"/>
          <w:sz w:val="32"/>
          <w:szCs w:val="28"/>
          <w:lang w:bidi="ar-SA"/>
        </w:rPr>
        <w:t>1</w:t>
      </w:r>
      <w:r>
        <w:rPr>
          <w:rFonts w:ascii="Times New Roman" w:eastAsia="仿宋" w:cs="宋体" w:hAnsi="Times New Roman"/>
          <w:color w:val="222222"/>
          <w:kern w:val="0"/>
          <w:sz w:val="32"/>
          <w:szCs w:val="28"/>
          <w:lang w:bidi="ar-SA"/>
        </w:rPr>
        <w:t xml:space="preserve">. </w:t>
      </w:r>
      <w:r>
        <w:rPr>
          <w:rFonts w:ascii="Times New Roman" w:eastAsia="仿宋" w:cs="宋体" w:hAnsi="Times New Roman" w:hint="eastAsia"/>
          <w:color w:val="222222"/>
          <w:kern w:val="0"/>
          <w:sz w:val="32"/>
          <w:szCs w:val="28"/>
          <w:lang w:bidi="ar-SA"/>
        </w:rPr>
        <w:t>投标文件接收截止时间：202</w:t>
      </w:r>
      <w:r>
        <w:rPr>
          <w:rFonts w:ascii="Times New Roman" w:eastAsia="仿宋" w:cs="宋体" w:hAnsi="Times New Roman"/>
          <w:color w:val="222222"/>
          <w:kern w:val="0"/>
          <w:sz w:val="32"/>
          <w:szCs w:val="28"/>
          <w:lang w:bidi="ar-SA"/>
        </w:rPr>
        <w:t>5</w:t>
      </w:r>
      <w:r>
        <w:rPr>
          <w:rFonts w:ascii="Times New Roman" w:eastAsia="仿宋" w:cs="宋体" w:hAnsi="Times New Roman" w:hint="eastAsia"/>
          <w:color w:val="222222"/>
          <w:kern w:val="0"/>
          <w:sz w:val="32"/>
          <w:szCs w:val="28"/>
          <w:lang w:bidi="ar-SA"/>
        </w:rPr>
        <w:t>年</w:t>
      </w:r>
      <w:r>
        <w:rPr>
          <w:rFonts w:ascii="Times New Roman" w:eastAsia="仿宋" w:cs="宋体" w:hAnsi="Times New Roman"/>
          <w:color w:val="222222"/>
          <w:kern w:val="0"/>
          <w:sz w:val="32"/>
          <w:szCs w:val="28"/>
          <w:lang w:bidi="ar-SA"/>
        </w:rPr>
        <w:t>9</w:t>
      </w:r>
      <w:r>
        <w:rPr>
          <w:rFonts w:ascii="Times New Roman" w:eastAsia="仿宋" w:cs="宋体" w:hAnsi="Times New Roman" w:hint="eastAsia"/>
          <w:color w:val="222222"/>
          <w:kern w:val="0"/>
          <w:sz w:val="32"/>
          <w:szCs w:val="28"/>
          <w:lang w:bidi="ar-SA"/>
        </w:rPr>
        <w:t>月</w:t>
      </w:r>
      <w:r>
        <w:rPr>
          <w:rFonts w:ascii="Times New Roman" w:eastAsia="仿宋" w:cs="宋体" w:hAnsi="Times New Roman"/>
          <w:color w:val="222222"/>
          <w:kern w:val="0"/>
          <w:sz w:val="32"/>
          <w:szCs w:val="28"/>
          <w:lang w:bidi="ar-SA"/>
        </w:rPr>
        <w:t>10</w:t>
      </w:r>
      <w:bookmarkStart w:id="0" w:name="_GoBack"/>
      <w:bookmarkEnd w:id="0"/>
      <w:r>
        <w:rPr>
          <w:rFonts w:ascii="Times New Roman" w:eastAsia="仿宋" w:cs="宋体" w:hAnsi="Times New Roman" w:hint="eastAsia"/>
          <w:color w:val="222222"/>
          <w:kern w:val="0"/>
          <w:sz w:val="32"/>
          <w:szCs w:val="28"/>
          <w:lang w:bidi="ar-SA"/>
        </w:rPr>
        <w:t>日</w:t>
      </w:r>
      <w:r>
        <w:rPr>
          <w:rFonts w:ascii="Times New Roman" w:eastAsia="仿宋" w:cs="宋体" w:hAnsi="Times New Roman" w:hint="eastAsia"/>
          <w:color w:val="C00000"/>
          <w:kern w:val="0"/>
          <w:sz w:val="32"/>
          <w:szCs w:val="28"/>
          <w:lang w:val="en-US" w:eastAsia="zh-CN" w:bidi="ar-SA"/>
        </w:rPr>
        <w:t>11:00</w:t>
      </w:r>
      <w:r>
        <w:rPr>
          <w:rFonts w:ascii="Times New Roman" w:eastAsia="仿宋" w:cs="宋体" w:hAnsi="Times New Roman" w:hint="eastAsia"/>
          <w:color w:val="C00000"/>
          <w:kern w:val="0"/>
          <w:sz w:val="32"/>
          <w:szCs w:val="28"/>
          <w:lang w:bidi="ar-SA"/>
        </w:rPr>
        <w:t>前</w:t>
      </w:r>
      <w:r>
        <w:rPr>
          <w:rFonts w:ascii="Times New Roman" w:eastAsia="仿宋" w:cs="宋体" w:hAnsi="Times New Roman" w:hint="eastAsia"/>
          <w:color w:val="222222"/>
          <w:kern w:val="0"/>
          <w:sz w:val="32"/>
          <w:szCs w:val="28"/>
          <w:lang w:bidi="ar-SA"/>
        </w:rPr>
        <w:t>。</w:t>
      </w:r>
    </w:p>
    <w:p>
      <w:pPr>
        <w:widowControl/>
        <w:shd w:val="clear" w:color="auto" w:fill="FFFFFF"/>
        <w:spacing w:line="500" w:lineRule="exact"/>
        <w:ind w:firstLineChars="200" w:firstLine="640"/>
        <w:rPr>
          <w:rFonts w:ascii="Times New Roman" w:eastAsia="仿宋" w:cs="宋体" w:hAnsi="Times New Roman" w:hint="eastAsia"/>
          <w:color w:val="222222"/>
          <w:kern w:val="0"/>
          <w:sz w:val="32"/>
          <w:szCs w:val="28"/>
          <w:lang w:bidi="ar-SA"/>
        </w:rPr>
      </w:pPr>
      <w:r>
        <w:rPr>
          <w:rFonts w:ascii="Times New Roman" w:eastAsia="仿宋" w:cs="宋体" w:hAnsi="Times New Roman" w:hint="eastAsia"/>
          <w:color w:val="222222"/>
          <w:kern w:val="0"/>
          <w:sz w:val="32"/>
          <w:szCs w:val="28"/>
          <w:lang w:bidi="ar-SA"/>
        </w:rPr>
        <w:t>2</w:t>
      </w:r>
      <w:r>
        <w:rPr>
          <w:rFonts w:ascii="Times New Roman" w:eastAsia="仿宋" w:cs="宋体" w:hAnsi="Times New Roman"/>
          <w:color w:val="222222"/>
          <w:kern w:val="0"/>
          <w:sz w:val="32"/>
          <w:szCs w:val="28"/>
          <w:lang w:bidi="ar-SA"/>
        </w:rPr>
        <w:t xml:space="preserve">. </w:t>
      </w:r>
      <w:r>
        <w:rPr>
          <w:rFonts w:ascii="Times New Roman" w:eastAsia="仿宋" w:cs="宋体" w:hAnsi="Times New Roman" w:hint="eastAsia"/>
          <w:color w:val="222222"/>
          <w:kern w:val="0"/>
          <w:sz w:val="32"/>
          <w:szCs w:val="28"/>
          <w:lang w:bidi="ar-SA"/>
        </w:rPr>
        <w:t>投标文件递交地址：兰溪经济开发区宝龙路10号。</w:t>
      </w:r>
    </w:p>
    <w:p>
      <w:pPr>
        <w:widowControl/>
        <w:shd w:val="clear" w:color="auto" w:fill="FFFFFF"/>
        <w:spacing w:line="500" w:lineRule="exact"/>
        <w:ind w:firstLineChars="200" w:firstLine="640"/>
        <w:rPr>
          <w:rFonts w:ascii="Times New Roman" w:eastAsia="仿宋" w:cs="宋体" w:hAnsi="Times New Roman" w:hint="eastAsia"/>
          <w:color w:val="222222"/>
          <w:kern w:val="0"/>
          <w:sz w:val="32"/>
          <w:szCs w:val="28"/>
          <w:lang w:bidi="ar-SA"/>
        </w:rPr>
      </w:pPr>
      <w:r>
        <w:rPr>
          <w:rFonts w:ascii="Times New Roman" w:eastAsia="仿宋" w:cs="宋体" w:hAnsi="Times New Roman" w:hint="eastAsia"/>
          <w:color w:val="222222"/>
          <w:kern w:val="0"/>
          <w:sz w:val="32"/>
          <w:szCs w:val="28"/>
          <w:lang w:bidi="ar-SA"/>
        </w:rPr>
        <w:t>3</w:t>
      </w:r>
      <w:r>
        <w:rPr>
          <w:rFonts w:ascii="Times New Roman" w:eastAsia="仿宋" w:cs="宋体" w:hAnsi="Times New Roman"/>
          <w:color w:val="222222"/>
          <w:kern w:val="0"/>
          <w:sz w:val="32"/>
          <w:szCs w:val="28"/>
          <w:lang w:bidi="ar-SA"/>
        </w:rPr>
        <w:t xml:space="preserve">. </w:t>
      </w:r>
      <w:r>
        <w:rPr>
          <w:rFonts w:ascii="Times New Roman" w:eastAsia="仿宋" w:cs="宋体" w:hAnsi="Times New Roman" w:hint="eastAsia"/>
          <w:color w:val="222222"/>
          <w:kern w:val="0"/>
          <w:sz w:val="32"/>
          <w:szCs w:val="28"/>
          <w:lang w:bidi="ar-SA"/>
        </w:rPr>
        <w:t>投标方递交投标文件时，投标方法定代表或代理人必须携带本人身份证、法定代表人身份证明（或授权委托书）、公司营业执照原件。</w:t>
      </w:r>
    </w:p>
    <w:p>
      <w:pPr>
        <w:widowControl/>
        <w:shd w:val="clear" w:color="auto" w:fill="FFFFFF"/>
        <w:spacing w:line="500" w:lineRule="exact"/>
        <w:ind w:firstLineChars="200" w:firstLine="640"/>
        <w:rPr>
          <w:rFonts w:ascii="Times New Roman" w:eastAsia="仿宋" w:cs="宋体" w:hAnsi="Times New Roman" w:hint="eastAsia"/>
          <w:color w:val="222222"/>
          <w:kern w:val="0"/>
          <w:sz w:val="32"/>
          <w:szCs w:val="28"/>
          <w:lang w:bidi="ar-SA"/>
        </w:rPr>
      </w:pPr>
      <w:r>
        <w:rPr>
          <w:rFonts w:ascii="Times New Roman" w:eastAsia="仿宋" w:cs="宋体" w:hAnsi="Times New Roman" w:hint="eastAsia"/>
          <w:color w:val="222222"/>
          <w:kern w:val="0"/>
          <w:sz w:val="32"/>
          <w:szCs w:val="28"/>
          <w:lang w:bidi="ar-SA"/>
        </w:rPr>
        <w:t>4</w:t>
      </w:r>
      <w:r>
        <w:rPr>
          <w:rFonts w:ascii="Times New Roman" w:eastAsia="仿宋" w:cs="宋体" w:hAnsi="Times New Roman"/>
          <w:color w:val="222222"/>
          <w:kern w:val="0"/>
          <w:sz w:val="32"/>
          <w:szCs w:val="28"/>
          <w:lang w:bidi="ar-SA"/>
        </w:rPr>
        <w:t xml:space="preserve">. </w:t>
      </w:r>
      <w:r>
        <w:rPr>
          <w:rFonts w:ascii="Times New Roman" w:eastAsia="仿宋" w:cs="宋体" w:hAnsi="Times New Roman" w:hint="eastAsia"/>
          <w:color w:val="222222"/>
          <w:kern w:val="0"/>
          <w:sz w:val="32"/>
          <w:szCs w:val="28"/>
          <w:lang w:bidi="ar-SA"/>
        </w:rPr>
        <w:t>获取采购公告及投标方式：化工云商网（巨化数字化招采平台）https://juhua.ccccnet.com/</w:t>
      </w:r>
    </w:p>
    <w:p>
      <w:pPr>
        <w:widowControl/>
        <w:shd w:val="clear" w:color="auto" w:fill="FFFFFF"/>
        <w:spacing w:line="500" w:lineRule="exact"/>
        <w:ind w:firstLineChars="200" w:firstLine="640"/>
        <w:rPr>
          <w:rFonts w:ascii="Times New Roman" w:eastAsia="仿宋" w:cs="宋体" w:hAnsi="Times New Roman" w:hint="eastAsia"/>
          <w:color w:val="222222"/>
          <w:kern w:val="0"/>
          <w:sz w:val="32"/>
          <w:szCs w:val="28"/>
          <w:lang w:val="en-US" w:eastAsia="zh-CN" w:bidi="ar-SA"/>
        </w:rPr>
      </w:pPr>
      <w:r>
        <w:rPr>
          <w:rFonts w:ascii="Times New Roman" w:eastAsia="仿宋" w:cs="宋体" w:hAnsi="Times New Roman" w:hint="eastAsia"/>
          <w:color w:val="222222"/>
          <w:kern w:val="0"/>
          <w:sz w:val="32"/>
          <w:szCs w:val="28"/>
          <w:lang w:val="en-US" w:eastAsia="zh-CN" w:bidi="ar-SA"/>
        </w:rPr>
        <w:t>5</w:t>
      </w:r>
      <w:r>
        <w:rPr>
          <w:rFonts w:ascii="Times New Roman" w:eastAsia="仿宋" w:cs="宋体" w:hAnsi="Times New Roman"/>
          <w:color w:val="222222"/>
          <w:kern w:val="0"/>
          <w:sz w:val="32"/>
          <w:szCs w:val="28"/>
          <w:lang w:val="en-US" w:eastAsia="zh-CN" w:bidi="ar-SA"/>
        </w:rPr>
        <w:t xml:space="preserve">. </w:t>
      </w:r>
      <w:r>
        <w:rPr>
          <w:rFonts w:ascii="Times New Roman" w:eastAsia="仿宋" w:cs="宋体" w:hAnsi="Times New Roman" w:hint="eastAsia"/>
          <w:color w:val="222222"/>
          <w:kern w:val="0"/>
          <w:sz w:val="32"/>
          <w:szCs w:val="28"/>
          <w:lang w:val="en-US" w:eastAsia="zh-CN" w:bidi="ar-SA"/>
        </w:rPr>
        <w:t>投标文件：</w:t>
      </w:r>
    </w:p>
    <w:p>
      <w:pPr>
        <w:widowControl/>
        <w:shd w:val="clear" w:color="auto" w:fill="FFFFFF"/>
        <w:spacing w:line="500" w:lineRule="exact"/>
        <w:ind w:firstLineChars="200" w:firstLine="640"/>
        <w:rPr>
          <w:rFonts w:ascii="Times New Roman" w:eastAsia="仿宋" w:cs="宋体" w:hAnsi="Times New Roman" w:hint="eastAsia"/>
          <w:color w:val="222222"/>
          <w:kern w:val="0"/>
          <w:sz w:val="32"/>
          <w:szCs w:val="28"/>
          <w:lang w:val="en-US" w:eastAsia="zh-CN" w:bidi="ar-SA"/>
        </w:rPr>
      </w:pPr>
      <w:r>
        <w:rPr>
          <w:rFonts w:ascii="Times New Roman" w:eastAsia="仿宋" w:cs="宋体" w:hAnsi="Times New Roman" w:hint="eastAsia"/>
          <w:b/>
          <w:bCs/>
          <w:color w:val="222222"/>
          <w:kern w:val="0"/>
          <w:sz w:val="32"/>
          <w:szCs w:val="28"/>
          <w:lang w:val="en-US" w:eastAsia="zh-CN" w:bidi="ar-SA"/>
        </w:rPr>
        <w:t>商务经济</w:t>
      </w:r>
      <w:r>
        <w:rPr>
          <w:rFonts w:ascii="Times New Roman" w:eastAsia="仿宋" w:cs="宋体" w:hAnsi="Times New Roman" w:hint="eastAsia"/>
          <w:color w:val="222222"/>
          <w:kern w:val="0"/>
          <w:sz w:val="32"/>
          <w:szCs w:val="28"/>
          <w:lang w:val="en-US" w:eastAsia="zh-CN" w:bidi="ar-SA"/>
        </w:rPr>
        <w:t>：（1）投标函 （2）法定代表人身份证明或附有法定代表人身份证明的授权委托书 （3）报价清单等</w:t>
      </w:r>
    </w:p>
    <w:p>
      <w:pPr>
        <w:widowControl/>
        <w:shd w:val="clear" w:color="auto" w:fill="FFFFFF"/>
        <w:spacing w:line="500" w:lineRule="exact"/>
        <w:ind w:firstLineChars="200" w:firstLine="640"/>
        <w:rPr>
          <w:rFonts w:ascii="Times New Roman" w:eastAsia="仿宋" w:cs="宋体" w:hAnsi="Times New Roman" w:hint="eastAsia"/>
          <w:color w:val="222222"/>
          <w:kern w:val="0"/>
          <w:sz w:val="32"/>
          <w:szCs w:val="28"/>
          <w:lang w:val="en-US" w:eastAsia="zh-CN" w:bidi="ar-SA"/>
        </w:rPr>
      </w:pPr>
      <w:r>
        <w:rPr>
          <w:rFonts w:ascii="Times New Roman" w:eastAsia="仿宋" w:cs="宋体" w:hAnsi="Times New Roman" w:hint="eastAsia"/>
          <w:b/>
          <w:bCs/>
          <w:color w:val="222222"/>
          <w:kern w:val="0"/>
          <w:sz w:val="32"/>
          <w:szCs w:val="28"/>
          <w:lang w:val="en-US" w:eastAsia="zh-CN" w:bidi="ar-SA"/>
        </w:rPr>
        <w:t>技术资信</w:t>
      </w:r>
      <w:r>
        <w:rPr>
          <w:rFonts w:ascii="Times New Roman" w:eastAsia="仿宋" w:cs="宋体" w:hAnsi="Times New Roman" w:hint="eastAsia"/>
          <w:color w:val="222222"/>
          <w:kern w:val="0"/>
          <w:sz w:val="32"/>
          <w:szCs w:val="28"/>
          <w:lang w:val="en-US" w:eastAsia="zh-CN" w:bidi="ar-SA"/>
        </w:rPr>
        <w:t>：（1）业绩证明材料 （2）公司简介 （3）营业执照等 （4）其他投标人认为必要的材料等</w:t>
      </w:r>
    </w:p>
    <w:p>
      <w:pPr>
        <w:widowControl/>
        <w:shd w:val="clear" w:color="auto" w:fill="FFFFFF"/>
        <w:spacing w:line="500" w:lineRule="exact"/>
        <w:ind w:firstLineChars="200" w:firstLine="640"/>
        <w:rPr>
          <w:rFonts w:ascii="Times New Roman" w:eastAsia="仿宋" w:cs="宋体" w:hAnsi="仿宋"/>
          <w:b/>
          <w:bCs/>
          <w:color w:val="auto"/>
          <w:kern w:val="0"/>
          <w:sz w:val="32"/>
          <w:szCs w:val="28"/>
        </w:rPr>
      </w:pPr>
      <w:r>
        <w:rPr>
          <w:rFonts w:ascii="Times New Roman" w:eastAsia="仿宋" w:cs="宋体" w:hAnsi="仿宋"/>
          <w:b/>
          <w:bCs/>
          <w:color w:val="auto"/>
          <w:kern w:val="0"/>
          <w:sz w:val="32"/>
          <w:szCs w:val="28"/>
        </w:rPr>
        <w:t>四、联系方式</w:t>
      </w:r>
    </w:p>
    <w:p>
      <w:pPr>
        <w:widowControl/>
        <w:shd w:val="clear" w:color="auto" w:fill="FFFFFF"/>
        <w:spacing w:line="500" w:lineRule="exact"/>
        <w:ind w:firstLineChars="200" w:firstLine="640"/>
        <w:rPr>
          <w:rFonts w:ascii="Times New Roman" w:eastAsia="仿宋" w:cs="宋体" w:hAnsi="仿宋"/>
          <w:color w:val="222222"/>
          <w:kern w:val="0"/>
          <w:sz w:val="32"/>
          <w:szCs w:val="28"/>
        </w:rPr>
      </w:pPr>
      <w:r>
        <w:rPr>
          <w:rFonts w:ascii="Times New Roman" w:eastAsia="仿宋" w:cs="宋体" w:hAnsi="仿宋"/>
          <w:color w:val="222222"/>
          <w:kern w:val="0"/>
          <w:sz w:val="32"/>
          <w:szCs w:val="28"/>
        </w:rPr>
        <w:t>联系人：</w:t>
      </w:r>
      <w:r>
        <w:rPr>
          <w:rFonts w:ascii="Times New Roman" w:eastAsia="仿宋" w:cs="宋体" w:hAnsi="仿宋" w:hint="eastAsia"/>
          <w:color w:val="222222"/>
          <w:kern w:val="0"/>
          <w:sz w:val="32"/>
          <w:szCs w:val="28"/>
        </w:rPr>
        <w:t>徐</w:t>
      </w:r>
      <w:r>
        <w:rPr>
          <w:rFonts w:ascii="Times New Roman" w:eastAsia="仿宋" w:cs="宋体" w:hAnsi="仿宋"/>
          <w:color w:val="222222"/>
          <w:kern w:val="0"/>
          <w:sz w:val="32"/>
          <w:szCs w:val="28"/>
        </w:rPr>
        <w:t>先生 联系电话：18957937198</w:t>
      </w:r>
    </w:p>
    <w:p>
      <w:pPr>
        <w:widowControl/>
        <w:shd w:val="clear" w:color="auto" w:fill="FFFFFF"/>
        <w:spacing w:line="500" w:lineRule="exact"/>
        <w:ind w:firstLineChars="200" w:firstLine="640"/>
        <w:rPr>
          <w:rFonts w:ascii="Times New Roman" w:eastAsia="仿宋" w:cs="宋体" w:hAnsi="仿宋"/>
          <w:b/>
          <w:bCs/>
          <w:color w:val="auto"/>
          <w:kern w:val="0"/>
          <w:sz w:val="32"/>
          <w:szCs w:val="28"/>
        </w:rPr>
      </w:pPr>
    </w:p>
    <w:p>
      <w:pPr>
        <w:spacing w:line="500" w:lineRule="exact"/>
        <w:ind w:firstLineChars="200" w:firstLine="880"/>
        <w:jc w:val="center"/>
        <w:rPr>
          <w:rFonts w:ascii="宋体" w:cs="宋体" w:hAnsi="宋体" w:hint="eastAsia"/>
          <w:b/>
          <w:bCs/>
          <w:sz w:val="44"/>
          <w:szCs w:val="44"/>
          <w:highlight w:val="auto"/>
        </w:rPr>
      </w:pPr>
      <w:r>
        <w:rPr>
          <w:rFonts w:ascii="宋体" w:cs="宋体" w:hAnsi="宋体" w:hint="eastAsia"/>
          <w:b/>
          <w:bCs/>
          <w:sz w:val="44"/>
          <w:szCs w:val="44"/>
          <w:highlight w:val="auto"/>
        </w:rPr>
        <w:t>第二章 投标人须知</w:t>
      </w:r>
    </w:p>
    <w:p>
      <w:pPr>
        <w:spacing w:line="500" w:lineRule="exact"/>
        <w:ind w:firstLineChars="200" w:firstLine="640"/>
        <w:rPr>
          <w:rFonts w:ascii="Times New Roman" w:eastAsia="仿宋" w:hAnsi="宋体"/>
          <w:b/>
          <w:bCs/>
          <w:sz w:val="32"/>
          <w:szCs w:val="32"/>
        </w:rPr>
      </w:pPr>
      <w:r>
        <w:rPr>
          <w:rFonts w:ascii="Times New Roman" w:eastAsia="仿宋" w:hAnsi="宋体"/>
          <w:b/>
          <w:bCs/>
          <w:sz w:val="32"/>
          <w:szCs w:val="32"/>
          <w:highlight w:val="auto"/>
        </w:rPr>
        <w:t>一、投标报价</w:t>
      </w:r>
    </w:p>
    <w:p>
      <w:pPr>
        <w:snapToGrid w:val="0"/>
        <w:spacing w:line="500" w:lineRule="exact"/>
        <w:ind w:firstLineChars="200" w:firstLine="640"/>
        <w:outlineLvl w:val="1"/>
        <w:rPr>
          <w:rFonts w:ascii="Times New Roman" w:eastAsia="仿宋" w:cs="宋体" w:hAnsi="Times New Roman"/>
          <w:b/>
          <w:bCs/>
          <w:sz w:val="32"/>
          <w:highlight w:val="red"/>
        </w:rPr>
      </w:pPr>
      <w:r>
        <w:rPr>
          <w:rFonts w:ascii="Times New Roman" w:eastAsia="仿宋" w:cs="宋体" w:hAnsi="宋体"/>
          <w:sz w:val="32"/>
        </w:rPr>
        <w:t xml:space="preserve">1. </w:t>
      </w:r>
      <w:r>
        <w:rPr>
          <w:rFonts w:ascii="Times New Roman" w:eastAsia="仿宋" w:cs="宋体" w:hAnsi="宋体" w:hint="eastAsia"/>
          <w:sz w:val="32"/>
        </w:rPr>
        <w:t>报价方式：按费率报价。</w:t>
      </w:r>
      <w:r>
        <w:rPr>
          <w:rFonts w:ascii="Times New Roman" w:eastAsia="仿宋" w:cs="宋体" w:hAnsi="Times New Roman" w:hint="eastAsia"/>
          <w:b/>
          <w:bCs/>
          <w:color w:val="auto"/>
          <w:sz w:val="32"/>
          <w:lang w:val="en-US" w:eastAsia="zh-CN"/>
        </w:rPr>
        <w:t>最终结算价=成交结算率*实际使用量*基准单价。</w:t>
      </w:r>
    </w:p>
    <w:p>
      <w:pPr>
        <w:pStyle w:val="16"/>
        <w:spacing w:line="500" w:lineRule="exact"/>
        <w:ind w:firstLineChars="200" w:firstLine="640"/>
        <w:jc w:val="both"/>
        <w:rPr>
          <w:rFonts w:eastAsia="仿宋" w:cs="宋体" w:hAnsi="宋体"/>
          <w:sz w:val="32"/>
          <w:szCs w:val="24"/>
        </w:rPr>
      </w:pPr>
      <w:r>
        <w:rPr>
          <w:rFonts w:eastAsia="仿宋" w:cs="宋体" w:hAnsi="宋体"/>
          <w:sz w:val="32"/>
          <w:szCs w:val="24"/>
        </w:rPr>
        <w:t xml:space="preserve">2. </w:t>
      </w:r>
      <w:r>
        <w:rPr>
          <w:rFonts w:eastAsia="仿宋" w:cs="宋体" w:hAnsi="宋体" w:hint="eastAsia"/>
          <w:sz w:val="32"/>
          <w:szCs w:val="24"/>
        </w:rPr>
        <w:t>报价方式：本项目采用投标结算费率报价，在</w:t>
      </w:r>
      <w:r>
        <w:rPr>
          <w:rFonts w:eastAsia="仿宋" w:cs="宋体" w:hAnsi="宋体"/>
          <w:sz w:val="32"/>
          <w:szCs w:val="24"/>
        </w:rPr>
        <w:t>附件1清单</w:t>
      </w:r>
      <w:r>
        <w:rPr>
          <w:rFonts w:eastAsia="仿宋" w:cs="宋体" w:hAnsi="宋体" w:hint="eastAsia"/>
          <w:sz w:val="32"/>
          <w:szCs w:val="24"/>
        </w:rPr>
        <w:t>的基础上报结算率；投标报价是履行合同的最终价格，包含完成本服务内容所需的一切费用。</w:t>
      </w:r>
    </w:p>
    <w:p>
      <w:pPr>
        <w:pStyle w:val="16"/>
        <w:spacing w:line="500" w:lineRule="exact"/>
        <w:ind w:firstLineChars="200" w:firstLine="640"/>
        <w:jc w:val="both"/>
        <w:rPr>
          <w:rFonts w:eastAsia="仿宋" w:cs="宋体" w:hAnsi="宋体"/>
          <w:sz w:val="32"/>
          <w:szCs w:val="24"/>
        </w:rPr>
      </w:pPr>
      <w:r>
        <w:rPr>
          <w:rFonts w:eastAsia="仿宋" w:cs="宋体" w:hAnsi="宋体" w:hint="eastAsia"/>
          <w:sz w:val="32"/>
        </w:rPr>
        <w:t>3.</w:t>
      </w:r>
      <w:r>
        <w:rPr>
          <w:rFonts w:eastAsia="仿宋" w:cs="宋体" w:hAnsi="宋体"/>
          <w:sz w:val="32"/>
        </w:rPr>
        <w:t xml:space="preserve"> </w:t>
      </w:r>
      <w:r>
        <w:rPr>
          <w:rFonts w:eastAsia="仿宋" w:cs="宋体" w:hAnsi="宋体" w:hint="eastAsia"/>
          <w:sz w:val="32"/>
        </w:rPr>
        <w:t>本次招标采购预算：详见第一章</w:t>
      </w:r>
      <w:r>
        <w:rPr>
          <w:rFonts w:eastAsia="仿宋" w:cs="宋体" w:hAnsi="宋体"/>
          <w:sz w:val="32"/>
        </w:rPr>
        <w:t>“</w:t>
      </w:r>
      <w:r>
        <w:rPr>
          <w:rFonts w:eastAsia="仿宋" w:cs="宋体" w:hAnsi="宋体" w:hint="eastAsia"/>
          <w:b/>
          <w:sz w:val="32"/>
        </w:rPr>
        <w:t>招标公告</w:t>
      </w:r>
      <w:r>
        <w:rPr>
          <w:rFonts w:eastAsia="仿宋" w:cs="宋体" w:hAnsi="宋体"/>
          <w:sz w:val="32"/>
        </w:rPr>
        <w:t>”</w:t>
      </w:r>
    </w:p>
    <w:p>
      <w:pPr>
        <w:widowControl/>
        <w:shd w:val="clear" w:color="auto" w:fill="FFFFFF"/>
        <w:spacing w:line="500" w:lineRule="exact"/>
        <w:ind w:firstLineChars="200" w:firstLine="640"/>
        <w:rPr>
          <w:rFonts w:ascii="Times New Roman" w:eastAsia="仿宋" w:cs="宋体" w:hAnsi="宋体"/>
          <w:b/>
          <w:sz w:val="32"/>
        </w:rPr>
      </w:pPr>
      <w:r>
        <w:rPr>
          <w:rFonts w:ascii="Times New Roman" w:eastAsia="仿宋" w:cs="宋体" w:hAnsi="宋体" w:hint="eastAsia"/>
          <w:b/>
          <w:sz w:val="32"/>
        </w:rPr>
        <w:t>投标报价超过采购预算或最高限价的，投标无效</w:t>
      </w:r>
    </w:p>
    <w:p>
      <w:pPr>
        <w:widowControl/>
        <w:shd w:val="clear" w:color="auto" w:fill="FFFFFF"/>
        <w:spacing w:line="500" w:lineRule="exact"/>
        <w:ind w:firstLineChars="200" w:firstLine="640"/>
        <w:rPr>
          <w:rFonts w:ascii="Times New Roman" w:eastAsia="仿宋" w:cs="宋体" w:hAnsi="宋体"/>
          <w:b/>
          <w:sz w:val="32"/>
        </w:rPr>
      </w:pPr>
      <w:r>
        <w:rPr>
          <w:rFonts w:ascii="Times New Roman" w:eastAsia="仿宋" w:cs="宋体" w:hAnsi="宋体"/>
          <w:b/>
          <w:sz w:val="32"/>
        </w:rPr>
        <w:t>二、中标人数量</w:t>
      </w:r>
    </w:p>
    <w:p>
      <w:pPr>
        <w:keepNext w:val="0"/>
        <w:keepLines w:val="0"/>
        <w:pageBreakBefore w:val="0"/>
        <w:widowControl w:val="0"/>
        <w:kinsoku/>
        <w:wordWrap/>
        <w:overflowPunct/>
        <w:topLinePunct w:val="0"/>
        <w:bidi w:val="0"/>
        <w:spacing w:line="500" w:lineRule="exact"/>
        <w:ind w:firstLineChars="200" w:firstLine="640"/>
        <w:rPr>
          <w:rStyle w:val="26"/>
          <w:rFonts w:eastAsia="仿宋" w:cs="宋体" w:hAnsi="Times New Roman" w:hint="eastAsia"/>
          <w:sz w:val="32"/>
          <w:lang w:val="en-US" w:eastAsia="zh-CN"/>
        </w:rPr>
      </w:pPr>
      <w:r>
        <w:rPr>
          <w:rStyle w:val="26"/>
          <w:rFonts w:eastAsia="仿宋" w:cs="宋体" w:hAnsi="Times New Roman"/>
          <w:sz w:val="32"/>
          <w:lang w:val="en-US" w:eastAsia="zh-CN"/>
        </w:rPr>
        <w:t xml:space="preserve">1. </w:t>
      </w:r>
      <w:r>
        <w:rPr>
          <w:rStyle w:val="26"/>
          <w:rFonts w:eastAsia="仿宋" w:cs="宋体" w:hint="eastAsia"/>
          <w:sz w:val="32"/>
          <w:lang w:val="en-US" w:eastAsia="zh-CN"/>
        </w:rPr>
        <w:t>若</w:t>
      </w:r>
      <w:r>
        <w:rPr>
          <w:rStyle w:val="26"/>
          <w:rFonts w:eastAsia="仿宋" w:cs="宋体" w:hAnsi="Times New Roman" w:hint="eastAsia"/>
          <w:sz w:val="32"/>
        </w:rPr>
        <w:t>投标</w:t>
      </w:r>
      <w:r>
        <w:rPr>
          <w:rStyle w:val="26"/>
          <w:rFonts w:eastAsia="仿宋" w:cs="宋体" w:hint="eastAsia"/>
          <w:sz w:val="32"/>
          <w:lang w:val="en-US"/>
        </w:rPr>
        <w:t>单位≥</w:t>
      </w:r>
      <w:r>
        <w:rPr>
          <w:rStyle w:val="26"/>
          <w:rFonts w:eastAsia="仿宋" w:cs="宋体"/>
          <w:sz w:val="32"/>
          <w:lang w:val="en-US"/>
        </w:rPr>
        <w:t>3</w:t>
      </w:r>
      <w:r>
        <w:rPr>
          <w:rStyle w:val="26"/>
          <w:rFonts w:eastAsia="仿宋" w:cs="宋体" w:hAnsi="Times New Roman" w:hint="eastAsia"/>
          <w:sz w:val="32"/>
        </w:rPr>
        <w:t>家，则中标</w:t>
      </w:r>
      <w:r>
        <w:rPr>
          <w:rStyle w:val="26"/>
          <w:rFonts w:eastAsia="仿宋" w:cs="宋体"/>
          <w:sz w:val="32"/>
          <w:lang w:val="en-US"/>
        </w:rPr>
        <w:t>2</w:t>
      </w:r>
      <w:r>
        <w:rPr>
          <w:rStyle w:val="26"/>
          <w:rFonts w:eastAsia="仿宋" w:cs="宋体" w:hAnsi="Times New Roman" w:hint="eastAsia"/>
          <w:sz w:val="32"/>
        </w:rPr>
        <w:t>家。</w:t>
      </w:r>
    </w:p>
    <w:p>
      <w:pPr>
        <w:widowControl/>
        <w:shd w:val="clear" w:color="auto" w:fill="FFFFFF"/>
        <w:spacing w:line="500" w:lineRule="exact"/>
        <w:ind w:firstLineChars="200" w:firstLine="640"/>
        <w:rPr>
          <w:rStyle w:val="26"/>
          <w:rFonts w:eastAsia="仿宋" w:cs="宋体" w:hAnsi="Times New Roman"/>
          <w:sz w:val="32"/>
          <w:lang w:val="en-US" w:eastAsia="zh-CN"/>
        </w:rPr>
      </w:pPr>
      <w:r>
        <w:rPr>
          <w:rStyle w:val="26"/>
          <w:rFonts w:eastAsia="仿宋" w:cs="宋体" w:hAnsi="Times New Roman"/>
          <w:sz w:val="32"/>
          <w:lang w:val="en-US" w:eastAsia="zh-CN"/>
        </w:rPr>
        <w:t xml:space="preserve">2. </w:t>
      </w:r>
      <w:r>
        <w:rPr>
          <w:rStyle w:val="26"/>
          <w:rFonts w:eastAsia="仿宋" w:cs="宋体" w:hint="eastAsia"/>
          <w:sz w:val="32"/>
          <w:lang w:val="en-US" w:eastAsia="zh-CN"/>
        </w:rPr>
        <w:t>若</w:t>
      </w:r>
      <w:r>
        <w:rPr>
          <w:rStyle w:val="26"/>
          <w:rFonts w:eastAsia="仿宋" w:cs="宋体" w:hAnsi="Times New Roman" w:hint="eastAsia"/>
          <w:sz w:val="32"/>
        </w:rPr>
        <w:t>投标</w:t>
      </w:r>
      <w:r>
        <w:rPr>
          <w:rStyle w:val="26"/>
          <w:rFonts w:eastAsia="仿宋" w:cs="宋体" w:hint="eastAsia"/>
          <w:sz w:val="32"/>
          <w:lang w:val="en-US"/>
        </w:rPr>
        <w:t>单位＜</w:t>
      </w:r>
      <w:r>
        <w:rPr>
          <w:rStyle w:val="26"/>
          <w:rFonts w:eastAsia="仿宋" w:cs="宋体"/>
          <w:sz w:val="32"/>
          <w:lang w:val="en-US"/>
        </w:rPr>
        <w:t>3</w:t>
      </w:r>
      <w:r>
        <w:rPr>
          <w:rStyle w:val="26"/>
          <w:rFonts w:eastAsia="仿宋" w:cs="宋体" w:hint="eastAsia"/>
          <w:sz w:val="32"/>
          <w:lang w:val="en-US" w:eastAsia="zh-CN"/>
        </w:rPr>
        <w:t>家</w:t>
      </w:r>
      <w:r>
        <w:rPr>
          <w:rStyle w:val="26"/>
          <w:rFonts w:eastAsia="仿宋" w:cs="宋体" w:hAnsi="Times New Roman" w:hint="eastAsia"/>
          <w:sz w:val="32"/>
          <w:lang w:val="en-US" w:eastAsia="zh-CN"/>
        </w:rPr>
        <w:t>，</w:t>
      </w:r>
      <w:r>
        <w:rPr>
          <w:rStyle w:val="26"/>
          <w:rFonts w:eastAsia="仿宋" w:cs="宋体" w:hAnsi="Times New Roman" w:hint="eastAsia"/>
          <w:sz w:val="32"/>
        </w:rPr>
        <w:t>则</w:t>
      </w:r>
      <w:r>
        <w:rPr>
          <w:rStyle w:val="26"/>
          <w:rFonts w:eastAsia="仿宋" w:cs="宋体" w:hint="eastAsia"/>
          <w:sz w:val="32"/>
          <w:lang w:val="en-US"/>
        </w:rPr>
        <w:t>流标处理</w:t>
      </w:r>
      <w:r>
        <w:rPr>
          <w:rStyle w:val="26"/>
          <w:rFonts w:eastAsia="仿宋" w:cs="宋体" w:hAnsi="Times New Roman" w:hint="eastAsia"/>
          <w:sz w:val="32"/>
          <w:lang w:val="en-US" w:eastAsia="zh-CN"/>
        </w:rPr>
        <w:t>。</w:t>
      </w:r>
    </w:p>
    <w:p>
      <w:pPr>
        <w:widowControl/>
        <w:shd w:val="clear" w:color="auto" w:fill="FFFFFF"/>
        <w:spacing w:line="500" w:lineRule="exact"/>
        <w:ind w:firstLineChars="200" w:firstLine="640"/>
        <w:rPr>
          <w:rFonts w:ascii="Times New Roman" w:eastAsia="仿宋" w:hAnsi="宋体"/>
          <w:b/>
          <w:bCs/>
          <w:color w:val="auto"/>
          <w:sz w:val="32"/>
          <w:highlight w:val="auto"/>
        </w:rPr>
      </w:pPr>
      <w:r>
        <w:rPr>
          <w:rFonts w:ascii="Times New Roman" w:eastAsia="仿宋" w:hAnsi="宋体"/>
          <w:b/>
          <w:bCs/>
          <w:color w:val="auto"/>
          <w:sz w:val="32"/>
          <w:highlight w:val="auto"/>
        </w:rPr>
        <w:t>三、最高限价和风险控制价</w:t>
      </w:r>
    </w:p>
    <w:p>
      <w:pPr>
        <w:snapToGrid w:val="0"/>
        <w:spacing w:line="500" w:lineRule="exact"/>
        <w:ind w:firstLineChars="200" w:firstLine="640"/>
        <w:rPr>
          <w:rFonts w:ascii="Times New Roman" w:eastAsia="仿宋" w:hAnsi="Times New Roman" w:hint="eastAsia"/>
          <w:sz w:val="32"/>
          <w:lang w:val="zh-CN"/>
        </w:rPr>
      </w:pPr>
      <w:r>
        <w:rPr>
          <w:rFonts w:ascii="Times New Roman" w:eastAsia="仿宋" w:cs="宋体" w:hAnsi="Times New Roman"/>
          <w:sz w:val="32"/>
        </w:rPr>
        <w:t xml:space="preserve">1. </w:t>
      </w:r>
      <w:r>
        <w:rPr>
          <w:rFonts w:ascii="Times New Roman" w:eastAsia="仿宋" w:cs="宋体" w:hAnsi="Times New Roman" w:hint="eastAsia"/>
          <w:sz w:val="32"/>
        </w:rPr>
        <w:t>报价依据</w:t>
      </w:r>
      <w:r>
        <w:rPr>
          <w:rFonts w:ascii="Times New Roman" w:eastAsia="仿宋" w:cs="宋体" w:hAnsi="Times New Roman"/>
          <w:sz w:val="32"/>
        </w:rPr>
        <w:t>附件1清单</w:t>
      </w:r>
      <w:r>
        <w:rPr>
          <w:rFonts w:ascii="Times New Roman" w:eastAsia="仿宋" w:cs="宋体" w:hAnsi="Times New Roman" w:hint="eastAsia"/>
          <w:sz w:val="32"/>
        </w:rPr>
        <w:t>结算方式为基准价报结算率。最终以结算率作为评</w:t>
      </w:r>
      <w:r>
        <w:rPr>
          <w:rFonts w:ascii="Times New Roman" w:eastAsia="仿宋" w:cs="宋体" w:hAnsi="Times New Roman"/>
          <w:sz w:val="32"/>
        </w:rPr>
        <w:t>标</w:t>
      </w:r>
      <w:r>
        <w:rPr>
          <w:rFonts w:ascii="Times New Roman" w:eastAsia="仿宋" w:cs="宋体" w:hAnsi="Times New Roman" w:hint="eastAsia"/>
          <w:sz w:val="32"/>
        </w:rPr>
        <w:t>标准（</w:t>
      </w:r>
      <w:r>
        <w:rPr>
          <w:rFonts w:ascii="Times New Roman" w:eastAsia="仿宋" w:cs="宋体" w:hAnsi="Times New Roman" w:hint="eastAsia"/>
          <w:b/>
          <w:bCs/>
          <w:sz w:val="32"/>
        </w:rPr>
        <w:t>结算率范围</w:t>
      </w:r>
      <w:r>
        <w:rPr>
          <w:rFonts w:ascii="Times New Roman" w:eastAsia="仿宋" w:cs="宋体" w:hAnsi="Times New Roman" w:hint="eastAsia"/>
          <w:b/>
          <w:bCs/>
          <w:sz w:val="32"/>
          <w:lang w:val="en-US" w:eastAsia="zh-CN"/>
        </w:rPr>
        <w:t>80</w:t>
      </w:r>
      <w:r>
        <w:rPr>
          <w:rFonts w:ascii="Times New Roman" w:eastAsia="仿宋" w:cs="宋体" w:hAnsi="Times New Roman" w:hint="eastAsia"/>
          <w:b/>
          <w:bCs/>
          <w:sz w:val="32"/>
        </w:rPr>
        <w:t>%（含）~</w:t>
      </w:r>
      <w:r>
        <w:rPr>
          <w:rFonts w:ascii="Times New Roman" w:eastAsia="仿宋" w:cs="宋体" w:hAnsi="Times New Roman" w:hint="eastAsia"/>
          <w:b/>
          <w:bCs/>
          <w:sz w:val="32"/>
          <w:lang w:eastAsia="zh-CN"/>
        </w:rPr>
        <w:t>99%</w:t>
      </w:r>
      <w:r>
        <w:rPr>
          <w:rFonts w:ascii="Times New Roman" w:eastAsia="仿宋" w:cs="宋体" w:hAnsi="Times New Roman" w:hint="eastAsia"/>
          <w:b/>
          <w:bCs/>
          <w:sz w:val="32"/>
        </w:rPr>
        <w:t>（含）</w:t>
      </w:r>
      <w:r>
        <w:rPr>
          <w:rFonts w:ascii="Times New Roman" w:eastAsia="仿宋" w:cs="宋体" w:hAnsi="Times New Roman" w:hint="eastAsia"/>
          <w:sz w:val="32"/>
        </w:rPr>
        <w:t>）；其它特殊类型的</w:t>
      </w:r>
      <w:r>
        <w:rPr>
          <w:rFonts w:ascii="Times New Roman" w:eastAsia="仿宋" w:cs="宋体" w:hAnsi="宋体" w:hint="eastAsia"/>
          <w:sz w:val="32"/>
          <w:szCs w:val="24"/>
          <w:lang w:val="en-US" w:eastAsia="zh-CN"/>
        </w:rPr>
        <w:t>维修、制作</w:t>
      </w:r>
      <w:r>
        <w:rPr>
          <w:rFonts w:ascii="Times New Roman" w:eastAsia="仿宋" w:cs="宋体" w:hAnsi="Times New Roman" w:hint="eastAsia"/>
          <w:sz w:val="32"/>
        </w:rPr>
        <w:t>以及清单中未包含的，按实际工作量，双方协商决定。</w:t>
      </w:r>
    </w:p>
    <w:p>
      <w:pPr>
        <w:snapToGrid w:val="0"/>
        <w:spacing w:line="500" w:lineRule="exact"/>
        <w:ind w:firstLineChars="200" w:firstLine="640"/>
        <w:rPr>
          <w:rFonts w:ascii="Times New Roman" w:eastAsia="仿宋" w:cs="宋体" w:hAnsi="Times New Roman"/>
          <w:b/>
          <w:bCs/>
          <w:sz w:val="32"/>
          <w:lang w:val="en-US" w:eastAsia="zh-CN"/>
        </w:rPr>
      </w:pPr>
      <w:r>
        <w:rPr>
          <w:rFonts w:ascii="Times New Roman" w:eastAsia="仿宋" w:cs="宋体" w:hAnsi="Times New Roman"/>
          <w:sz w:val="32"/>
        </w:rPr>
        <w:t xml:space="preserve">2. </w:t>
      </w:r>
      <w:r>
        <w:rPr>
          <w:rFonts w:ascii="Times New Roman" w:eastAsia="仿宋" w:cs="宋体" w:hAnsi="Times New Roman" w:hint="eastAsia"/>
          <w:sz w:val="32"/>
        </w:rPr>
        <w:t>本</w:t>
      </w:r>
      <w:r>
        <w:rPr>
          <w:rFonts w:ascii="Times New Roman" w:eastAsia="仿宋" w:cs="宋体" w:hAnsi="Times New Roman"/>
          <w:sz w:val="32"/>
        </w:rPr>
        <w:t>项目</w:t>
      </w:r>
      <w:r>
        <w:rPr>
          <w:rFonts w:ascii="Times New Roman" w:eastAsia="仿宋" w:cs="宋体" w:hAnsi="Times New Roman" w:hint="eastAsia"/>
          <w:sz w:val="32"/>
        </w:rPr>
        <w:t>招标报价最高限价为：以</w:t>
      </w:r>
      <w:r>
        <w:rPr>
          <w:rFonts w:ascii="Times New Roman" w:eastAsia="仿宋" w:cs="宋体" w:hAnsi="Times New Roman"/>
          <w:sz w:val="32"/>
        </w:rPr>
        <w:t>附件1清单</w:t>
      </w:r>
      <w:r>
        <w:rPr>
          <w:rFonts w:ascii="Times New Roman" w:eastAsia="仿宋" w:cs="宋体" w:hAnsi="Times New Roman" w:hint="eastAsia"/>
          <w:sz w:val="32"/>
        </w:rPr>
        <w:t>为基准</w:t>
      </w:r>
      <w:r>
        <w:rPr>
          <w:rFonts w:ascii="Times New Roman" w:eastAsia="仿宋" w:cs="宋体" w:hAnsi="Times New Roman" w:hint="eastAsia"/>
          <w:sz w:val="32"/>
          <w:lang w:eastAsia="zh-CN"/>
        </w:rPr>
        <w:t>，</w:t>
      </w:r>
      <w:r>
        <w:rPr>
          <w:rFonts w:ascii="Times New Roman" w:eastAsia="仿宋" w:cs="宋体" w:hAnsi="Times New Roman" w:hint="eastAsia"/>
          <w:b/>
          <w:bCs/>
          <w:sz w:val="32"/>
        </w:rPr>
        <w:t>结算率</w:t>
      </w:r>
      <w:r>
        <w:rPr>
          <w:rFonts w:ascii="Times New Roman" w:eastAsia="仿宋" w:cs="宋体" w:hAnsi="Times New Roman" w:hint="eastAsia"/>
          <w:sz w:val="32"/>
          <w:lang w:eastAsia="zh-CN"/>
        </w:rPr>
        <w:t>99%</w:t>
      </w:r>
      <w:r>
        <w:rPr>
          <w:rFonts w:ascii="Times New Roman" w:eastAsia="仿宋" w:cs="宋体" w:hAnsi="Times New Roman" w:hint="eastAsia"/>
          <w:b/>
          <w:bCs/>
          <w:sz w:val="32"/>
        </w:rPr>
        <w:t>，凡投标价高于最高报价作否决处理</w:t>
      </w:r>
      <w:r>
        <w:rPr>
          <w:rFonts w:ascii="Times New Roman" w:eastAsia="仿宋" w:cs="宋体" w:hAnsi="Times New Roman" w:hint="eastAsia"/>
          <w:b/>
          <w:bCs/>
          <w:sz w:val="32"/>
          <w:lang w:val="en-US" w:eastAsia="zh-CN"/>
        </w:rPr>
        <w:t>。</w:t>
      </w:r>
    </w:p>
    <w:p>
      <w:pPr>
        <w:snapToGrid w:val="0"/>
        <w:spacing w:line="500" w:lineRule="exact"/>
        <w:ind w:firstLineChars="200" w:firstLine="640"/>
        <w:rPr>
          <w:rFonts w:ascii="Times New Roman" w:eastAsia="仿宋" w:cs="宋体" w:hAnsi="Times New Roman"/>
          <w:b/>
          <w:bCs/>
          <w:sz w:val="32"/>
        </w:rPr>
      </w:pPr>
      <w:r>
        <w:rPr>
          <w:rFonts w:ascii="Times New Roman" w:eastAsia="仿宋" w:cs="宋体" w:hAnsi="Times New Roman"/>
          <w:sz w:val="32"/>
        </w:rPr>
        <w:t xml:space="preserve">3. </w:t>
      </w:r>
      <w:r>
        <w:rPr>
          <w:rFonts w:ascii="Times New Roman" w:eastAsia="仿宋" w:cs="宋体" w:hAnsi="Times New Roman" w:hint="eastAsia"/>
          <w:sz w:val="32"/>
        </w:rPr>
        <w:t>本工程招标风险控制价为：以</w:t>
      </w:r>
      <w:r>
        <w:rPr>
          <w:rFonts w:ascii="Times New Roman" w:eastAsia="仿宋" w:cs="宋体" w:hAnsi="Times New Roman"/>
          <w:sz w:val="32"/>
        </w:rPr>
        <w:t>附件1清单</w:t>
      </w:r>
      <w:r>
        <w:rPr>
          <w:rFonts w:ascii="Times New Roman" w:eastAsia="仿宋" w:cs="宋体" w:hAnsi="Times New Roman" w:hint="eastAsia"/>
          <w:sz w:val="32"/>
        </w:rPr>
        <w:t>为基准，</w:t>
      </w:r>
      <w:r>
        <w:rPr>
          <w:rFonts w:ascii="Times New Roman" w:eastAsia="仿宋" w:cs="宋体" w:hAnsi="Times New Roman" w:hint="eastAsia"/>
          <w:b/>
          <w:bCs/>
          <w:sz w:val="32"/>
        </w:rPr>
        <w:t>结算率</w:t>
      </w:r>
      <w:r>
        <w:rPr>
          <w:rFonts w:ascii="Times New Roman" w:eastAsia="仿宋" w:cs="宋体" w:hAnsi="Times New Roman" w:hint="eastAsia"/>
          <w:b/>
          <w:bCs/>
          <w:sz w:val="32"/>
          <w:lang w:val="en-US" w:eastAsia="zh-CN"/>
        </w:rPr>
        <w:t>80</w:t>
      </w:r>
      <w:r>
        <w:rPr>
          <w:rFonts w:ascii="Times New Roman" w:eastAsia="仿宋" w:cs="宋体" w:hAnsi="Times New Roman" w:hint="eastAsia"/>
          <w:b/>
          <w:bCs/>
          <w:sz w:val="32"/>
        </w:rPr>
        <w:t>%。</w:t>
      </w:r>
    </w:p>
    <w:p>
      <w:pPr>
        <w:spacing w:line="500" w:lineRule="exact"/>
        <w:ind w:firstLineChars="200" w:firstLine="640"/>
        <w:rPr>
          <w:rFonts w:ascii="Times New Roman" w:eastAsia="仿宋" w:hAnsi="Times New Roman" w:hint="eastAsia"/>
          <w:sz w:val="32"/>
          <w:lang w:val="zh-CN"/>
        </w:rPr>
      </w:pPr>
      <w:r>
        <w:rPr>
          <w:rFonts w:ascii="Times New Roman" w:eastAsia="仿宋" w:cs="宋体" w:hAnsi="Times New Roman"/>
          <w:sz w:val="32"/>
        </w:rPr>
        <w:t xml:space="preserve">4. </w:t>
      </w:r>
      <w:r>
        <w:rPr>
          <w:rFonts w:ascii="Times New Roman" w:eastAsia="仿宋" w:cs="宋体" w:hAnsi="Times New Roman" w:hint="eastAsia"/>
          <w:sz w:val="32"/>
        </w:rPr>
        <w:t>投标人所报的投标结算率百分数小数部分最多保留两位小数（如XX.XX%），否则其投标予以否决。</w:t>
      </w:r>
    </w:p>
    <w:p>
      <w:pPr>
        <w:spacing w:line="500" w:lineRule="exact"/>
        <w:ind w:firstLineChars="200" w:firstLine="640"/>
        <w:rPr>
          <w:rFonts w:ascii="Times New Roman" w:eastAsia="仿宋" w:hAnsi="Times New Roman" w:hint="eastAsia"/>
          <w:sz w:val="32"/>
          <w:lang w:val="zh-CN"/>
        </w:rPr>
      </w:pPr>
      <w:r>
        <w:rPr>
          <w:rFonts w:ascii="Times New Roman" w:eastAsia="仿宋" w:hAnsi="Times New Roman"/>
          <w:sz w:val="32"/>
          <w:lang w:val="zh-CN"/>
        </w:rPr>
        <w:t xml:space="preserve">5. </w:t>
      </w:r>
      <w:r>
        <w:rPr>
          <w:rFonts w:ascii="Times New Roman" w:eastAsia="仿宋" w:hAnsi="Times New Roman" w:hint="eastAsia"/>
          <w:sz w:val="32"/>
          <w:lang w:val="zh-CN"/>
        </w:rPr>
        <w:t>本项目具体结算方式及内容，以合同约定为准。</w:t>
      </w:r>
    </w:p>
    <w:p>
      <w:pPr>
        <w:widowControl/>
        <w:shd w:val="clear" w:color="auto" w:fill="FFFFFF"/>
        <w:spacing w:line="500" w:lineRule="exact"/>
        <w:ind w:left="0" w:firstLineChars="200" w:firstLine="640"/>
        <w:rPr>
          <w:rFonts w:ascii="Times New Roman" w:eastAsia="仿宋" w:cs="Times New Roman" w:hAnsi="Times New Roman"/>
          <w:sz w:val="32"/>
          <w:szCs w:val="24"/>
        </w:rPr>
      </w:pPr>
      <w:r>
        <w:rPr>
          <w:rFonts w:ascii="Times New Roman" w:eastAsia="仿宋" w:cs="Times New Roman" w:hAnsi="Times New Roman"/>
          <w:sz w:val="32"/>
          <w:szCs w:val="24"/>
          <w:lang w:val="en-US" w:eastAsia="zh-CN"/>
        </w:rPr>
        <w:t xml:space="preserve">6. </w:t>
      </w:r>
      <w:r>
        <w:rPr>
          <w:rFonts w:ascii="Times New Roman" w:eastAsia="仿宋" w:cs="Times New Roman" w:hAnsi="Times New Roman" w:hint="eastAsia"/>
          <w:sz w:val="32"/>
          <w:szCs w:val="24"/>
          <w:lang w:val="en-US" w:eastAsia="zh-CN"/>
        </w:rPr>
        <w:t>投标</w:t>
      </w:r>
      <w:r>
        <w:rPr>
          <w:rFonts w:ascii="Times New Roman" w:eastAsia="仿宋" w:cs="Times New Roman" w:hAnsi="Times New Roman"/>
          <w:sz w:val="32"/>
          <w:szCs w:val="24"/>
          <w:lang w:val="en-US" w:eastAsia="zh-CN"/>
        </w:rPr>
        <w:t>总</w:t>
      </w:r>
      <w:r>
        <w:rPr>
          <w:rFonts w:ascii="Times New Roman" w:eastAsia="仿宋" w:cs="Times New Roman" w:hAnsi="Times New Roman"/>
          <w:sz w:val="32"/>
          <w:szCs w:val="24"/>
        </w:rPr>
        <w:t>价应包含本</w:t>
      </w:r>
      <w:r>
        <w:rPr>
          <w:rFonts w:ascii="Times New Roman" w:eastAsia="仿宋" w:cs="Times New Roman" w:hAnsi="Times New Roman" w:hint="eastAsia"/>
          <w:sz w:val="32"/>
          <w:szCs w:val="24"/>
          <w:lang w:val="en-US" w:eastAsia="zh-CN"/>
        </w:rPr>
        <w:t>招标文件</w:t>
      </w:r>
      <w:r>
        <w:rPr>
          <w:rFonts w:ascii="Times New Roman" w:eastAsia="仿宋" w:cs="Times New Roman" w:hAnsi="Times New Roman"/>
          <w:sz w:val="32"/>
          <w:szCs w:val="24"/>
        </w:rPr>
        <w:t>规定的工作内容的全过程中发生的各项费用，包括</w:t>
      </w:r>
      <w:r>
        <w:rPr>
          <w:rFonts w:ascii="Times New Roman" w:eastAsia="仿宋" w:cs="Times New Roman" w:hAnsi="Times New Roman"/>
          <w:sz w:val="32"/>
          <w:szCs w:val="24"/>
          <w:lang w:val="en-US" w:eastAsia="zh-CN"/>
        </w:rPr>
        <w:t>设计费、</w:t>
      </w:r>
      <w:r>
        <w:rPr>
          <w:rFonts w:ascii="Times New Roman" w:eastAsia="仿宋" w:cs="Times New Roman" w:hAnsi="Times New Roman"/>
          <w:sz w:val="32"/>
          <w:szCs w:val="24"/>
        </w:rPr>
        <w:t>人工费、管理费、加班费、节假日加班费、人员保险费、利润、税金、发票等全部费用以及</w:t>
      </w:r>
      <w:r>
        <w:rPr>
          <w:rFonts w:ascii="Times New Roman" w:eastAsia="仿宋" w:cs="Times New Roman" w:hAnsi="Times New Roman" w:hint="eastAsia"/>
          <w:sz w:val="32"/>
          <w:szCs w:val="24"/>
          <w:lang w:val="en-US" w:eastAsia="zh-CN"/>
        </w:rPr>
        <w:t>成交人</w:t>
      </w:r>
      <w:r>
        <w:rPr>
          <w:rFonts w:ascii="Times New Roman" w:eastAsia="仿宋" w:cs="Times New Roman" w:hAnsi="Times New Roman"/>
          <w:sz w:val="32"/>
          <w:szCs w:val="24"/>
        </w:rPr>
        <w:t>在完成本</w:t>
      </w:r>
      <w:r>
        <w:rPr>
          <w:rFonts w:ascii="Times New Roman" w:eastAsia="仿宋" w:cs="Times New Roman" w:hAnsi="Times New Roman" w:hint="eastAsia"/>
          <w:sz w:val="32"/>
          <w:szCs w:val="24"/>
          <w:lang w:val="en-US" w:eastAsia="zh-CN"/>
        </w:rPr>
        <w:t>招标文件</w:t>
      </w:r>
      <w:r>
        <w:rPr>
          <w:rFonts w:ascii="Times New Roman" w:eastAsia="仿宋" w:cs="Times New Roman" w:hAnsi="Times New Roman"/>
          <w:sz w:val="32"/>
          <w:szCs w:val="24"/>
        </w:rPr>
        <w:t>规定的工作内容过程中可能发生的其它各种费用。</w:t>
      </w:r>
    </w:p>
    <w:p>
      <w:pPr>
        <w:widowControl/>
        <w:shd w:val="clear" w:color="auto" w:fill="FFFFFF"/>
        <w:spacing w:line="500" w:lineRule="exact"/>
        <w:ind w:left="0" w:firstLineChars="200" w:firstLine="640"/>
        <w:rPr>
          <w:rFonts w:ascii="Times New Roman" w:eastAsia="仿宋" w:cs="Times New Roman" w:hAnsi="Times New Roman"/>
          <w:b/>
          <w:bCs/>
          <w:sz w:val="32"/>
          <w:szCs w:val="24"/>
        </w:rPr>
      </w:pPr>
      <w:r>
        <w:rPr>
          <w:rFonts w:ascii="Times New Roman" w:eastAsia="仿宋" w:cs="Times New Roman" w:hAnsi="Times New Roman"/>
          <w:b/>
          <w:bCs/>
          <w:sz w:val="32"/>
          <w:szCs w:val="24"/>
        </w:rPr>
        <w:t>四、特别说明</w:t>
      </w:r>
    </w:p>
    <w:p>
      <w:pPr>
        <w:keepNext w:val="0"/>
        <w:keepLines w:val="0"/>
        <w:pageBreakBefore w:val="0"/>
        <w:widowControl w:val="0"/>
        <w:kinsoku/>
        <w:wordWrap/>
        <w:overflowPunct/>
        <w:topLinePunct w:val="0"/>
        <w:autoSpaceDE/>
        <w:autoSpaceDN/>
        <w:bidi w:val="0"/>
        <w:adjustRightInd/>
        <w:snapToGrid w:val="0"/>
        <w:spacing w:line="500" w:lineRule="exact"/>
        <w:ind w:left="0" w:firstLineChars="200" w:firstLine="640"/>
        <w:textAlignment w:val="auto"/>
        <w:rPr>
          <w:rFonts w:ascii="Times New Roman" w:eastAsia="仿宋" w:hAnsi="宋体"/>
          <w:kern w:val="0"/>
          <w:sz w:val="32"/>
        </w:rPr>
      </w:pPr>
      <w:r>
        <w:rPr>
          <w:rFonts w:ascii="Times New Roman" w:eastAsia="仿宋" w:hAnsi="宋体"/>
          <w:kern w:val="0"/>
          <w:sz w:val="32"/>
        </w:rPr>
        <w:t xml:space="preserve">1. </w:t>
      </w:r>
      <w:r>
        <w:rPr>
          <w:rFonts w:ascii="Times New Roman" w:eastAsia="仿宋" w:hAnsi="宋体" w:hint="eastAsia"/>
          <w:kern w:val="0"/>
          <w:sz w:val="32"/>
        </w:rPr>
        <w:t>投标人应仔细阅读招标文件的所有内容，按照招标文件的要求提交投标文件，并对所提供的全部资料的真实性承担法律责任。</w:t>
      </w:r>
    </w:p>
    <w:p>
      <w:pPr>
        <w:widowControl/>
        <w:shd w:val="clear" w:color="auto" w:fill="FFFFFF"/>
        <w:spacing w:line="500" w:lineRule="exact"/>
        <w:ind w:left="0" w:firstLineChars="200" w:firstLine="640"/>
        <w:rPr>
          <w:rFonts w:ascii="Times New Roman" w:eastAsia="仿宋" w:hAnsi="宋体"/>
          <w:kern w:val="0"/>
          <w:sz w:val="32"/>
        </w:rPr>
      </w:pPr>
      <w:r>
        <w:rPr>
          <w:rFonts w:ascii="Times New Roman" w:eastAsia="仿宋" w:hAnsi="宋体" w:hint="eastAsia"/>
          <w:kern w:val="0"/>
          <w:sz w:val="32"/>
        </w:rPr>
        <w:t>投标人在投标活动中提供任何虚假材料,其投标无效，并报监管部门查处；中标后发现的,投标人须双倍赔偿招标人，且民事赔偿并不免除违法投标人的行政与刑事责任。</w:t>
      </w:r>
    </w:p>
    <w:p>
      <w:pPr>
        <w:snapToGrid w:val="0"/>
        <w:spacing w:line="500" w:lineRule="exact"/>
        <w:ind w:firstLineChars="200" w:firstLine="640"/>
        <w:rPr>
          <w:rFonts w:ascii="Times New Roman" w:eastAsia="仿宋" w:cs="宋体" w:hAnsi="Times New Roman" w:hint="eastAsia"/>
          <w:color w:val="auto"/>
          <w:sz w:val="32"/>
          <w:lang w:val="en-US" w:eastAsia="zh-CN" w:bidi="ar-SA"/>
          <w:highlight w:val="auto"/>
        </w:rPr>
      </w:pPr>
      <w:r>
        <w:rPr>
          <w:rFonts w:ascii="Times New Roman" w:eastAsia="仿宋" w:cs="宋体" w:hAnsi="Times New Roman"/>
          <w:color w:val="auto"/>
          <w:sz w:val="32"/>
          <w:lang w:val="en-US" w:eastAsia="zh-CN" w:bidi="ar-SA"/>
          <w:highlight w:val="auto"/>
        </w:rPr>
        <w:t xml:space="preserve">2. </w:t>
      </w:r>
      <w:r>
        <w:rPr>
          <w:rFonts w:ascii="Times New Roman" w:eastAsia="仿宋" w:cs="宋体" w:hAnsi="Times New Roman" w:hint="eastAsia"/>
          <w:color w:val="auto"/>
          <w:sz w:val="32"/>
          <w:lang w:val="en-US" w:eastAsia="zh-CN" w:bidi="ar-SA"/>
          <w:highlight w:val="auto"/>
        </w:rPr>
        <w:t>本项目巨化数字化招采平台的投标界面的投标单价和投标总价均填写投标费率数值即可。投标界面中的“投标单价（元）”和“投标单项总价（元）”为固定格式，价格单位按“价格单位”显示的为准，见下图：</w:t>
      </w:r>
    </w:p>
    <w:p>
      <w:pPr>
        <w:pStyle w:val="2"/>
        <w:spacing w:before="0" w:after="0" w:line="500" w:lineRule="exact"/>
        <w:ind w:firstLineChars="200" w:firstLine="640"/>
        <w:jc w:val="both"/>
        <w:rPr>
          <w:rFonts w:ascii="Times New Roman" w:eastAsia="仿宋" w:hAnsi="Times New Roman"/>
          <w:color w:val="auto"/>
          <w:sz w:val="32"/>
          <w:highlight w:val="auto"/>
        </w:rPr>
      </w:pPr>
      <w:r>
        <w:rPr>
          <w:rFonts w:ascii="Times New Roman" w:eastAsia="仿宋" w:hAnsi="Times New Roman"/>
          <w:color w:val="auto"/>
          <w:sz w:val="32"/>
          <w:highlight w:val="auto"/>
        </w:rPr>
        <w:drawing>
          <wp:inline distT="0" distB="0" distL="114300" distR="114300">
            <wp:extent cx="5681345" cy="667385"/>
            <wp:effectExtent l="0" t="0" r="40" b="21"/>
            <wp:docPr id="1" name="图片 1" descr="0.png"/>
            <wp:cNvGraphicFramePr>
              <a:graphicFrameLocks noChangeAspect="1"/>
            </wp:cNvGraphicFramePr>
            <a:graphic>
              <a:graphicData uri="http://schemas.openxmlformats.org/drawingml/2006/picture">
                <pic:pic>
                  <pic:nvPicPr>
                    <pic:cNvPr id="3" name="图片 1 3"/>
                    <pic:cNvPicPr/>
                  </pic:nvPicPr>
                  <pic:blipFill>
                    <a:blip r:embed="rId2"/>
                    <a:stretch>
                      <a:fillRect/>
                    </a:stretch>
                  </pic:blipFill>
                  <pic:spPr>
                    <a:xfrm rot="0">
                      <a:off x="0" y="0"/>
                      <a:ext cx="5681345" cy="667385"/>
                    </a:xfrm>
                    <a:prstGeom prst="rect"/>
                    <a:noFill/>
                    <a:ln w="9525" cmpd="sng" cap="flat">
                      <a:noFill/>
                      <a:prstDash val="solid"/>
                      <a:round/>
                    </a:ln>
                  </pic:spPr>
                </pic:pic>
              </a:graphicData>
            </a:graphic>
          </wp:inline>
        </w:drawing>
      </w:r>
    </w:p>
    <w:p>
      <w:pPr>
        <w:snapToGrid w:val="0"/>
        <w:spacing w:line="500" w:lineRule="exact"/>
        <w:ind w:firstLineChars="200" w:firstLine="640"/>
        <w:rPr>
          <w:rFonts w:ascii="Times New Roman" w:eastAsia="仿宋" w:cs="宋体" w:hAnsi="Times New Roman" w:hint="eastAsia"/>
          <w:sz w:val="32"/>
        </w:rPr>
      </w:pPr>
      <w:r>
        <w:rPr>
          <w:rFonts w:ascii="Times New Roman" w:eastAsia="仿宋" w:cs="宋体" w:hAnsi="Times New Roman" w:hint="eastAsia"/>
          <w:color w:val="auto"/>
          <w:sz w:val="32"/>
          <w:lang w:val="en-US" w:eastAsia="zh-CN" w:bidi="ar-SA"/>
          <w:highlight w:val="auto"/>
        </w:rPr>
        <w:t>例：如投标费率为98%，则“投标单价（元）”和“投标单项总价（元）”处均填写98。</w:t>
      </w: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left="0"/>
        <w:jc w:val="center"/>
        <w:rPr>
          <w:rFonts w:ascii="宋体" w:cs="宋体" w:hAnsi="宋体" w:hint="eastAsia"/>
          <w:b/>
          <w:bCs/>
          <w:sz w:val="44"/>
          <w:szCs w:val="44"/>
          <w:highlight w:val="auto"/>
        </w:rPr>
      </w:pPr>
      <w:r>
        <w:rPr>
          <w:rFonts w:ascii="宋体" w:cs="宋体" w:hAnsi="宋体" w:hint="eastAsia"/>
          <w:b/>
          <w:bCs/>
          <w:sz w:val="44"/>
          <w:szCs w:val="44"/>
          <w:highlight w:val="auto"/>
        </w:rPr>
        <w:t>第三章 评标办法</w:t>
      </w:r>
    </w:p>
    <w:p>
      <w:pPr>
        <w:widowControl/>
        <w:shd w:val="clear" w:color="auto" w:fill="FFFFFF"/>
        <w:spacing w:line="500" w:lineRule="exact"/>
        <w:ind w:firstLineChars="200" w:firstLine="640"/>
        <w:rPr>
          <w:rStyle w:val="26"/>
          <w:rFonts w:eastAsia="仿宋" w:cs="宋体" w:hAnsi="Times New Roman"/>
          <w:sz w:val="32"/>
          <w:lang w:val="en-US" w:eastAsia="zh-CN"/>
        </w:rPr>
      </w:pPr>
      <w:r>
        <w:rPr>
          <w:rFonts w:ascii="Times New Roman" w:eastAsia="仿宋" w:cs="仿宋" w:hAnsi="仿宋"/>
          <w:sz w:val="32"/>
          <w:szCs w:val="28"/>
          <w:lang w:val="en-US" w:eastAsia="zh-CN"/>
        </w:rPr>
        <w:t>1. 本项目以符合资质的最低价中标的评标方式，确定两家中标单位。</w:t>
      </w:r>
      <w:r>
        <w:rPr>
          <w:rStyle w:val="26"/>
          <w:rFonts w:eastAsia="仿宋" w:cs="宋体" w:hint="eastAsia"/>
          <w:sz w:val="32"/>
          <w:lang w:val="en-US" w:eastAsia="zh-CN"/>
        </w:rPr>
        <w:t>若</w:t>
      </w:r>
      <w:r>
        <w:rPr>
          <w:rStyle w:val="26"/>
          <w:rFonts w:eastAsia="仿宋" w:cs="宋体" w:hAnsi="Times New Roman" w:hint="eastAsia"/>
          <w:sz w:val="32"/>
        </w:rPr>
        <w:t>投标</w:t>
      </w:r>
      <w:r>
        <w:rPr>
          <w:rStyle w:val="26"/>
          <w:rFonts w:eastAsia="仿宋" w:cs="宋体" w:hint="eastAsia"/>
          <w:sz w:val="32"/>
          <w:lang w:val="en-US"/>
        </w:rPr>
        <w:t>单位≥</w:t>
      </w:r>
      <w:r>
        <w:rPr>
          <w:rStyle w:val="26"/>
          <w:rFonts w:eastAsia="仿宋" w:cs="宋体"/>
          <w:sz w:val="32"/>
          <w:lang w:val="en-US"/>
        </w:rPr>
        <w:t>3</w:t>
      </w:r>
      <w:r>
        <w:rPr>
          <w:rStyle w:val="26"/>
          <w:rFonts w:eastAsia="仿宋" w:cs="宋体" w:hAnsi="Times New Roman" w:hint="eastAsia"/>
          <w:sz w:val="32"/>
        </w:rPr>
        <w:t>家，则中标</w:t>
      </w:r>
      <w:r>
        <w:rPr>
          <w:rStyle w:val="26"/>
          <w:rFonts w:eastAsia="仿宋" w:cs="宋体"/>
          <w:sz w:val="32"/>
          <w:lang w:val="en-US"/>
        </w:rPr>
        <w:t>2</w:t>
      </w:r>
      <w:r>
        <w:rPr>
          <w:rStyle w:val="26"/>
          <w:rFonts w:eastAsia="仿宋" w:cs="宋体" w:hAnsi="Times New Roman" w:hint="eastAsia"/>
          <w:sz w:val="32"/>
        </w:rPr>
        <w:t>家。</w:t>
      </w:r>
      <w:r>
        <w:rPr>
          <w:rStyle w:val="26"/>
          <w:rFonts w:eastAsia="仿宋" w:cs="宋体" w:hint="eastAsia"/>
          <w:sz w:val="32"/>
          <w:lang w:val="en-US" w:eastAsia="zh-CN"/>
        </w:rPr>
        <w:t>若</w:t>
      </w:r>
      <w:r>
        <w:rPr>
          <w:rStyle w:val="26"/>
          <w:rFonts w:eastAsia="仿宋" w:cs="宋体" w:hAnsi="Times New Roman" w:hint="eastAsia"/>
          <w:sz w:val="32"/>
        </w:rPr>
        <w:t>投标</w:t>
      </w:r>
      <w:r>
        <w:rPr>
          <w:rStyle w:val="26"/>
          <w:rFonts w:eastAsia="仿宋" w:cs="宋体" w:hint="eastAsia"/>
          <w:sz w:val="32"/>
          <w:lang w:val="en-US"/>
        </w:rPr>
        <w:t>单位＜</w:t>
      </w:r>
      <w:r>
        <w:rPr>
          <w:rStyle w:val="26"/>
          <w:rFonts w:eastAsia="仿宋" w:cs="宋体"/>
          <w:sz w:val="32"/>
          <w:lang w:val="en-US"/>
        </w:rPr>
        <w:t>3</w:t>
      </w:r>
      <w:r>
        <w:rPr>
          <w:rStyle w:val="26"/>
          <w:rFonts w:eastAsia="仿宋" w:cs="宋体" w:hint="eastAsia"/>
          <w:sz w:val="32"/>
          <w:lang w:val="en-US" w:eastAsia="zh-CN"/>
        </w:rPr>
        <w:t>家</w:t>
      </w:r>
      <w:r>
        <w:rPr>
          <w:rStyle w:val="26"/>
          <w:rFonts w:eastAsia="仿宋" w:cs="宋体" w:hAnsi="Times New Roman" w:hint="eastAsia"/>
          <w:sz w:val="32"/>
          <w:lang w:val="en-US" w:eastAsia="zh-CN"/>
        </w:rPr>
        <w:t>，</w:t>
      </w:r>
      <w:r>
        <w:rPr>
          <w:rStyle w:val="26"/>
          <w:rFonts w:eastAsia="仿宋" w:cs="宋体" w:hAnsi="Times New Roman" w:hint="eastAsia"/>
          <w:sz w:val="32"/>
        </w:rPr>
        <w:t>则</w:t>
      </w:r>
      <w:r>
        <w:rPr>
          <w:rStyle w:val="26"/>
          <w:rFonts w:eastAsia="仿宋" w:cs="宋体" w:hint="eastAsia"/>
          <w:sz w:val="32"/>
          <w:lang w:val="en-US"/>
        </w:rPr>
        <w:t>流标处理</w:t>
      </w:r>
      <w:r>
        <w:rPr>
          <w:rStyle w:val="26"/>
          <w:rFonts w:eastAsia="仿宋" w:cs="宋体" w:hAnsi="Times New Roman" w:hint="eastAsia"/>
          <w:sz w:val="32"/>
          <w:lang w:val="en-US" w:eastAsia="zh-CN"/>
        </w:rPr>
        <w:t>。</w:t>
      </w:r>
    </w:p>
    <w:p>
      <w:pPr>
        <w:widowControl/>
        <w:shd w:val="clear" w:color="auto" w:fill="FFFFFF"/>
        <w:spacing w:line="500" w:lineRule="exact"/>
        <w:ind w:firstLineChars="200" w:firstLine="640"/>
        <w:rPr>
          <w:rFonts w:ascii="Times New Roman" w:eastAsia="仿宋" w:hAnsi="Times New Roman"/>
          <w:sz w:val="32"/>
        </w:rPr>
      </w:pPr>
      <w:r>
        <w:rPr>
          <w:rFonts w:ascii="Times New Roman" w:eastAsia="仿宋" w:hAnsi="Times New Roman"/>
          <w:sz w:val="32"/>
        </w:rPr>
        <w:t>2. 中标候选人的排名次序按最终报价最低的排名在前，如投标报价相同的，优先考虑业绩合作信誉服务良好的单位。</w:t>
      </w: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firstLineChars="200" w:firstLine="640"/>
        <w:rPr>
          <w:rFonts w:ascii="Times New Roman" w:eastAsia="仿宋" w:hAnsi="宋体"/>
          <w:sz w:val="32"/>
          <w:szCs w:val="32"/>
          <w:highlight w:val="auto"/>
        </w:rPr>
      </w:pPr>
    </w:p>
    <w:p>
      <w:pPr>
        <w:spacing w:line="500" w:lineRule="exact"/>
        <w:ind w:left="0"/>
        <w:jc w:val="center"/>
        <w:rPr>
          <w:rFonts w:ascii="宋体" w:cs="宋体" w:hAnsi="宋体"/>
          <w:sz w:val="44"/>
          <w:szCs w:val="44"/>
        </w:rPr>
      </w:pPr>
      <w:r>
        <w:rPr>
          <w:rFonts w:ascii="宋体" w:cs="宋体" w:hAnsi="宋体" w:hint="eastAsia"/>
          <w:sz w:val="44"/>
          <w:szCs w:val="44"/>
          <w:highlight w:val="auto"/>
        </w:rPr>
        <w:t>第四章 合同主要条款</w:t>
      </w:r>
    </w:p>
    <w:p>
      <w:pPr>
        <w:spacing w:line="500" w:lineRule="exact"/>
        <w:ind w:left="0"/>
        <w:jc w:val="center"/>
        <w:rPr>
          <w:rFonts w:ascii="宋体" w:cs="宋体" w:hAnsi="宋体" w:hint="eastAsia"/>
          <w:sz w:val="44"/>
          <w:szCs w:val="44"/>
        </w:rPr>
      </w:pPr>
    </w:p>
    <w:p>
      <w:pPr>
        <w:keepNext w:val="0"/>
        <w:keepLines w:val="0"/>
        <w:pageBreakBefore w:val="0"/>
        <w:widowControl w:val="0"/>
        <w:kinsoku/>
        <w:wordWrap/>
        <w:overflowPunct/>
        <w:topLinePunct w:val="0"/>
        <w:autoSpaceDE/>
        <w:autoSpaceDN/>
        <w:bidi w:val="0"/>
        <w:adjustRightInd/>
        <w:snapToGrid/>
        <w:spacing w:line="500" w:lineRule="exact"/>
        <w:ind w:left="0" w:firstLineChars="200" w:firstLine="640"/>
        <w:textAlignment w:val="auto"/>
        <w:rPr>
          <w:rFonts w:ascii="Times New Roman" w:eastAsia="仿宋" w:cs="仿宋" w:hAnsi="仿宋" w:hint="eastAsia"/>
          <w:sz w:val="32"/>
          <w:szCs w:val="28"/>
          <w:lang w:eastAsia="zh-CN"/>
        </w:rPr>
      </w:pPr>
      <w:r>
        <w:rPr>
          <w:rFonts w:ascii="Times New Roman" w:eastAsia="仿宋" w:cs="仿宋" w:hAnsi="仿宋" w:hint="eastAsia"/>
          <w:sz w:val="32"/>
          <w:szCs w:val="28"/>
          <w:lang w:val="en-US" w:eastAsia="zh-CN"/>
        </w:rPr>
        <w:t xml:space="preserve">1. </w:t>
      </w:r>
      <w:r>
        <w:rPr>
          <w:rFonts w:ascii="Times New Roman" w:eastAsia="仿宋" w:cs="仿宋" w:hAnsi="仿宋" w:hint="eastAsia"/>
          <w:sz w:val="32"/>
          <w:szCs w:val="28"/>
          <w:lang w:eastAsia="zh-CN"/>
        </w:rPr>
        <w:t>甲方</w:t>
      </w:r>
      <w:r>
        <w:rPr>
          <w:rFonts w:ascii="Times New Roman" w:eastAsia="仿宋" w:cs="仿宋" w:hAnsi="仿宋" w:hint="eastAsia"/>
          <w:sz w:val="32"/>
          <w:szCs w:val="28"/>
          <w:lang w:val="en-US" w:eastAsia="zh-CN"/>
        </w:rPr>
        <w:t>需设计制作安装的</w:t>
      </w:r>
      <w:r>
        <w:rPr>
          <w:rFonts w:ascii="Times New Roman" w:eastAsia="仿宋" w:cs="仿宋" w:hAnsi="仿宋" w:hint="eastAsia"/>
          <w:sz w:val="32"/>
          <w:szCs w:val="28"/>
          <w:lang w:eastAsia="zh-CN"/>
        </w:rPr>
        <w:t>安全</w:t>
      </w:r>
      <w:r>
        <w:rPr>
          <w:rFonts w:ascii="Times New Roman" w:eastAsia="仿宋" w:cs="仿宋" w:hAnsi="仿宋" w:hint="eastAsia"/>
          <w:sz w:val="32"/>
          <w:szCs w:val="28"/>
          <w:lang w:val="en-US" w:eastAsia="zh-CN"/>
        </w:rPr>
        <w:t>展板、安全</w:t>
      </w:r>
      <w:r>
        <w:rPr>
          <w:rFonts w:ascii="Times New Roman" w:eastAsia="仿宋" w:cs="仿宋" w:hAnsi="仿宋" w:hint="eastAsia"/>
          <w:sz w:val="32"/>
          <w:szCs w:val="28"/>
          <w:lang w:eastAsia="zh-CN"/>
        </w:rPr>
        <w:t>警示牌、告知牌，</w:t>
      </w:r>
      <w:r>
        <w:rPr>
          <w:rFonts w:ascii="Times New Roman" w:eastAsia="仿宋" w:cs="仿宋" w:hAnsi="仿宋" w:hint="eastAsia"/>
          <w:sz w:val="32"/>
          <w:szCs w:val="28"/>
          <w:lang w:val="en-US" w:eastAsia="zh-CN"/>
        </w:rPr>
        <w:t>制度牌、</w:t>
      </w:r>
      <w:r>
        <w:rPr>
          <w:rFonts w:ascii="Times New Roman" w:eastAsia="仿宋" w:cs="仿宋" w:hAnsi="仿宋" w:hint="eastAsia"/>
          <w:sz w:val="32"/>
          <w:szCs w:val="28"/>
          <w:lang w:eastAsia="zh-CN"/>
        </w:rPr>
        <w:t>标识标牌，条幅，名片，</w:t>
      </w:r>
      <w:r>
        <w:rPr>
          <w:rFonts w:ascii="Times New Roman" w:eastAsia="仿宋" w:cs="仿宋" w:hAnsi="仿宋" w:hint="eastAsia"/>
          <w:sz w:val="32"/>
          <w:szCs w:val="28"/>
          <w:lang w:val="en-US" w:eastAsia="zh-CN"/>
        </w:rPr>
        <w:t>文本装订，印刷资料</w:t>
      </w:r>
      <w:r>
        <w:rPr>
          <w:rFonts w:ascii="Times New Roman" w:eastAsia="仿宋" w:cs="仿宋" w:hAnsi="仿宋" w:hint="eastAsia"/>
          <w:sz w:val="32"/>
          <w:szCs w:val="28"/>
          <w:lang w:eastAsia="zh-CN"/>
        </w:rPr>
        <w:t>等广告业务</w:t>
      </w:r>
      <w:r>
        <w:rPr>
          <w:rFonts w:ascii="Times New Roman" w:eastAsia="仿宋" w:cs="仿宋" w:hAnsi="仿宋" w:hint="eastAsia"/>
          <w:sz w:val="32"/>
          <w:szCs w:val="28"/>
          <w:lang w:val="en-US" w:eastAsia="zh-CN"/>
        </w:rPr>
        <w:t>委托（由）</w:t>
      </w:r>
      <w:r>
        <w:rPr>
          <w:rFonts w:ascii="Times New Roman" w:eastAsia="仿宋" w:cs="仿宋" w:hAnsi="仿宋" w:hint="eastAsia"/>
          <w:sz w:val="32"/>
          <w:szCs w:val="28"/>
          <w:lang w:eastAsia="zh-CN"/>
        </w:rPr>
        <w:t>乙方设计、制作、安装。</w:t>
      </w:r>
    </w:p>
    <w:p>
      <w:pPr>
        <w:keepNext w:val="0"/>
        <w:keepLines w:val="0"/>
        <w:pageBreakBefore w:val="0"/>
        <w:widowControl w:val="0"/>
        <w:kinsoku/>
        <w:wordWrap/>
        <w:overflowPunct/>
        <w:topLinePunct w:val="0"/>
        <w:autoSpaceDE/>
        <w:autoSpaceDN/>
        <w:bidi w:val="0"/>
        <w:adjustRightInd/>
        <w:snapToGrid/>
        <w:spacing w:line="500" w:lineRule="exact"/>
        <w:ind w:left="0" w:firstLineChars="200" w:firstLine="640"/>
        <w:textAlignment w:val="auto"/>
        <w:rPr>
          <w:rFonts w:ascii="Times New Roman" w:eastAsia="仿宋" w:cs="仿宋" w:hAnsi="仿宋" w:hint="eastAsia"/>
          <w:sz w:val="32"/>
          <w:szCs w:val="28"/>
          <w:lang w:eastAsia="zh-CN"/>
        </w:rPr>
      </w:pPr>
      <w:r>
        <w:rPr>
          <w:rFonts w:ascii="Times New Roman" w:eastAsia="仿宋" w:cs="仿宋" w:hAnsi="仿宋" w:hint="eastAsia"/>
          <w:sz w:val="32"/>
          <w:szCs w:val="28"/>
          <w:lang w:val="en-US" w:eastAsia="zh-CN"/>
        </w:rPr>
        <w:t xml:space="preserve">2. </w:t>
      </w:r>
      <w:r>
        <w:rPr>
          <w:rFonts w:ascii="Times New Roman" w:eastAsia="仿宋" w:cs="仿宋" w:hAnsi="仿宋" w:hint="eastAsia"/>
          <w:sz w:val="32"/>
          <w:szCs w:val="28"/>
          <w:lang w:eastAsia="zh-CN"/>
        </w:rPr>
        <w:t>乙</w:t>
      </w:r>
      <w:r>
        <w:rPr>
          <w:rFonts w:ascii="Times New Roman" w:eastAsia="仿宋" w:cs="仿宋" w:hAnsi="仿宋" w:hint="eastAsia"/>
          <w:sz w:val="32"/>
          <w:szCs w:val="28"/>
          <w:lang w:val="en-US" w:eastAsia="zh-CN"/>
        </w:rPr>
        <w:t>方</w:t>
      </w:r>
      <w:r>
        <w:rPr>
          <w:rFonts w:ascii="Times New Roman" w:eastAsia="仿宋" w:cs="仿宋" w:hAnsi="仿宋" w:hint="eastAsia"/>
          <w:sz w:val="32"/>
          <w:szCs w:val="28"/>
          <w:lang w:eastAsia="zh-CN"/>
        </w:rPr>
        <w:t>根据甲方</w:t>
      </w:r>
      <w:r>
        <w:rPr>
          <w:rFonts w:ascii="Times New Roman" w:eastAsia="仿宋" w:cs="仿宋" w:hAnsi="仿宋" w:hint="eastAsia"/>
          <w:sz w:val="32"/>
          <w:szCs w:val="28"/>
          <w:lang w:val="en-US" w:eastAsia="zh-CN"/>
        </w:rPr>
        <w:t>提出的</w:t>
      </w:r>
      <w:r>
        <w:rPr>
          <w:rFonts w:ascii="Times New Roman" w:eastAsia="仿宋" w:cs="仿宋" w:hAnsi="仿宋" w:hint="eastAsia"/>
          <w:sz w:val="32"/>
          <w:szCs w:val="28"/>
          <w:lang w:eastAsia="zh-CN"/>
        </w:rPr>
        <w:t>时间要求，确保按时完成。</w:t>
      </w:r>
      <w:r>
        <w:rPr>
          <w:rFonts w:ascii="Times New Roman" w:eastAsia="仿宋" w:cs="仿宋" w:hAnsi="仿宋" w:hint="eastAsia"/>
          <w:sz w:val="32"/>
          <w:szCs w:val="28"/>
          <w:lang w:val="en-US" w:eastAsia="zh-CN"/>
        </w:rPr>
        <w:t>进公司安装时必须遵守甲方有关的规章制度，方可进入生产区域。</w:t>
      </w:r>
    </w:p>
    <w:p>
      <w:pPr>
        <w:keepNext w:val="0"/>
        <w:keepLines w:val="0"/>
        <w:pageBreakBefore w:val="0"/>
        <w:widowControl w:val="0"/>
        <w:kinsoku/>
        <w:wordWrap/>
        <w:overflowPunct/>
        <w:topLinePunct w:val="0"/>
        <w:autoSpaceDE/>
        <w:autoSpaceDN/>
        <w:bidi w:val="0"/>
        <w:adjustRightInd/>
        <w:snapToGrid/>
        <w:spacing w:line="500" w:lineRule="exact"/>
        <w:ind w:left="0" w:firstLineChars="200" w:firstLine="640"/>
        <w:textAlignment w:val="auto"/>
        <w:rPr>
          <w:rFonts w:ascii="Times New Roman" w:eastAsia="仿宋" w:cs="仿宋" w:hAnsi="仿宋" w:hint="eastAsia"/>
          <w:sz w:val="32"/>
          <w:szCs w:val="28"/>
          <w:lang w:eastAsia="zh-CN"/>
        </w:rPr>
      </w:pPr>
      <w:r>
        <w:rPr>
          <w:rFonts w:ascii="Times New Roman" w:eastAsia="仿宋" w:cs="仿宋" w:hAnsi="仿宋" w:hint="eastAsia"/>
          <w:sz w:val="32"/>
          <w:szCs w:val="28"/>
          <w:lang w:val="en-US" w:eastAsia="zh-CN"/>
        </w:rPr>
        <w:t xml:space="preserve">3. </w:t>
      </w:r>
      <w:r>
        <w:rPr>
          <w:rFonts w:ascii="Times New Roman" w:eastAsia="仿宋" w:cs="仿宋" w:hAnsi="仿宋" w:hint="eastAsia"/>
          <w:sz w:val="32"/>
          <w:szCs w:val="28"/>
          <w:lang w:eastAsia="zh-CN"/>
        </w:rPr>
        <w:t>甲方书面</w:t>
      </w:r>
      <w:r>
        <w:rPr>
          <w:rFonts w:ascii="Times New Roman" w:eastAsia="仿宋" w:cs="仿宋" w:hAnsi="仿宋" w:hint="eastAsia"/>
          <w:sz w:val="32"/>
          <w:szCs w:val="28"/>
          <w:lang w:val="en-US" w:eastAsia="zh-CN"/>
        </w:rPr>
        <w:t>或实样提供需设计制作安装的</w:t>
      </w:r>
      <w:r>
        <w:rPr>
          <w:rFonts w:ascii="Times New Roman" w:eastAsia="仿宋" w:cs="仿宋" w:hAnsi="仿宋" w:hint="eastAsia"/>
          <w:sz w:val="32"/>
          <w:szCs w:val="28"/>
          <w:lang w:eastAsia="zh-CN"/>
        </w:rPr>
        <w:t>安全</w:t>
      </w:r>
      <w:r>
        <w:rPr>
          <w:rFonts w:ascii="Times New Roman" w:eastAsia="仿宋" w:cs="仿宋" w:hAnsi="仿宋" w:hint="eastAsia"/>
          <w:sz w:val="32"/>
          <w:szCs w:val="28"/>
          <w:lang w:val="en-US" w:eastAsia="zh-CN"/>
        </w:rPr>
        <w:t>展板、安全</w:t>
      </w:r>
      <w:r>
        <w:rPr>
          <w:rFonts w:ascii="Times New Roman" w:eastAsia="仿宋" w:cs="仿宋" w:hAnsi="仿宋" w:hint="eastAsia"/>
          <w:sz w:val="32"/>
          <w:szCs w:val="28"/>
          <w:lang w:eastAsia="zh-CN"/>
        </w:rPr>
        <w:t>警示牌、告知牌，</w:t>
      </w:r>
      <w:r>
        <w:rPr>
          <w:rFonts w:ascii="Times New Roman" w:eastAsia="仿宋" w:cs="仿宋" w:hAnsi="仿宋" w:hint="eastAsia"/>
          <w:sz w:val="32"/>
          <w:szCs w:val="28"/>
          <w:lang w:val="en-US" w:eastAsia="zh-CN"/>
        </w:rPr>
        <w:t>制度牌、</w:t>
      </w:r>
      <w:r>
        <w:rPr>
          <w:rFonts w:ascii="Times New Roman" w:eastAsia="仿宋" w:cs="仿宋" w:hAnsi="仿宋" w:hint="eastAsia"/>
          <w:sz w:val="32"/>
          <w:szCs w:val="28"/>
          <w:lang w:eastAsia="zh-CN"/>
        </w:rPr>
        <w:t>标识标牌，条幅，名片，</w:t>
      </w:r>
      <w:r>
        <w:rPr>
          <w:rFonts w:ascii="Times New Roman" w:eastAsia="仿宋" w:cs="仿宋" w:hAnsi="仿宋" w:hint="eastAsia"/>
          <w:sz w:val="32"/>
          <w:szCs w:val="28"/>
          <w:lang w:val="en-US" w:eastAsia="zh-CN"/>
        </w:rPr>
        <w:t>文本装订，印刷资料</w:t>
      </w:r>
      <w:r>
        <w:rPr>
          <w:rFonts w:ascii="Times New Roman" w:eastAsia="仿宋" w:cs="仿宋" w:hAnsi="仿宋" w:hint="eastAsia"/>
          <w:sz w:val="32"/>
          <w:szCs w:val="28"/>
          <w:lang w:eastAsia="zh-CN"/>
        </w:rPr>
        <w:t>等</w:t>
      </w:r>
      <w:r>
        <w:rPr>
          <w:rFonts w:ascii="Times New Roman" w:eastAsia="仿宋" w:cs="仿宋" w:hAnsi="仿宋" w:hint="eastAsia"/>
          <w:sz w:val="32"/>
          <w:szCs w:val="28"/>
          <w:lang w:val="en-US" w:eastAsia="zh-CN"/>
        </w:rPr>
        <w:t>广告内容，采用书面和微信或QQ传递的联系方式给</w:t>
      </w:r>
      <w:r>
        <w:rPr>
          <w:rFonts w:ascii="Times New Roman" w:eastAsia="仿宋" w:cs="仿宋" w:hAnsi="仿宋" w:hint="eastAsia"/>
          <w:sz w:val="32"/>
          <w:szCs w:val="28"/>
          <w:lang w:eastAsia="zh-CN"/>
        </w:rPr>
        <w:t>乙方</w:t>
      </w:r>
      <w:r>
        <w:rPr>
          <w:rFonts w:ascii="Times New Roman" w:eastAsia="仿宋" w:cs="仿宋" w:hAnsi="仿宋" w:hint="eastAsia"/>
          <w:sz w:val="32"/>
          <w:szCs w:val="28"/>
          <w:lang w:val="en-US" w:eastAsia="zh-CN"/>
        </w:rPr>
        <w:t>。</w:t>
      </w:r>
      <w:r>
        <w:rPr>
          <w:rFonts w:ascii="Times New Roman" w:eastAsia="仿宋" w:cs="仿宋" w:hAnsi="仿宋" w:hint="eastAsia"/>
          <w:sz w:val="32"/>
          <w:szCs w:val="28"/>
          <w:lang w:eastAsia="zh-CN"/>
        </w:rPr>
        <w:t>乙方根据甲方提供的资料，进行设计、待甲方确认，</w:t>
      </w:r>
      <w:r>
        <w:rPr>
          <w:rFonts w:ascii="Times New Roman" w:eastAsia="仿宋" w:cs="仿宋" w:hAnsi="仿宋" w:hint="eastAsia"/>
          <w:sz w:val="32"/>
          <w:szCs w:val="28"/>
          <w:lang w:val="en-US" w:eastAsia="zh-CN"/>
        </w:rPr>
        <w:t>修改调整</w:t>
      </w:r>
      <w:r>
        <w:rPr>
          <w:rFonts w:ascii="Times New Roman" w:eastAsia="仿宋" w:cs="仿宋" w:hAnsi="仿宋" w:hint="eastAsia"/>
          <w:sz w:val="32"/>
          <w:szCs w:val="28"/>
          <w:lang w:eastAsia="zh-CN"/>
        </w:rPr>
        <w:t>后，</w:t>
      </w:r>
      <w:r>
        <w:rPr>
          <w:rFonts w:ascii="Times New Roman" w:eastAsia="仿宋" w:cs="仿宋" w:hAnsi="仿宋" w:hint="eastAsia"/>
          <w:sz w:val="32"/>
          <w:szCs w:val="28"/>
          <w:lang w:val="en-US" w:eastAsia="zh-CN"/>
        </w:rPr>
        <w:t>定稿</w:t>
      </w:r>
      <w:r>
        <w:rPr>
          <w:rFonts w:ascii="Times New Roman" w:eastAsia="仿宋" w:cs="仿宋" w:hAnsi="仿宋" w:hint="eastAsia"/>
          <w:sz w:val="32"/>
          <w:szCs w:val="28"/>
          <w:lang w:eastAsia="zh-CN"/>
        </w:rPr>
        <w:t>方可制作安装。</w:t>
      </w:r>
    </w:p>
    <w:p>
      <w:pPr>
        <w:keepNext w:val="0"/>
        <w:keepLines w:val="0"/>
        <w:pageBreakBefore w:val="0"/>
        <w:widowControl w:val="0"/>
        <w:kinsoku/>
        <w:wordWrap/>
        <w:overflowPunct/>
        <w:topLinePunct w:val="0"/>
        <w:autoSpaceDE/>
        <w:autoSpaceDN/>
        <w:bidi w:val="0"/>
        <w:adjustRightInd/>
        <w:snapToGrid/>
        <w:spacing w:line="500" w:lineRule="exact"/>
        <w:ind w:left="0" w:firstLineChars="200" w:firstLine="640"/>
        <w:textAlignment w:val="auto"/>
        <w:rPr>
          <w:rFonts w:ascii="Times New Roman" w:eastAsia="仿宋" w:cs="仿宋" w:hAnsi="仿宋" w:hint="eastAsia"/>
          <w:sz w:val="32"/>
          <w:szCs w:val="28"/>
          <w:lang w:eastAsia="zh-CN"/>
        </w:rPr>
      </w:pPr>
      <w:r>
        <w:rPr>
          <w:rFonts w:ascii="Times New Roman" w:eastAsia="仿宋" w:cs="仿宋" w:hAnsi="仿宋" w:hint="eastAsia"/>
          <w:sz w:val="32"/>
          <w:szCs w:val="28"/>
          <w:lang w:val="en-US" w:eastAsia="zh-CN"/>
        </w:rPr>
        <w:t xml:space="preserve">4. </w:t>
      </w:r>
      <w:r>
        <w:rPr>
          <w:rFonts w:ascii="Times New Roman" w:eastAsia="仿宋" w:cs="仿宋" w:hAnsi="仿宋" w:hint="eastAsia"/>
          <w:sz w:val="32"/>
          <w:szCs w:val="28"/>
          <w:lang w:eastAsia="zh-CN"/>
        </w:rPr>
        <w:t>乙方设计、制作、安装费不高于市场价，以优惠的价格给甲方（</w:t>
      </w:r>
      <w:r>
        <w:rPr>
          <w:rFonts w:ascii="Times New Roman" w:eastAsia="仿宋" w:cs="仿宋" w:hAnsi="仿宋" w:hint="eastAsia"/>
          <w:sz w:val="32"/>
          <w:szCs w:val="28"/>
          <w:lang w:val="en-US" w:eastAsia="zh-CN"/>
        </w:rPr>
        <w:t>附价格单）</w:t>
      </w:r>
      <w:r>
        <w:rPr>
          <w:rFonts w:ascii="Times New Roman" w:eastAsia="仿宋" w:cs="仿宋" w:hAnsi="仿宋" w:hint="eastAsia"/>
          <w:sz w:val="32"/>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firstLineChars="200" w:firstLine="640"/>
        <w:textAlignment w:val="auto"/>
        <w:rPr>
          <w:rFonts w:ascii="Times New Roman" w:eastAsia="仿宋" w:cs="仿宋" w:hAnsi="仿宋" w:hint="eastAsia"/>
          <w:sz w:val="32"/>
          <w:szCs w:val="28"/>
          <w:lang w:val="en-US" w:eastAsia="zh-CN"/>
        </w:rPr>
      </w:pPr>
      <w:r>
        <w:rPr>
          <w:rFonts w:ascii="Times New Roman" w:eastAsia="仿宋" w:cs="仿宋" w:hAnsi="仿宋" w:hint="eastAsia"/>
          <w:sz w:val="32"/>
          <w:szCs w:val="28"/>
          <w:lang w:val="en-US" w:eastAsia="zh-CN"/>
        </w:rPr>
        <w:t>5. 每月将上月设计制作安装的广告业务统计1份，传送到甲方综合办。</w:t>
      </w:r>
    </w:p>
    <w:p>
      <w:pPr>
        <w:keepNext w:val="0"/>
        <w:keepLines w:val="0"/>
        <w:pageBreakBefore w:val="0"/>
        <w:widowControl w:val="0"/>
        <w:kinsoku/>
        <w:wordWrap/>
        <w:overflowPunct/>
        <w:topLinePunct w:val="0"/>
        <w:autoSpaceDE/>
        <w:autoSpaceDN/>
        <w:bidi w:val="0"/>
        <w:adjustRightInd/>
        <w:snapToGrid/>
        <w:spacing w:line="500" w:lineRule="exact"/>
        <w:ind w:left="0" w:firstLineChars="200" w:firstLine="640"/>
        <w:textAlignment w:val="auto"/>
        <w:rPr>
          <w:rFonts w:ascii="Times New Roman" w:eastAsia="仿宋" w:cs="仿宋" w:hAnsi="仿宋" w:hint="eastAsia"/>
          <w:sz w:val="32"/>
          <w:szCs w:val="28"/>
          <w:lang w:val="en-US" w:eastAsia="zh-CN"/>
        </w:rPr>
      </w:pPr>
      <w:r>
        <w:rPr>
          <w:rFonts w:ascii="Times New Roman" w:eastAsia="仿宋" w:cs="仿宋" w:hAnsi="仿宋" w:hint="eastAsia"/>
          <w:sz w:val="32"/>
          <w:szCs w:val="28"/>
          <w:lang w:val="en-US" w:eastAsia="zh-CN"/>
        </w:rPr>
        <w:t xml:space="preserve">6. </w:t>
      </w:r>
      <w:r>
        <w:rPr>
          <w:rFonts w:ascii="Times New Roman" w:eastAsia="仿宋" w:cs="仿宋" w:hAnsi="仿宋" w:hint="eastAsia"/>
          <w:sz w:val="32"/>
          <w:szCs w:val="28"/>
          <w:lang w:eastAsia="zh-CN"/>
        </w:rPr>
        <w:t>结算方式：</w:t>
      </w:r>
      <w:r>
        <w:rPr>
          <w:rFonts w:ascii="Times New Roman" w:eastAsia="仿宋" w:cs="仿宋" w:hAnsi="仿宋" w:hint="eastAsia"/>
          <w:sz w:val="32"/>
          <w:szCs w:val="28"/>
          <w:lang w:val="en-US" w:eastAsia="zh-CN"/>
        </w:rPr>
        <w:t>大批量业务以批次结算，零碎业务按季或</w:t>
      </w:r>
      <w:r>
        <w:rPr>
          <w:rFonts w:ascii="Times New Roman" w:eastAsia="仿宋" w:cs="仿宋" w:hAnsi="仿宋" w:hint="eastAsia"/>
          <w:sz w:val="32"/>
          <w:szCs w:val="28"/>
          <w:lang w:eastAsia="zh-CN"/>
        </w:rPr>
        <w:t>半年结算，开据正式发票，</w:t>
      </w:r>
      <w:r>
        <w:rPr>
          <w:rFonts w:ascii="Times New Roman" w:eastAsia="仿宋" w:cs="仿宋" w:hAnsi="仿宋" w:hint="eastAsia"/>
          <w:sz w:val="32"/>
          <w:szCs w:val="28"/>
          <w:lang w:val="en-US" w:eastAsia="zh-CN"/>
        </w:rPr>
        <w:t>以银行转账方式结算。</w:t>
      </w:r>
    </w:p>
    <w:p>
      <w:pPr>
        <w:keepNext w:val="0"/>
        <w:keepLines w:val="0"/>
        <w:pageBreakBefore w:val="0"/>
        <w:widowControl w:val="0"/>
        <w:kinsoku/>
        <w:wordWrap/>
        <w:overflowPunct/>
        <w:topLinePunct w:val="0"/>
        <w:autoSpaceDE/>
        <w:autoSpaceDN/>
        <w:bidi w:val="0"/>
        <w:adjustRightInd/>
        <w:snapToGrid/>
        <w:spacing w:line="500" w:lineRule="exact"/>
        <w:ind w:left="0" w:firstLineChars="200" w:firstLine="640"/>
        <w:textAlignment w:val="auto"/>
        <w:rPr>
          <w:rFonts w:ascii="Times New Roman" w:eastAsia="仿宋" w:hAnsi="Times New Roman"/>
          <w:sz w:val="32"/>
          <w:szCs w:val="24"/>
          <w:highlight w:val="auto"/>
        </w:rPr>
      </w:pPr>
      <w:r>
        <w:rPr>
          <w:rFonts w:ascii="Times New Roman" w:eastAsia="仿宋" w:hAnsi="Times New Roman"/>
          <w:sz w:val="32"/>
          <w:szCs w:val="24"/>
          <w:highlight w:val="auto"/>
        </w:rPr>
        <w:t>7. 乙方应按甲方规定的印刷项目和期限完成印刷。逾期未完成的，乙方应按与甲方约定的时间，每逾期一</w:t>
      </w:r>
      <w:r>
        <w:rPr>
          <w:rFonts w:ascii="Times New Roman" w:eastAsia="仿宋" w:hAnsi="Times New Roman" w:hint="eastAsia"/>
          <w:sz w:val="32"/>
          <w:szCs w:val="24"/>
          <w:lang w:eastAsia="zh-CN"/>
          <w:highlight w:val="auto"/>
        </w:rPr>
        <w:t>日</w:t>
      </w:r>
      <w:r>
        <w:rPr>
          <w:rFonts w:ascii="Times New Roman" w:eastAsia="仿宋" w:hAnsi="Times New Roman"/>
          <w:sz w:val="32"/>
          <w:szCs w:val="24"/>
          <w:highlight w:val="auto"/>
        </w:rPr>
        <w:t>，则应支付甲方应付费用的万分之五作为违约金。若因逾期给甲方造成损失的，乙方应予赔偿。若逾期达五</w:t>
      </w:r>
      <w:r>
        <w:rPr>
          <w:rFonts w:ascii="Times New Roman" w:eastAsia="仿宋" w:hAnsi="Times New Roman" w:hint="eastAsia"/>
          <w:sz w:val="32"/>
          <w:szCs w:val="24"/>
          <w:lang w:eastAsia="zh-CN"/>
          <w:highlight w:val="auto"/>
        </w:rPr>
        <w:t>日</w:t>
      </w:r>
      <w:r>
        <w:rPr>
          <w:rFonts w:ascii="Times New Roman" w:eastAsia="仿宋" w:hAnsi="Times New Roman"/>
          <w:sz w:val="32"/>
          <w:szCs w:val="24"/>
          <w:highlight w:val="auto"/>
        </w:rPr>
        <w:t>的，甲方有权解除合同，并无需支付乙方任何费用。</w:t>
      </w:r>
    </w:p>
    <w:p>
      <w:pPr>
        <w:spacing w:line="500" w:lineRule="exact"/>
        <w:ind w:left="0" w:firstLineChars="200" w:firstLine="640"/>
        <w:outlineLvl w:val="1"/>
        <w:rPr>
          <w:rFonts w:ascii="Times New Roman" w:eastAsia="仿宋" w:hAnsi="Times New Roman"/>
          <w:sz w:val="32"/>
          <w:szCs w:val="24"/>
          <w:highlight w:val="auto"/>
        </w:rPr>
      </w:pPr>
      <w:r>
        <w:rPr>
          <w:rFonts w:ascii="Times New Roman" w:eastAsia="仿宋" w:hAnsi="Times New Roman"/>
          <w:sz w:val="32"/>
          <w:szCs w:val="24"/>
          <w:highlight w:val="auto"/>
        </w:rPr>
        <w:t xml:space="preserve">8.知识产权及保密 </w:t>
      </w:r>
    </w:p>
    <w:p>
      <w:pPr>
        <w:spacing w:line="500" w:lineRule="exact"/>
        <w:ind w:left="0" w:firstLineChars="200" w:firstLine="640"/>
        <w:outlineLvl w:val="2"/>
        <w:rPr>
          <w:rFonts w:ascii="Times New Roman" w:eastAsia="仿宋" w:hAnsi="Times New Roman"/>
          <w:sz w:val="32"/>
          <w:szCs w:val="24"/>
          <w:highlight w:val="auto"/>
        </w:rPr>
      </w:pPr>
      <w:r>
        <w:rPr>
          <w:rFonts w:ascii="Times New Roman" w:eastAsia="仿宋" w:hAnsi="Times New Roman"/>
          <w:sz w:val="32"/>
          <w:szCs w:val="24"/>
          <w:highlight w:val="auto"/>
        </w:rPr>
        <w:t xml:space="preserve">8.1 乙方应对甲方制作发行方式、计划严格保密； </w:t>
      </w:r>
    </w:p>
    <w:p>
      <w:pPr>
        <w:spacing w:line="500" w:lineRule="exact"/>
        <w:ind w:left="0" w:firstLineChars="200" w:firstLine="640"/>
        <w:rPr>
          <w:rFonts w:ascii="Times New Roman" w:eastAsia="仿宋" w:hAnsi="Times New Roman"/>
          <w:sz w:val="32"/>
          <w:szCs w:val="24"/>
          <w:highlight w:val="auto"/>
        </w:rPr>
      </w:pPr>
      <w:r>
        <w:rPr>
          <w:rFonts w:ascii="Times New Roman" w:eastAsia="仿宋" w:hAnsi="Times New Roman"/>
          <w:sz w:val="32"/>
          <w:szCs w:val="24"/>
          <w:highlight w:val="auto"/>
        </w:rPr>
        <w:t xml:space="preserve">8.2 乙方设计人员应自觉保护好甲方提供的一切用于排版印刷的电子文档、纸质稿件等，不得擅自提供给第三方作任何用途； </w:t>
      </w:r>
    </w:p>
    <w:p>
      <w:pPr>
        <w:spacing w:line="500" w:lineRule="exact"/>
        <w:ind w:left="0" w:firstLineChars="200" w:firstLine="640"/>
        <w:outlineLvl w:val="2"/>
        <w:rPr>
          <w:rFonts w:ascii="Times New Roman" w:eastAsia="仿宋" w:hAnsi="Times New Roman"/>
          <w:sz w:val="32"/>
          <w:szCs w:val="24"/>
          <w:highlight w:val="auto"/>
        </w:rPr>
      </w:pPr>
      <w:r>
        <w:rPr>
          <w:rFonts w:ascii="Times New Roman" w:eastAsia="仿宋" w:hAnsi="Times New Roman"/>
          <w:sz w:val="32"/>
          <w:szCs w:val="24"/>
          <w:highlight w:val="auto"/>
        </w:rPr>
        <w:t xml:space="preserve">8.3 乙方为甲方制作的平面设计，其著作权属于甲方； </w:t>
      </w:r>
    </w:p>
    <w:p>
      <w:pPr>
        <w:spacing w:line="500" w:lineRule="exact"/>
        <w:ind w:left="0" w:firstLineChars="200" w:firstLine="640"/>
        <w:rPr>
          <w:rFonts w:ascii="Times New Roman" w:eastAsia="仿宋" w:hAnsi="Times New Roman"/>
          <w:sz w:val="32"/>
          <w:szCs w:val="24"/>
          <w:highlight w:val="auto"/>
        </w:rPr>
      </w:pPr>
      <w:r>
        <w:rPr>
          <w:rFonts w:ascii="Times New Roman" w:eastAsia="仿宋" w:hAnsi="Times New Roman"/>
          <w:sz w:val="32"/>
          <w:szCs w:val="24"/>
          <w:highlight w:val="auto"/>
        </w:rPr>
        <w:t>8.4 乙方应妥善保存甲方的所有电子设计稿件、菲林，甲方若需要，应予及时提供。</w:t>
      </w:r>
    </w:p>
    <w:p>
      <w:pPr>
        <w:keepNext w:val="0"/>
        <w:keepLines w:val="0"/>
        <w:pageBreakBefore w:val="0"/>
        <w:widowControl w:val="0"/>
        <w:kinsoku/>
        <w:wordWrap/>
        <w:overflowPunct/>
        <w:topLinePunct w:val="0"/>
        <w:autoSpaceDE/>
        <w:autoSpaceDN/>
        <w:adjustRightInd/>
        <w:snapToGrid/>
        <w:spacing w:line="500" w:lineRule="exact"/>
        <w:ind w:left="0" w:firstLineChars="200" w:firstLine="640"/>
        <w:rPr>
          <w:rFonts w:ascii="Times New Roman" w:eastAsia="仿宋" w:hAnsi="Times New Roman"/>
          <w:sz w:val="32"/>
          <w:szCs w:val="24"/>
          <w:highlight w:val="auto"/>
        </w:rPr>
      </w:pPr>
      <w:r>
        <w:rPr>
          <w:rFonts w:ascii="Times New Roman" w:eastAsia="仿宋" w:hAnsi="Times New Roman"/>
          <w:sz w:val="32"/>
          <w:szCs w:val="24"/>
          <w:highlight w:val="auto"/>
        </w:rPr>
        <w:t xml:space="preserve">8.5 </w:t>
      </w:r>
      <w:r>
        <w:rPr>
          <w:rFonts w:ascii="Times New Roman" w:eastAsia="仿宋" w:cs="仿宋" w:hAnsi="仿宋" w:hint="eastAsia"/>
          <w:sz w:val="32"/>
          <w:szCs w:val="28"/>
          <w:lang w:val="en-US" w:eastAsia="zh-CN"/>
        </w:rPr>
        <w:t>乙方制作物料时应当对使用的各类字体，图片等素材享有合法授权。</w:t>
      </w:r>
      <w:r>
        <w:rPr>
          <w:rFonts w:ascii="Times New Roman" w:eastAsia="仿宋" w:hAnsi="Times New Roman"/>
          <w:sz w:val="32"/>
          <w:szCs w:val="24"/>
          <w:highlight w:val="auto"/>
        </w:rPr>
        <w:t>应保证不侵犯他人知识产权，如发生侵犯他人知识产权的情况</w:t>
      </w:r>
      <w:r>
        <w:rPr>
          <w:rFonts w:ascii="Times New Roman" w:eastAsia="仿宋" w:hAnsi="Times New Roman" w:hint="eastAsia"/>
          <w:sz w:val="32"/>
          <w:szCs w:val="24"/>
          <w:highlight w:val="auto"/>
        </w:rPr>
        <w:t>由乙方承担侵权责任，导致损失的，由乙方承担赔偿责任。</w:t>
      </w:r>
    </w:p>
    <w:p>
      <w:pPr>
        <w:keepNext w:val="0"/>
        <w:keepLines w:val="0"/>
        <w:pageBreakBefore w:val="0"/>
        <w:widowControl w:val="0"/>
        <w:kinsoku/>
        <w:wordWrap/>
        <w:overflowPunct/>
        <w:topLinePunct w:val="0"/>
        <w:autoSpaceDE/>
        <w:autoSpaceDN/>
        <w:adjustRightInd/>
        <w:snapToGrid/>
        <w:spacing w:line="500" w:lineRule="exact"/>
        <w:ind w:left="0" w:firstLineChars="200" w:firstLine="640"/>
        <w:rPr>
          <w:rFonts w:ascii="Times New Roman" w:eastAsia="仿宋" w:cs="仿宋" w:hAnsi="仿宋"/>
          <w:sz w:val="32"/>
          <w:szCs w:val="28"/>
        </w:rPr>
      </w:pPr>
      <w:r>
        <w:rPr>
          <w:rFonts w:ascii="Times New Roman" w:eastAsia="仿宋" w:hAnsi="Times New Roman"/>
          <w:sz w:val="32"/>
          <w:szCs w:val="24"/>
          <w:highlight w:val="auto"/>
        </w:rPr>
        <w:t xml:space="preserve">9. 因本合同引起的或与本合同有关的任何争议，由双方协商解决，协商不成的，依法向兰溪市人民法院提起诉讼。 </w:t>
      </w:r>
    </w:p>
    <w:p>
      <w:pPr>
        <w:spacing w:line="360" w:lineRule="auto"/>
        <w:jc w:val="center"/>
        <w:rPr>
          <w:rFonts w:ascii="宋体" w:hAnsi="宋体"/>
          <w:sz w:val="32"/>
          <w:szCs w:val="32"/>
          <w:highlight w:val="auto"/>
        </w:rPr>
      </w:pPr>
    </w:p>
    <w:p>
      <w:pPr>
        <w:spacing w:line="360" w:lineRule="auto"/>
        <w:jc w:val="center"/>
        <w:rPr>
          <w:rFonts w:ascii="宋体" w:hAnsi="宋体"/>
          <w:sz w:val="32"/>
          <w:szCs w:val="32"/>
          <w:highlight w:val="auto"/>
        </w:rPr>
      </w:pPr>
    </w:p>
    <w:p>
      <w:pPr>
        <w:spacing w:line="360" w:lineRule="auto"/>
        <w:jc w:val="center"/>
        <w:rPr>
          <w:rFonts w:ascii="宋体" w:hAnsi="宋体"/>
          <w:sz w:val="32"/>
          <w:szCs w:val="32"/>
          <w:highlight w:val="auto"/>
        </w:rPr>
      </w:pPr>
    </w:p>
    <w:p>
      <w:pPr>
        <w:spacing w:line="360" w:lineRule="auto"/>
        <w:jc w:val="center"/>
        <w:rPr>
          <w:rFonts w:ascii="宋体" w:hAnsi="宋体"/>
          <w:sz w:val="32"/>
          <w:szCs w:val="32"/>
          <w:highlight w:val="auto"/>
        </w:rPr>
      </w:pPr>
    </w:p>
    <w:p>
      <w:pPr>
        <w:spacing w:line="360" w:lineRule="auto"/>
        <w:jc w:val="center"/>
        <w:rPr>
          <w:rFonts w:ascii="宋体" w:hAnsi="宋体"/>
          <w:sz w:val="32"/>
          <w:szCs w:val="32"/>
          <w:highlight w:val="auto"/>
        </w:rPr>
      </w:pPr>
    </w:p>
    <w:p>
      <w:pPr>
        <w:spacing w:line="360" w:lineRule="auto"/>
        <w:jc w:val="center"/>
        <w:rPr>
          <w:rFonts w:ascii="宋体" w:hAnsi="宋体"/>
          <w:sz w:val="32"/>
          <w:szCs w:val="32"/>
          <w:highlight w:val="auto"/>
        </w:rPr>
      </w:pPr>
    </w:p>
    <w:p>
      <w:pPr>
        <w:spacing w:line="360" w:lineRule="auto"/>
        <w:jc w:val="center"/>
        <w:rPr>
          <w:rFonts w:ascii="宋体" w:hAnsi="宋体"/>
          <w:sz w:val="32"/>
          <w:szCs w:val="32"/>
          <w:highlight w:val="auto"/>
        </w:rPr>
      </w:pPr>
    </w:p>
    <w:p>
      <w:pPr>
        <w:spacing w:line="360" w:lineRule="auto"/>
        <w:jc w:val="center"/>
        <w:rPr>
          <w:rFonts w:ascii="宋体" w:hAnsi="宋体"/>
          <w:sz w:val="32"/>
          <w:szCs w:val="32"/>
          <w:highlight w:val="auto"/>
        </w:rPr>
      </w:pPr>
    </w:p>
    <w:p>
      <w:pPr>
        <w:spacing w:line="360" w:lineRule="auto"/>
        <w:jc w:val="center"/>
        <w:rPr>
          <w:rFonts w:ascii="宋体" w:hAnsi="宋体"/>
          <w:sz w:val="32"/>
          <w:szCs w:val="32"/>
          <w:highlight w:val="auto"/>
        </w:rPr>
      </w:pPr>
    </w:p>
    <w:p>
      <w:pPr>
        <w:spacing w:line="360" w:lineRule="auto"/>
        <w:jc w:val="center"/>
        <w:rPr>
          <w:rFonts w:ascii="宋体" w:hAnsi="宋体"/>
          <w:sz w:val="32"/>
          <w:szCs w:val="32"/>
          <w:highlight w:val="auto"/>
        </w:rPr>
      </w:pPr>
    </w:p>
    <w:p>
      <w:pPr>
        <w:spacing w:line="360" w:lineRule="auto"/>
        <w:jc w:val="center"/>
        <w:rPr>
          <w:b/>
          <w:bCs/>
          <w:sz w:val="44"/>
          <w:szCs w:val="44"/>
          <w:highlight w:val="auto"/>
        </w:rPr>
      </w:pPr>
      <w:r>
        <w:rPr>
          <w:rFonts w:ascii="宋体" w:hAnsi="宋体"/>
          <w:b/>
          <w:bCs/>
          <w:sz w:val="44"/>
          <w:szCs w:val="44"/>
          <w:highlight w:val="auto"/>
        </w:rPr>
        <w:t>第五章 投标文件格式</w:t>
      </w:r>
    </w:p>
    <w:p>
      <w:pPr>
        <w:rPr>
          <w:sz w:val="24"/>
          <w:highlight w:val="auto"/>
        </w:rPr>
      </w:pPr>
    </w:p>
    <w:p>
      <w:pPr>
        <w:jc w:val="center"/>
        <w:rPr>
          <w:rFonts w:ascii="黑体" w:eastAsia="黑体"/>
          <w:sz w:val="28"/>
          <w:szCs w:val="28"/>
          <w:highlight w:val="auto"/>
        </w:rPr>
      </w:pPr>
      <w:r>
        <w:rPr>
          <w:rFonts w:ascii="宋体" w:hAnsi="宋体" w:hint="eastAsia"/>
          <w:sz w:val="28"/>
          <w:szCs w:val="28"/>
          <w:u w:val="single"/>
          <w:highlight w:val="auto"/>
        </w:rPr>
        <w:t xml:space="preserve">                                       </w:t>
      </w:r>
      <w:r>
        <w:rPr>
          <w:rFonts w:ascii="黑体" w:eastAsia="黑体" w:hint="eastAsia"/>
          <w:sz w:val="28"/>
          <w:szCs w:val="28"/>
          <w:highlight w:val="auto"/>
        </w:rPr>
        <w:t>招标</w:t>
      </w:r>
    </w:p>
    <w:p>
      <w:pPr>
        <w:spacing w:beforeLines="100" w:before="360"/>
        <w:jc w:val="center"/>
        <w:rPr>
          <w:rFonts w:ascii="黑体" w:eastAsia="黑体"/>
          <w:sz w:val="44"/>
          <w:szCs w:val="44"/>
          <w:highlight w:val="auto"/>
        </w:rPr>
      </w:pPr>
      <w:r>
        <w:rPr>
          <w:rFonts w:ascii="黑体" w:eastAsia="黑体" w:hint="eastAsia"/>
          <w:sz w:val="44"/>
          <w:szCs w:val="44"/>
          <w:highlight w:val="auto"/>
        </w:rPr>
        <w:t>投  标  文  件</w:t>
      </w:r>
    </w:p>
    <w:p>
      <w:pPr>
        <w:jc w:val="center"/>
        <w:rPr>
          <w:rFonts w:ascii="黑体" w:eastAsia="黑体"/>
          <w:sz w:val="32"/>
          <w:szCs w:val="32"/>
          <w:highlight w:val="auto"/>
        </w:rPr>
      </w:pPr>
    </w:p>
    <w:p>
      <w:pPr>
        <w:jc w:val="center"/>
        <w:rPr>
          <w:rFonts w:ascii="黑体" w:eastAsia="黑体"/>
          <w:sz w:val="32"/>
          <w:szCs w:val="32"/>
          <w:highlight w:val="auto"/>
        </w:rPr>
      </w:pPr>
    </w:p>
    <w:p>
      <w:pPr>
        <w:jc w:val="center"/>
        <w:rPr>
          <w:rFonts w:ascii="黑体" w:eastAsia="黑体"/>
          <w:sz w:val="32"/>
          <w:szCs w:val="32"/>
          <w:highlight w:val="auto"/>
        </w:rPr>
      </w:pPr>
    </w:p>
    <w:p>
      <w:pPr>
        <w:jc w:val="center"/>
        <w:rPr>
          <w:rFonts w:ascii="黑体" w:eastAsia="黑体"/>
          <w:sz w:val="32"/>
          <w:szCs w:val="32"/>
          <w:highlight w:val="auto"/>
        </w:rPr>
      </w:pPr>
    </w:p>
    <w:p>
      <w:pPr>
        <w:jc w:val="center"/>
        <w:rPr>
          <w:rFonts w:ascii="黑体" w:eastAsia="黑体"/>
          <w:sz w:val="32"/>
          <w:szCs w:val="32"/>
          <w:highlight w:val="auto"/>
        </w:rPr>
      </w:pPr>
    </w:p>
    <w:p>
      <w:pPr>
        <w:jc w:val="center"/>
        <w:rPr>
          <w:rFonts w:ascii="黑体" w:eastAsia="黑体"/>
          <w:sz w:val="32"/>
          <w:szCs w:val="32"/>
          <w:highlight w:val="auto"/>
        </w:rPr>
      </w:pPr>
    </w:p>
    <w:p>
      <w:pPr>
        <w:snapToGrid w:val="0"/>
        <w:spacing w:line="480" w:lineRule="auto"/>
        <w:rPr>
          <w:rFonts w:ascii="黑体" w:eastAsia="黑体" w:hint="eastAsia"/>
          <w:sz w:val="28"/>
          <w:szCs w:val="28"/>
          <w:u w:val="single"/>
          <w:lang w:eastAsia="zh-CN"/>
          <w:highlight w:val="auto"/>
        </w:rPr>
      </w:pPr>
      <w:r>
        <w:rPr>
          <w:rFonts w:ascii="黑体" w:eastAsia="黑体" w:hint="eastAsia"/>
          <w:sz w:val="28"/>
          <w:szCs w:val="28"/>
          <w:highlight w:val="auto"/>
        </w:rPr>
        <w:t>项 目 名 称 ：</w:t>
      </w:r>
      <w:r>
        <w:rPr>
          <w:rFonts w:ascii="黑体" w:eastAsia="黑体" w:hint="eastAsia"/>
          <w:sz w:val="28"/>
          <w:szCs w:val="28"/>
          <w:u w:val="single"/>
          <w:highlight w:val="auto"/>
        </w:rPr>
        <w:t xml:space="preserve"> </w:t>
      </w:r>
      <w:r>
        <w:rPr>
          <w:rFonts w:ascii="黑体" w:eastAsia="黑体" w:hint="eastAsia"/>
          <w:sz w:val="28"/>
          <w:szCs w:val="28"/>
          <w:u w:val="single"/>
          <w:lang w:eastAsia="zh-CN"/>
          <w:highlight w:val="auto"/>
        </w:rPr>
        <w:t>浙江</w:t>
      </w:r>
      <w:r>
        <w:rPr>
          <w:rFonts w:ascii="黑体" w:eastAsia="黑体"/>
          <w:sz w:val="28"/>
          <w:szCs w:val="28"/>
          <w:u w:val="single"/>
          <w:lang w:eastAsia="zh-CN"/>
          <w:highlight w:val="auto"/>
        </w:rPr>
        <w:t xml:space="preserve">兰溪巨化氟化学有限公司广告服务项目    </w:t>
      </w:r>
    </w:p>
    <w:p>
      <w:pPr>
        <w:snapToGrid w:val="0"/>
        <w:spacing w:line="480" w:lineRule="auto"/>
        <w:jc w:val="left"/>
        <w:rPr>
          <w:rFonts w:ascii="黑体" w:eastAsia="黑体"/>
          <w:sz w:val="32"/>
          <w:szCs w:val="32"/>
          <w:highlight w:val="auto"/>
        </w:rPr>
      </w:pPr>
      <w:r>
        <w:rPr>
          <w:rFonts w:ascii="黑体" w:eastAsia="黑体" w:hint="eastAsia"/>
          <w:sz w:val="28"/>
          <w:szCs w:val="28"/>
          <w:highlight w:val="auto"/>
        </w:rPr>
        <w:t>投标文件内容：</w:t>
      </w:r>
      <w:r>
        <w:rPr>
          <w:rFonts w:ascii="黑体" w:eastAsia="黑体" w:hint="eastAsia"/>
          <w:sz w:val="28"/>
          <w:szCs w:val="28"/>
          <w:u w:val="single"/>
          <w:highlight w:val="auto"/>
        </w:rPr>
        <w:t xml:space="preserve">              </w:t>
      </w:r>
      <w:r>
        <w:rPr>
          <w:rFonts w:ascii="黑体" w:eastAsia="黑体"/>
          <w:sz w:val="28"/>
          <w:szCs w:val="28"/>
          <w:u w:val="single"/>
          <w:highlight w:val="auto"/>
        </w:rPr>
        <w:t xml:space="preserve"> </w:t>
      </w:r>
      <w:r>
        <w:rPr>
          <w:rFonts w:ascii="黑体" w:eastAsia="黑体" w:hint="eastAsia"/>
          <w:sz w:val="28"/>
          <w:szCs w:val="28"/>
          <w:u w:val="single"/>
          <w:highlight w:val="auto"/>
        </w:rPr>
        <w:t xml:space="preserve">技术资信文件   </w:t>
      </w:r>
      <w:r>
        <w:rPr>
          <w:rFonts w:ascii="黑体" w:eastAsia="黑体"/>
          <w:sz w:val="28"/>
          <w:szCs w:val="28"/>
          <w:u w:val="single"/>
          <w:highlight w:val="auto"/>
        </w:rPr>
        <w:t xml:space="preserve">  </w:t>
      </w:r>
      <w:r>
        <w:rPr>
          <w:rFonts w:ascii="黑体" w:eastAsia="黑体" w:hint="eastAsia"/>
          <w:sz w:val="28"/>
          <w:szCs w:val="28"/>
          <w:u w:val="single"/>
          <w:highlight w:val="auto"/>
        </w:rPr>
        <w:t xml:space="preserve">      </w:t>
      </w:r>
      <w:r>
        <w:rPr>
          <w:rFonts w:ascii="黑体" w:eastAsia="黑体"/>
          <w:sz w:val="28"/>
          <w:szCs w:val="28"/>
          <w:u w:val="single"/>
          <w:highlight w:val="auto"/>
        </w:rPr>
        <w:t xml:space="preserve">  </w:t>
      </w:r>
      <w:r>
        <w:rPr>
          <w:rFonts w:ascii="黑体" w:eastAsia="黑体" w:hint="eastAsia"/>
          <w:sz w:val="28"/>
          <w:szCs w:val="28"/>
          <w:u w:val="single"/>
          <w:highlight w:val="auto"/>
        </w:rPr>
        <w:t xml:space="preserve">   </w:t>
      </w:r>
    </w:p>
    <w:p>
      <w:pPr>
        <w:spacing w:line="480" w:lineRule="auto"/>
        <w:rPr>
          <w:rFonts w:ascii="黑体" w:eastAsia="黑体"/>
          <w:sz w:val="28"/>
          <w:szCs w:val="28"/>
          <w:highlight w:val="auto"/>
        </w:rPr>
      </w:pPr>
      <w:r>
        <w:rPr>
          <w:rFonts w:ascii="黑体" w:eastAsia="黑体" w:hint="eastAsia"/>
          <w:sz w:val="28"/>
          <w:szCs w:val="28"/>
          <w:highlight w:val="auto"/>
        </w:rPr>
        <w:t>投  标  人：</w:t>
      </w:r>
      <w:r>
        <w:rPr>
          <w:rFonts w:ascii="黑体" w:eastAsia="黑体" w:hint="eastAsia"/>
          <w:sz w:val="28"/>
          <w:szCs w:val="28"/>
          <w:u w:val="single"/>
          <w:highlight w:val="auto"/>
        </w:rPr>
        <w:t xml:space="preserve">                                   </w:t>
      </w:r>
      <w:r>
        <w:rPr>
          <w:rFonts w:ascii="黑体" w:eastAsia="黑体"/>
          <w:sz w:val="28"/>
          <w:szCs w:val="28"/>
          <w:u w:val="single"/>
          <w:highlight w:val="auto"/>
        </w:rPr>
        <w:t xml:space="preserve">     </w:t>
      </w:r>
      <w:r>
        <w:rPr>
          <w:rFonts w:ascii="黑体" w:eastAsia="黑体" w:hint="eastAsia"/>
          <w:sz w:val="28"/>
          <w:szCs w:val="28"/>
          <w:u w:val="single"/>
          <w:highlight w:val="auto"/>
        </w:rPr>
        <w:t xml:space="preserve">    </w:t>
      </w:r>
      <w:r>
        <w:rPr>
          <w:rFonts w:ascii="黑体" w:eastAsia="黑体" w:hint="eastAsia"/>
          <w:sz w:val="28"/>
          <w:szCs w:val="28"/>
          <w:highlight w:val="auto"/>
        </w:rPr>
        <w:t>（盖章）</w:t>
      </w:r>
    </w:p>
    <w:p>
      <w:pPr>
        <w:spacing w:line="480" w:lineRule="auto"/>
        <w:rPr>
          <w:rFonts w:ascii="黑体" w:eastAsia="黑体"/>
          <w:sz w:val="28"/>
          <w:szCs w:val="28"/>
          <w:highlight w:val="auto"/>
        </w:rPr>
      </w:pPr>
      <w:r>
        <w:rPr>
          <w:rFonts w:ascii="黑体" w:eastAsia="黑体" w:hint="eastAsia"/>
          <w:sz w:val="28"/>
          <w:szCs w:val="28"/>
          <w:highlight w:val="auto"/>
        </w:rPr>
        <w:t>法定代表人：</w:t>
      </w:r>
      <w:r>
        <w:rPr>
          <w:rFonts w:ascii="黑体" w:eastAsia="黑体" w:hint="eastAsia"/>
          <w:sz w:val="28"/>
          <w:szCs w:val="28"/>
          <w:u w:val="single"/>
          <w:highlight w:val="auto"/>
        </w:rPr>
        <w:t xml:space="preserve">                                      </w:t>
      </w:r>
      <w:r>
        <w:rPr>
          <w:rFonts w:ascii="黑体" w:eastAsia="黑体" w:hint="eastAsia"/>
          <w:sz w:val="28"/>
          <w:szCs w:val="28"/>
          <w:highlight w:val="auto"/>
        </w:rPr>
        <w:t>（签字或盖章）</w:t>
      </w:r>
    </w:p>
    <w:p>
      <w:pPr>
        <w:spacing w:line="480" w:lineRule="auto"/>
        <w:jc w:val="center"/>
        <w:rPr>
          <w:rFonts w:ascii="黑体" w:eastAsia="黑体"/>
          <w:sz w:val="28"/>
          <w:szCs w:val="28"/>
          <w:highlight w:val="auto"/>
        </w:rPr>
      </w:pPr>
    </w:p>
    <w:p>
      <w:pPr>
        <w:spacing w:line="480" w:lineRule="auto"/>
        <w:jc w:val="center"/>
        <w:rPr>
          <w:rFonts w:ascii="黑体" w:eastAsia="黑体"/>
          <w:sz w:val="28"/>
          <w:szCs w:val="28"/>
          <w:highlight w:val="auto"/>
        </w:rPr>
      </w:pPr>
    </w:p>
    <w:p>
      <w:pPr>
        <w:spacing w:line="480" w:lineRule="auto"/>
        <w:jc w:val="center"/>
        <w:rPr>
          <w:rFonts w:ascii="黑体" w:eastAsia="黑体"/>
          <w:sz w:val="28"/>
          <w:szCs w:val="28"/>
          <w:highlight w:val="auto"/>
        </w:rPr>
      </w:pPr>
      <w:r>
        <w:rPr>
          <w:rFonts w:ascii="黑体" w:eastAsia="黑体" w:hint="eastAsia"/>
          <w:sz w:val="28"/>
          <w:szCs w:val="28"/>
          <w:u w:val="single"/>
          <w:highlight w:val="auto"/>
        </w:rPr>
        <w:t xml:space="preserve">         </w:t>
      </w:r>
      <w:r>
        <w:rPr>
          <w:rFonts w:ascii="黑体" w:eastAsia="黑体" w:hint="eastAsia"/>
          <w:sz w:val="28"/>
          <w:szCs w:val="28"/>
          <w:highlight w:val="auto"/>
        </w:rPr>
        <w:t>年</w:t>
      </w:r>
      <w:r>
        <w:rPr>
          <w:rFonts w:ascii="黑体" w:eastAsia="黑体" w:hint="eastAsia"/>
          <w:sz w:val="28"/>
          <w:szCs w:val="28"/>
          <w:u w:val="single"/>
          <w:highlight w:val="auto"/>
        </w:rPr>
        <w:t xml:space="preserve">         </w:t>
      </w:r>
      <w:r>
        <w:rPr>
          <w:rFonts w:ascii="黑体" w:eastAsia="黑体" w:hint="eastAsia"/>
          <w:sz w:val="28"/>
          <w:szCs w:val="28"/>
          <w:highlight w:val="auto"/>
        </w:rPr>
        <w:t>月</w:t>
      </w:r>
      <w:r>
        <w:rPr>
          <w:rFonts w:ascii="黑体" w:eastAsia="黑体" w:hint="eastAsia"/>
          <w:sz w:val="28"/>
          <w:szCs w:val="28"/>
          <w:u w:val="single"/>
          <w:highlight w:val="auto"/>
        </w:rPr>
        <w:t xml:space="preserve">         </w:t>
      </w:r>
      <w:r>
        <w:rPr>
          <w:rFonts w:ascii="黑体" w:eastAsia="黑体" w:hint="eastAsia"/>
          <w:sz w:val="28"/>
          <w:szCs w:val="28"/>
          <w:highlight w:val="auto"/>
        </w:rPr>
        <w:t>日</w:t>
      </w:r>
    </w:p>
    <w:p>
      <w:pPr>
        <w:snapToGrid w:val="0"/>
        <w:spacing w:line="360" w:lineRule="auto"/>
        <w:jc w:val="center"/>
        <w:rPr>
          <w:rFonts w:ascii="宋体"/>
          <w:b/>
          <w:sz w:val="30"/>
          <w:szCs w:val="30"/>
          <w:highlight w:val="auto"/>
        </w:rPr>
      </w:pPr>
    </w:p>
    <w:p>
      <w:pPr>
        <w:snapToGrid w:val="0"/>
        <w:spacing w:line="360" w:lineRule="auto"/>
        <w:jc w:val="center"/>
        <w:rPr>
          <w:rFonts w:ascii="宋体"/>
          <w:sz w:val="24"/>
          <w:highlight w:val="auto"/>
        </w:rPr>
      </w:pPr>
      <w:r>
        <w:rPr>
          <w:rFonts w:ascii="宋体" w:hint="eastAsia"/>
          <w:b/>
          <w:sz w:val="30"/>
          <w:szCs w:val="30"/>
          <w:highlight w:val="auto"/>
        </w:rPr>
        <w:t>投标人资格承诺函</w:t>
      </w:r>
    </w:p>
    <w:p>
      <w:pPr>
        <w:snapToGrid w:val="0"/>
        <w:spacing w:line="360" w:lineRule="auto"/>
        <w:rPr>
          <w:rFonts w:ascii="宋体"/>
          <w:sz w:val="24"/>
          <w:szCs w:val="20"/>
          <w:highlight w:val="auto"/>
        </w:rPr>
      </w:pPr>
      <w:r>
        <w:rPr>
          <w:rFonts w:ascii="宋体" w:hint="eastAsia"/>
          <w:sz w:val="24"/>
          <w:highlight w:val="auto"/>
        </w:rPr>
        <w:t>致：</w:t>
      </w:r>
      <w:r>
        <w:rPr>
          <w:rFonts w:ascii="宋体" w:hint="eastAsia"/>
          <w:sz w:val="24"/>
          <w:u w:val="single"/>
          <w:highlight w:val="auto"/>
        </w:rPr>
        <w:t>招标人</w:t>
      </w:r>
    </w:p>
    <w:p>
      <w:pPr>
        <w:snapToGrid w:val="0"/>
        <w:spacing w:line="360" w:lineRule="auto"/>
        <w:ind w:firstLineChars="300" w:firstLine="720"/>
        <w:rPr>
          <w:rFonts w:ascii="宋体" w:hAnsi="宋体" w:hint="eastAsia"/>
          <w:sz w:val="24"/>
          <w:szCs w:val="20"/>
          <w:highlight w:val="auto"/>
        </w:rPr>
      </w:pPr>
      <w:r>
        <w:rPr>
          <w:rFonts w:ascii="宋体" w:hAnsi="宋体" w:hint="eastAsia"/>
          <w:sz w:val="24"/>
          <w:u w:val="single"/>
          <w:highlight w:val="auto"/>
        </w:rPr>
        <w:t xml:space="preserve">                       </w:t>
      </w:r>
      <w:r>
        <w:rPr>
          <w:rFonts w:ascii="宋体" w:hAnsi="宋体" w:hint="eastAsia"/>
          <w:sz w:val="24"/>
          <w:highlight w:val="auto"/>
        </w:rPr>
        <w:t>（投标人名称）符合参加本次招标活动的资格条件并承诺如下。</w:t>
      </w:r>
    </w:p>
    <w:p>
      <w:pPr>
        <w:snapToGrid w:val="0"/>
        <w:spacing w:line="360" w:lineRule="auto"/>
        <w:ind w:firstLineChars="200" w:firstLine="480"/>
        <w:rPr>
          <w:rFonts w:ascii="宋体" w:hAnsi="宋体" w:hint="eastAsia"/>
          <w:sz w:val="24"/>
          <w:highlight w:val="auto"/>
        </w:rPr>
      </w:pPr>
      <w:r>
        <w:rPr>
          <w:rFonts w:ascii="宋体" w:hAnsi="宋体" w:hint="eastAsia"/>
          <w:sz w:val="24"/>
          <w:highlight w:val="auto"/>
        </w:rPr>
        <w:t>一、投标人未被“信用中国”（www.creditchina.gov.cn)列入失信被执行人、重大税收违法案件当事人名单。</w:t>
      </w:r>
    </w:p>
    <w:p>
      <w:pPr>
        <w:snapToGrid w:val="0"/>
        <w:spacing w:line="360" w:lineRule="auto"/>
        <w:ind w:firstLineChars="200" w:firstLine="480"/>
        <w:rPr>
          <w:rFonts w:ascii="宋体" w:hAnsi="宋体" w:hint="eastAsia"/>
          <w:sz w:val="24"/>
          <w:highlight w:val="auto"/>
        </w:rPr>
      </w:pPr>
      <w:r>
        <w:rPr>
          <w:rFonts w:ascii="宋体" w:hAnsi="宋体" w:hint="eastAsia"/>
          <w:sz w:val="24"/>
          <w:highlight w:val="auto"/>
        </w:rPr>
        <w:t>二、投标人本次投标无如下情形：</w:t>
      </w:r>
    </w:p>
    <w:p>
      <w:pPr>
        <w:snapToGrid w:val="0"/>
        <w:spacing w:line="360" w:lineRule="auto"/>
        <w:ind w:firstLineChars="200" w:firstLine="480"/>
        <w:rPr>
          <w:rFonts w:ascii="宋体" w:hAnsi="宋体" w:hint="eastAsia"/>
          <w:sz w:val="24"/>
          <w:highlight w:val="auto"/>
        </w:rPr>
      </w:pPr>
      <w:r>
        <w:rPr>
          <w:rFonts w:ascii="宋体" w:hAnsi="宋体" w:hint="eastAsia"/>
          <w:sz w:val="24"/>
          <w:highlight w:val="auto"/>
        </w:rPr>
        <w:t>1. 单位负责人为同一人或者存在控股、管理关系的不同单位，存在关联关系的不同单位，参加同一标项投标。</w:t>
      </w:r>
    </w:p>
    <w:p>
      <w:pPr>
        <w:snapToGrid w:val="0"/>
        <w:spacing w:line="360" w:lineRule="auto"/>
        <w:ind w:firstLineChars="200" w:firstLine="480"/>
        <w:rPr>
          <w:rFonts w:ascii="宋体" w:hAnsi="宋体" w:hint="eastAsia"/>
          <w:sz w:val="24"/>
          <w:highlight w:val="auto"/>
        </w:rPr>
      </w:pPr>
      <w:r>
        <w:rPr>
          <w:rFonts w:ascii="宋体" w:hAnsi="宋体" w:hint="eastAsia"/>
          <w:sz w:val="24"/>
          <w:highlight w:val="auto"/>
        </w:rPr>
        <w:t>2.关联关系是具有以下情形之一：</w:t>
      </w:r>
    </w:p>
    <w:p>
      <w:pPr>
        <w:snapToGrid w:val="0"/>
        <w:spacing w:line="360" w:lineRule="auto"/>
        <w:ind w:firstLineChars="200" w:firstLine="480"/>
        <w:rPr>
          <w:rFonts w:ascii="宋体" w:hAnsi="宋体"/>
          <w:sz w:val="24"/>
          <w:highlight w:val="auto"/>
        </w:rPr>
      </w:pPr>
      <w:r>
        <w:rPr>
          <w:rFonts w:ascii="宋体" w:hAnsi="宋体"/>
          <w:sz w:val="24"/>
          <w:highlight w:val="auto"/>
        </w:rPr>
        <w:t>A.法定代表人或负责人或实际控制人是同一人</w:t>
      </w:r>
    </w:p>
    <w:p>
      <w:pPr>
        <w:snapToGrid w:val="0"/>
        <w:spacing w:line="360" w:lineRule="auto"/>
        <w:ind w:firstLineChars="200" w:firstLine="480"/>
        <w:rPr>
          <w:rFonts w:ascii="宋体" w:hAnsi="宋体"/>
          <w:sz w:val="24"/>
          <w:highlight w:val="auto"/>
        </w:rPr>
      </w:pPr>
      <w:r>
        <w:rPr>
          <w:rFonts w:ascii="宋体" w:hAnsi="宋体"/>
          <w:sz w:val="24"/>
          <w:highlight w:val="auto"/>
        </w:rPr>
        <w:t>B.法定代表人或负责人或实际控制人是夫妻关系</w:t>
      </w:r>
    </w:p>
    <w:p>
      <w:pPr>
        <w:snapToGrid w:val="0"/>
        <w:spacing w:line="360" w:lineRule="auto"/>
        <w:ind w:firstLineChars="200" w:firstLine="480"/>
        <w:rPr>
          <w:rFonts w:ascii="宋体" w:hAnsi="宋体"/>
          <w:sz w:val="24"/>
          <w:highlight w:val="auto"/>
        </w:rPr>
      </w:pPr>
      <w:r>
        <w:rPr>
          <w:rFonts w:ascii="宋体" w:hAnsi="宋体"/>
          <w:sz w:val="24"/>
          <w:highlight w:val="auto"/>
        </w:rPr>
        <w:t>C.法定代表人或负责人或实际控制人是直系血亲关系</w:t>
      </w:r>
    </w:p>
    <w:p>
      <w:pPr>
        <w:snapToGrid w:val="0"/>
        <w:spacing w:line="360" w:lineRule="auto"/>
        <w:ind w:firstLineChars="200" w:firstLine="480"/>
        <w:rPr>
          <w:rFonts w:ascii="宋体" w:hAnsi="宋体"/>
          <w:sz w:val="24"/>
          <w:highlight w:val="auto"/>
        </w:rPr>
      </w:pPr>
      <w:r>
        <w:rPr>
          <w:rFonts w:ascii="宋体" w:hAnsi="宋体"/>
          <w:sz w:val="24"/>
          <w:highlight w:val="auto"/>
        </w:rPr>
        <w:t>D.法定代表人或负责人或实际控制人存在三代以内旁系血亲关系</w:t>
      </w:r>
    </w:p>
    <w:p>
      <w:pPr>
        <w:snapToGrid w:val="0"/>
        <w:spacing w:line="360" w:lineRule="auto"/>
        <w:ind w:firstLineChars="200" w:firstLine="480"/>
        <w:rPr>
          <w:rFonts w:ascii="宋体" w:hAnsi="宋体"/>
          <w:sz w:val="24"/>
          <w:highlight w:val="auto"/>
        </w:rPr>
      </w:pPr>
      <w:r>
        <w:rPr>
          <w:rFonts w:ascii="宋体" w:hAnsi="宋体"/>
          <w:sz w:val="24"/>
          <w:highlight w:val="auto"/>
        </w:rPr>
        <w:t>E.法定代表人或负责人或实际控制人存在近姻亲关系</w:t>
      </w:r>
    </w:p>
    <w:p>
      <w:pPr>
        <w:snapToGrid w:val="0"/>
        <w:spacing w:line="360" w:lineRule="auto"/>
        <w:ind w:firstLineChars="200" w:firstLine="480"/>
        <w:rPr>
          <w:rFonts w:ascii="宋体" w:hAnsi="宋体"/>
          <w:sz w:val="24"/>
          <w:highlight w:val="auto"/>
        </w:rPr>
      </w:pPr>
      <w:r>
        <w:rPr>
          <w:rFonts w:ascii="宋体" w:hAnsi="宋体"/>
          <w:sz w:val="24"/>
          <w:highlight w:val="auto"/>
        </w:rPr>
        <w:t>F.法定代表人或负责人或实际控制人存在股份控制或实际控制关系</w:t>
      </w:r>
    </w:p>
    <w:p>
      <w:pPr>
        <w:snapToGrid w:val="0"/>
        <w:spacing w:line="360" w:lineRule="auto"/>
        <w:ind w:firstLineChars="200" w:firstLine="480"/>
        <w:rPr>
          <w:rFonts w:ascii="宋体" w:hAnsi="宋体"/>
          <w:sz w:val="24"/>
          <w:highlight w:val="auto"/>
        </w:rPr>
      </w:pPr>
      <w:r>
        <w:rPr>
          <w:rFonts w:ascii="宋体" w:hAnsi="宋体"/>
          <w:sz w:val="24"/>
          <w:highlight w:val="auto"/>
        </w:rPr>
        <w:t>G.存在共同直接或间接投资设立子公司、联营企业和合营企业情况</w:t>
      </w:r>
    </w:p>
    <w:p>
      <w:pPr>
        <w:snapToGrid w:val="0"/>
        <w:spacing w:line="360" w:lineRule="auto"/>
        <w:ind w:firstLineChars="200" w:firstLine="480"/>
        <w:rPr>
          <w:rFonts w:ascii="宋体" w:hAnsi="宋体" w:hint="eastAsia"/>
          <w:sz w:val="24"/>
          <w:highlight w:val="auto"/>
        </w:rPr>
      </w:pPr>
      <w:r>
        <w:rPr>
          <w:rFonts w:ascii="宋体" w:hAnsi="宋体"/>
          <w:sz w:val="24"/>
          <w:highlight w:val="auto"/>
        </w:rPr>
        <w:t>H.存在分级代理或代销关系、同一生产制造商关系、管理关系、重要业务（占主营业务收入50%以上）或重要财务往来关系（如融资）等其他实质性控制关系</w:t>
      </w:r>
    </w:p>
    <w:p>
      <w:pPr>
        <w:snapToGrid w:val="0"/>
        <w:spacing w:line="360" w:lineRule="auto"/>
        <w:ind w:firstLineChars="200" w:firstLine="480"/>
        <w:rPr>
          <w:rFonts w:ascii="宋体" w:hAnsi="宋体" w:hint="eastAsia"/>
          <w:sz w:val="24"/>
          <w:highlight w:val="auto"/>
        </w:rPr>
      </w:pPr>
      <w:r>
        <w:rPr>
          <w:rFonts w:ascii="宋体" w:hAnsi="宋体" w:hint="eastAsia"/>
          <w:sz w:val="24"/>
          <w:highlight w:val="auto"/>
        </w:rPr>
        <w:t>I.其他利害关系情况</w:t>
      </w:r>
    </w:p>
    <w:p>
      <w:pPr>
        <w:snapToGrid w:val="0"/>
        <w:spacing w:line="360" w:lineRule="auto"/>
        <w:ind w:firstLineChars="200" w:firstLine="480"/>
        <w:rPr>
          <w:rFonts w:ascii="宋体" w:hAnsi="宋体" w:hint="eastAsia"/>
          <w:sz w:val="24"/>
          <w:highlight w:val="auto"/>
        </w:rPr>
      </w:pPr>
      <w:r>
        <w:rPr>
          <w:rFonts w:ascii="宋体" w:hAnsi="宋体" w:hint="eastAsia"/>
          <w:sz w:val="24"/>
          <w:highlight w:val="auto"/>
        </w:rPr>
        <w:t>三、满足本项目的资格要求：</w:t>
      </w:r>
    </w:p>
    <w:p>
      <w:pPr>
        <w:snapToGrid w:val="0"/>
        <w:spacing w:line="360" w:lineRule="auto"/>
        <w:ind w:firstLineChars="200" w:firstLine="480"/>
        <w:jc w:val="left"/>
        <w:rPr>
          <w:rFonts w:ascii="宋体" w:eastAsia="宋体" w:cs="宋体" w:hint="eastAsia"/>
          <w:sz w:val="24"/>
          <w:lang w:val="en-US" w:eastAsia="zh-CN"/>
          <w:highlight w:val="auto"/>
        </w:rPr>
      </w:pPr>
      <w:r>
        <w:rPr>
          <w:rFonts w:ascii="宋体" w:eastAsia="宋体" w:cs="宋体" w:hint="eastAsia"/>
          <w:sz w:val="24"/>
          <w:lang w:val="en-US" w:eastAsia="zh-CN"/>
          <w:highlight w:val="auto"/>
        </w:rPr>
        <w:t>（1）投标人须具备独立法人或工商户（纳税人）资格，具备独立承接业务能力及制作场所。</w:t>
      </w:r>
      <w:r>
        <w:rPr>
          <w:rFonts w:ascii="宋体" w:eastAsia="宋体" w:hAnsi="Times New Roman" w:hint="eastAsia"/>
          <w:color w:val="auto"/>
          <w:sz w:val="24"/>
          <w:lang w:val="en-US" w:eastAsia="zh-CN"/>
          <w:highlight w:val="auto"/>
        </w:rPr>
        <w:t>（提供营业执照、营业场所的自有房产证或租赁合同等相关证明文件）</w:t>
      </w:r>
    </w:p>
    <w:p>
      <w:pPr>
        <w:snapToGrid w:val="0"/>
        <w:spacing w:line="360" w:lineRule="auto"/>
        <w:ind w:firstLineChars="200" w:firstLine="480"/>
        <w:jc w:val="left"/>
        <w:rPr>
          <w:rFonts w:ascii="宋体" w:eastAsia="宋体" w:cs="宋体" w:hint="eastAsia"/>
          <w:sz w:val="24"/>
          <w:lang w:val="en-US" w:eastAsia="zh-CN"/>
          <w:highlight w:val="auto"/>
        </w:rPr>
      </w:pPr>
      <w:r>
        <w:rPr>
          <w:rFonts w:ascii="宋体" w:eastAsia="宋体" w:cs="宋体" w:hint="eastAsia"/>
          <w:sz w:val="24"/>
          <w:lang w:val="en-US" w:eastAsia="zh-CN"/>
          <w:highlight w:val="auto"/>
        </w:rPr>
        <w:t>（2）</w:t>
      </w:r>
      <w:r>
        <w:rPr>
          <w:rFonts w:ascii="宋体" w:eastAsia="宋体" w:cs="宋体" w:hint="eastAsia"/>
          <w:sz w:val="24"/>
          <w:lang w:val="zh-CN" w:eastAsia="zh-CN"/>
          <w:highlight w:val="auto"/>
        </w:rPr>
        <w:t>投标人必须</w:t>
      </w:r>
      <w:r>
        <w:rPr>
          <w:rFonts w:ascii="宋体" w:eastAsia="宋体" w:cs="宋体" w:hint="eastAsia"/>
          <w:sz w:val="24"/>
          <w:lang w:val="en-US" w:eastAsia="zh-CN"/>
          <w:highlight w:val="auto"/>
        </w:rPr>
        <w:t>提供24小时保质保量和高效的服务（包括节假日），并具有流畅的信息沟通渠道；</w:t>
      </w:r>
    </w:p>
    <w:p>
      <w:pPr>
        <w:snapToGrid w:val="0"/>
        <w:spacing w:line="360" w:lineRule="auto"/>
        <w:ind w:firstLineChars="200" w:firstLine="480"/>
        <w:rPr>
          <w:rFonts w:ascii="宋体" w:cs="宋体" w:hAnsi="宋体" w:hint="eastAsia"/>
          <w:kern w:val="0"/>
          <w:sz w:val="24"/>
        </w:rPr>
      </w:pPr>
      <w:r>
        <w:rPr>
          <w:rFonts w:ascii="宋体" w:hAnsi="宋体" w:hint="eastAsia"/>
          <w:sz w:val="24"/>
          <w:highlight w:val="auto"/>
        </w:rPr>
        <w:t>四、</w:t>
      </w:r>
      <w:r>
        <w:rPr>
          <w:rFonts w:ascii="宋体" w:cs="宋体" w:hAnsi="宋体" w:hint="eastAsia"/>
          <w:kern w:val="0"/>
          <w:sz w:val="24"/>
          <w:highlight w:val="auto"/>
        </w:rPr>
        <w:t>本单位对上述承诺内容的真实性负责，已清楚知道并严格遵守招标法律法规和承诺要求如有虚假，将依法承担相应责任。</w:t>
      </w:r>
    </w:p>
    <w:p>
      <w:pPr>
        <w:widowControl/>
        <w:snapToGrid w:val="0"/>
        <w:spacing w:line="360" w:lineRule="auto"/>
        <w:jc w:val="left"/>
        <w:rPr>
          <w:rFonts w:ascii="宋体" w:hAnsi="宋体" w:hint="eastAsia"/>
          <w:kern w:val="0"/>
          <w:sz w:val="24"/>
        </w:rPr>
      </w:pPr>
      <w:r>
        <w:rPr>
          <w:rFonts w:ascii="宋体" w:hAnsi="宋体" w:hint="eastAsia"/>
          <w:sz w:val="24"/>
          <w:highlight w:val="auto"/>
        </w:rPr>
        <w:t>投标人：</w:t>
      </w:r>
      <w:r>
        <w:rPr>
          <w:rFonts w:ascii="宋体" w:hAnsi="宋体" w:hint="eastAsia"/>
          <w:sz w:val="24"/>
          <w:u w:val="single"/>
          <w:highlight w:val="auto"/>
        </w:rPr>
        <w:t xml:space="preserve">       （盖章）        </w:t>
      </w:r>
      <w:r>
        <w:rPr>
          <w:rFonts w:ascii="宋体" w:hAnsi="宋体" w:hint="eastAsia"/>
          <w:sz w:val="24"/>
          <w:highlight w:val="auto"/>
        </w:rPr>
        <w:t xml:space="preserve">                      年    月    日</w:t>
      </w:r>
    </w:p>
    <w:p>
      <w:pPr>
        <w:snapToGrid w:val="0"/>
        <w:spacing w:line="360" w:lineRule="auto"/>
        <w:jc w:val="center"/>
        <w:rPr>
          <w:rFonts w:ascii="宋体"/>
          <w:b/>
          <w:sz w:val="30"/>
          <w:szCs w:val="30"/>
          <w:highlight w:val="auto"/>
        </w:rPr>
      </w:pPr>
      <w:r>
        <w:rPr>
          <w:rFonts w:ascii="宋体" w:hint="eastAsia"/>
          <w:b/>
          <w:sz w:val="30"/>
          <w:szCs w:val="30"/>
          <w:highlight w:val="auto"/>
        </w:rPr>
        <w:t>法定代表人身份证明</w:t>
      </w:r>
    </w:p>
    <w:p>
      <w:pPr>
        <w:autoSpaceDE w:val="0"/>
        <w:autoSpaceDN w:val="0"/>
        <w:adjustRightInd w:val="0"/>
        <w:spacing w:line="400" w:lineRule="exact"/>
        <w:jc w:val="center"/>
        <w:rPr>
          <w:rFonts w:ascii="宋体" w:cs="宋体"/>
          <w:bCs/>
          <w:sz w:val="30"/>
          <w:szCs w:val="30"/>
          <w:lang w:val="zh-CN"/>
          <w:highlight w:val="auto"/>
        </w:rPr>
      </w:pPr>
    </w:p>
    <w:p>
      <w:pPr>
        <w:autoSpaceDE w:val="0"/>
        <w:autoSpaceDN w:val="0"/>
        <w:adjustRightInd w:val="0"/>
        <w:spacing w:line="400" w:lineRule="exact"/>
        <w:jc w:val="center"/>
        <w:rPr>
          <w:rFonts w:ascii="宋体" w:cs="宋体"/>
          <w:bCs/>
          <w:sz w:val="30"/>
          <w:szCs w:val="30"/>
          <w:lang w:val="zh-CN"/>
          <w:highlight w:val="auto"/>
        </w:rPr>
      </w:pPr>
    </w:p>
    <w:p>
      <w:pPr>
        <w:spacing w:line="500" w:lineRule="exact"/>
        <w:ind w:firstLineChars="177" w:firstLine="425"/>
        <w:rPr>
          <w:rFonts w:ascii="宋体" w:cs="宋体"/>
          <w:sz w:val="24"/>
          <w:u w:val="single"/>
          <w:highlight w:val="auto"/>
        </w:rPr>
      </w:pPr>
      <w:r>
        <w:rPr>
          <w:rFonts w:ascii="宋体" w:cs="宋体" w:hint="eastAsia"/>
          <w:sz w:val="24"/>
          <w:highlight w:val="auto"/>
        </w:rPr>
        <w:t>投 标 人：</w:t>
      </w:r>
      <w:r>
        <w:rPr>
          <w:rFonts w:ascii="宋体" w:cs="宋体" w:hint="eastAsia"/>
          <w:sz w:val="24"/>
          <w:u w:val="single"/>
          <w:highlight w:val="auto"/>
        </w:rPr>
        <w:t xml:space="preserve">                     </w:t>
      </w:r>
    </w:p>
    <w:p>
      <w:pPr>
        <w:spacing w:line="500" w:lineRule="exact"/>
        <w:ind w:firstLineChars="177" w:firstLine="425"/>
        <w:rPr>
          <w:rFonts w:ascii="宋体" w:cs="宋体"/>
          <w:sz w:val="24"/>
          <w:highlight w:val="auto"/>
        </w:rPr>
      </w:pPr>
      <w:r>
        <w:rPr>
          <w:rFonts w:ascii="宋体" w:cs="宋体" w:hint="eastAsia"/>
          <w:sz w:val="24"/>
          <w:highlight w:val="auto"/>
        </w:rPr>
        <w:t>单位性质：</w:t>
      </w:r>
      <w:r>
        <w:rPr>
          <w:rFonts w:ascii="宋体" w:cs="宋体" w:hint="eastAsia"/>
          <w:sz w:val="24"/>
          <w:u w:val="single"/>
          <w:highlight w:val="auto"/>
        </w:rPr>
        <w:t xml:space="preserve">                     </w:t>
      </w:r>
    </w:p>
    <w:p>
      <w:pPr>
        <w:spacing w:line="500" w:lineRule="exact"/>
        <w:ind w:firstLineChars="177" w:firstLine="425"/>
        <w:rPr>
          <w:rFonts w:ascii="宋体" w:cs="宋体"/>
          <w:sz w:val="24"/>
          <w:highlight w:val="auto"/>
        </w:rPr>
      </w:pPr>
      <w:r>
        <w:rPr>
          <w:rFonts w:ascii="宋体" w:cs="宋体" w:hint="eastAsia"/>
          <w:sz w:val="24"/>
          <w:highlight w:val="auto"/>
        </w:rPr>
        <w:t>地    址：</w:t>
      </w:r>
      <w:r>
        <w:rPr>
          <w:rFonts w:ascii="宋体" w:cs="宋体" w:hint="eastAsia"/>
          <w:sz w:val="24"/>
          <w:u w:val="single"/>
          <w:highlight w:val="auto"/>
        </w:rPr>
        <w:t xml:space="preserve">                     </w:t>
      </w:r>
    </w:p>
    <w:p>
      <w:pPr>
        <w:spacing w:line="500" w:lineRule="exact"/>
        <w:ind w:firstLineChars="177" w:firstLine="425"/>
        <w:rPr>
          <w:rFonts w:ascii="宋体" w:cs="宋体"/>
          <w:sz w:val="24"/>
          <w:highlight w:val="auto"/>
        </w:rPr>
      </w:pPr>
      <w:r>
        <w:rPr>
          <w:rFonts w:ascii="宋体" w:cs="宋体" w:hint="eastAsia"/>
          <w:sz w:val="24"/>
          <w:highlight w:val="auto"/>
        </w:rPr>
        <w:t>成立时间：</w:t>
      </w:r>
      <w:r>
        <w:rPr>
          <w:rFonts w:ascii="宋体" w:cs="宋体" w:hint="eastAsia"/>
          <w:sz w:val="24"/>
          <w:u w:val="single"/>
          <w:highlight w:val="auto"/>
        </w:rPr>
        <w:t xml:space="preserve">   </w:t>
      </w:r>
      <w:r>
        <w:rPr>
          <w:rFonts w:ascii="宋体" w:cs="宋体" w:hint="eastAsia"/>
          <w:sz w:val="24"/>
          <w:highlight w:val="auto"/>
        </w:rPr>
        <w:t xml:space="preserve"> 年</w:t>
      </w:r>
      <w:r>
        <w:rPr>
          <w:rFonts w:ascii="宋体" w:cs="宋体" w:hint="eastAsia"/>
          <w:sz w:val="24"/>
          <w:u w:val="single"/>
          <w:highlight w:val="auto"/>
        </w:rPr>
        <w:t xml:space="preserve">  </w:t>
      </w:r>
      <w:r>
        <w:rPr>
          <w:rFonts w:ascii="宋体" w:cs="宋体" w:hint="eastAsia"/>
          <w:sz w:val="24"/>
          <w:highlight w:val="auto"/>
        </w:rPr>
        <w:t xml:space="preserve"> 月</w:t>
      </w:r>
      <w:r>
        <w:rPr>
          <w:rFonts w:ascii="宋体" w:cs="宋体" w:hint="eastAsia"/>
          <w:sz w:val="24"/>
          <w:u w:val="single"/>
          <w:highlight w:val="auto"/>
        </w:rPr>
        <w:t xml:space="preserve">   </w:t>
      </w:r>
      <w:r>
        <w:rPr>
          <w:rFonts w:ascii="宋体" w:cs="宋体" w:hint="eastAsia"/>
          <w:sz w:val="24"/>
          <w:highlight w:val="auto"/>
        </w:rPr>
        <w:t>日</w:t>
      </w:r>
    </w:p>
    <w:p>
      <w:pPr>
        <w:spacing w:line="500" w:lineRule="exact"/>
        <w:ind w:firstLineChars="177" w:firstLine="425"/>
        <w:rPr>
          <w:rFonts w:ascii="宋体" w:cs="宋体"/>
          <w:sz w:val="24"/>
          <w:highlight w:val="auto"/>
        </w:rPr>
      </w:pPr>
      <w:r>
        <w:rPr>
          <w:rFonts w:ascii="宋体" w:cs="宋体" w:hint="eastAsia"/>
          <w:sz w:val="24"/>
          <w:highlight w:val="auto"/>
        </w:rPr>
        <w:t>经营期限：</w:t>
      </w:r>
      <w:r>
        <w:rPr>
          <w:rFonts w:ascii="宋体" w:cs="宋体" w:hint="eastAsia"/>
          <w:sz w:val="24"/>
          <w:u w:val="single"/>
          <w:highlight w:val="auto"/>
        </w:rPr>
        <w:t xml:space="preserve">                     </w:t>
      </w:r>
    </w:p>
    <w:p>
      <w:pPr>
        <w:spacing w:line="500" w:lineRule="exact"/>
        <w:ind w:firstLineChars="177" w:firstLine="425"/>
        <w:rPr>
          <w:rFonts w:ascii="宋体" w:cs="宋体"/>
          <w:sz w:val="24"/>
          <w:u w:val="single"/>
          <w:highlight w:val="auto"/>
        </w:rPr>
      </w:pPr>
      <w:r>
        <w:rPr>
          <w:rFonts w:ascii="宋体" w:cs="宋体" w:hint="eastAsia"/>
          <w:sz w:val="24"/>
          <w:highlight w:val="auto"/>
        </w:rPr>
        <w:t>姓   名：</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w:t>
      </w:r>
      <w:r>
        <w:rPr>
          <w:rFonts w:ascii="宋体" w:cs="宋体" w:hint="eastAsia"/>
          <w:sz w:val="24"/>
          <w:highlight w:val="auto"/>
        </w:rPr>
        <w:t>性  别：</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w:t>
      </w:r>
      <w:r>
        <w:rPr>
          <w:rFonts w:ascii="宋体" w:cs="宋体" w:hint="eastAsia"/>
          <w:sz w:val="24"/>
          <w:highlight w:val="auto"/>
        </w:rPr>
        <w:t>年   龄：</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w:t>
      </w:r>
      <w:r>
        <w:rPr>
          <w:rFonts w:ascii="宋体" w:cs="宋体" w:hint="eastAsia"/>
          <w:sz w:val="24"/>
          <w:highlight w:val="auto"/>
        </w:rPr>
        <w:t xml:space="preserve"> 职  务：</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w:t>
      </w:r>
    </w:p>
    <w:p>
      <w:pPr>
        <w:spacing w:line="500" w:lineRule="exact"/>
        <w:ind w:firstLineChars="177" w:firstLine="425"/>
        <w:rPr>
          <w:rFonts w:ascii="宋体" w:cs="宋体"/>
          <w:sz w:val="24"/>
          <w:highlight w:val="auto"/>
        </w:rPr>
      </w:pPr>
      <w:r>
        <w:rPr>
          <w:rFonts w:ascii="宋体" w:cs="宋体" w:hint="eastAsia"/>
          <w:sz w:val="24"/>
          <w:highlight w:val="auto"/>
        </w:rPr>
        <w:t>系（投标人名称）的法定代表人。</w:t>
      </w:r>
    </w:p>
    <w:p>
      <w:pPr>
        <w:spacing w:line="440" w:lineRule="exact"/>
        <w:ind w:firstLine="426"/>
        <w:rPr>
          <w:rFonts w:ascii="宋体" w:cs="宋体"/>
          <w:sz w:val="24"/>
          <w:highlight w:val="auto"/>
        </w:rPr>
      </w:pPr>
      <w:r>
        <w:rPr>
          <w:rFonts w:ascii="宋体" w:cs="宋体" w:hint="eastAsia"/>
          <w:sz w:val="24"/>
          <w:highlight w:val="auto"/>
        </w:rPr>
        <w:t>特此证明。</w:t>
      </w:r>
    </w:p>
    <w:p>
      <w:pPr>
        <w:spacing w:line="500" w:lineRule="exact"/>
        <w:ind w:firstLineChars="177" w:firstLine="425"/>
        <w:rPr>
          <w:rFonts w:ascii="宋体" w:cs="宋体"/>
          <w:sz w:val="24"/>
          <w:highlight w:val="auto"/>
        </w:rPr>
      </w:pPr>
    </w:p>
    <w:p>
      <w:pPr>
        <w:spacing w:line="420" w:lineRule="atLeast"/>
        <w:rPr>
          <w:rFonts w:ascii="宋体" w:cs="宋体"/>
          <w:sz w:val="24"/>
          <w:highlight w:val="auto"/>
        </w:rPr>
      </w:pPr>
    </w:p>
    <w:p>
      <w:pPr>
        <w:spacing w:line="420" w:lineRule="atLeast"/>
        <w:ind w:right="-64" w:firstLineChars="1600" w:firstLine="3840"/>
        <w:rPr>
          <w:rFonts w:ascii="宋体" w:cs="宋体"/>
          <w:sz w:val="24"/>
          <w:highlight w:val="auto"/>
        </w:rPr>
      </w:pPr>
      <w:r>
        <w:rPr>
          <w:rFonts w:ascii="宋体" w:cs="宋体" w:hint="eastAsia"/>
          <w:sz w:val="24"/>
          <w:highlight w:val="auto"/>
        </w:rPr>
        <w:t>投标人：（盖单位章）</w:t>
      </w:r>
    </w:p>
    <w:p>
      <w:pPr>
        <w:spacing w:line="420" w:lineRule="atLeast"/>
        <w:ind w:right="420"/>
        <w:rPr>
          <w:rFonts w:ascii="宋体" w:cs="宋体"/>
          <w:sz w:val="24"/>
          <w:u w:val="single"/>
          <w:highlight w:val="auto"/>
        </w:rPr>
      </w:pPr>
    </w:p>
    <w:p>
      <w:pPr>
        <w:spacing w:line="360" w:lineRule="exact"/>
        <w:ind w:firstLineChars="1650" w:firstLine="3960"/>
        <w:rPr>
          <w:rFonts w:ascii="宋体" w:cs="宋体"/>
          <w:sz w:val="24"/>
          <w:highlight w:val="auto"/>
        </w:rPr>
      </w:pPr>
      <w:r>
        <w:rPr>
          <w:rFonts w:ascii="宋体" w:cs="宋体" w:hint="eastAsia"/>
          <w:sz w:val="24"/>
          <w:highlight w:val="auto"/>
        </w:rPr>
        <w:t>日  期：</w:t>
      </w:r>
    </w:p>
    <w:p>
      <w:pPr>
        <w:pStyle w:val="27"/>
        <w:rPr>
          <w:color w:val="auto"/>
          <w:lang w:val="zh-CN"/>
          <w:highlight w:val="auto"/>
        </w:rPr>
      </w:pPr>
    </w:p>
    <w:p>
      <w:pPr>
        <w:spacing w:line="420" w:lineRule="atLeast"/>
        <w:jc w:val="center"/>
        <w:rPr>
          <w:rFonts w:ascii="宋体" w:cs="宋体"/>
          <w:sz w:val="24"/>
          <w:highlight w:val="auto"/>
        </w:rPr>
      </w:pPr>
    </w:p>
    <w:p>
      <w:pPr>
        <w:spacing w:line="400" w:lineRule="exact"/>
        <w:rPr>
          <w:rFonts w:ascii="宋体" w:cs="宋体"/>
          <w:b/>
          <w:sz w:val="24"/>
          <w:highlight w:val="auto"/>
        </w:rPr>
      </w:pPr>
      <w:r>
        <w:rPr>
          <w:rFonts w:ascii="宋体" w:cs="宋体" w:hint="eastAsia"/>
          <w:b/>
          <w:sz w:val="24"/>
          <w:highlight w:val="auto"/>
        </w:rPr>
        <w:t>后附法定代表人身份证原件扫描件加盖投标单位公章。</w:t>
      </w:r>
    </w:p>
    <w:p>
      <w:pPr>
        <w:tabs>
          <w:tab w:val="left" w:pos="1080"/>
        </w:tabs>
        <w:autoSpaceDE w:val="0"/>
        <w:autoSpaceDN w:val="0"/>
        <w:adjustRightInd w:val="0"/>
        <w:spacing w:line="460" w:lineRule="atLeast"/>
        <w:jc w:val="left"/>
        <w:rPr>
          <w:rStyle w:val="2Char"/>
          <w:rFonts w:ascii="宋体" w:eastAsia="宋体" w:cs="宋体"/>
          <w:sz w:val="24"/>
          <w:szCs w:val="24"/>
          <w:highlight w:val="auto"/>
        </w:rPr>
      </w:pPr>
      <w:r>
        <w:rPr>
          <w:rStyle w:val="2Char"/>
          <w:rFonts w:ascii="宋体" w:eastAsia="宋体" w:cs="宋体" w:hint="eastAsia"/>
          <w:sz w:val="24"/>
          <w:szCs w:val="24"/>
          <w:highlight w:val="auto"/>
        </w:rPr>
        <w:t xml:space="preserve">         </w:t>
      </w:r>
    </w:p>
    <w:p>
      <w:pPr>
        <w:snapToGrid w:val="0"/>
        <w:spacing w:line="360" w:lineRule="auto"/>
        <w:jc w:val="center"/>
        <w:rPr>
          <w:rFonts w:ascii="宋体"/>
          <w:b/>
          <w:sz w:val="30"/>
          <w:szCs w:val="30"/>
          <w:highlight w:val="auto"/>
        </w:rPr>
      </w:pPr>
    </w:p>
    <w:p>
      <w:pPr>
        <w:snapToGrid w:val="0"/>
        <w:spacing w:line="360" w:lineRule="auto"/>
        <w:jc w:val="center"/>
        <w:rPr>
          <w:rFonts w:ascii="宋体"/>
          <w:b/>
          <w:sz w:val="30"/>
          <w:szCs w:val="30"/>
          <w:highlight w:val="auto"/>
        </w:rPr>
      </w:pPr>
    </w:p>
    <w:p>
      <w:pPr>
        <w:snapToGrid w:val="0"/>
        <w:spacing w:line="360" w:lineRule="auto"/>
        <w:jc w:val="center"/>
        <w:rPr>
          <w:rFonts w:ascii="宋体"/>
          <w:b/>
          <w:sz w:val="30"/>
          <w:szCs w:val="30"/>
          <w:highlight w:val="auto"/>
        </w:rPr>
      </w:pPr>
    </w:p>
    <w:p>
      <w:pPr>
        <w:snapToGrid w:val="0"/>
        <w:spacing w:line="360" w:lineRule="auto"/>
        <w:jc w:val="center"/>
        <w:rPr>
          <w:rFonts w:ascii="宋体"/>
          <w:b/>
          <w:sz w:val="30"/>
          <w:szCs w:val="30"/>
          <w:highlight w:val="auto"/>
        </w:rPr>
      </w:pPr>
    </w:p>
    <w:p>
      <w:pPr>
        <w:snapToGrid w:val="0"/>
        <w:spacing w:line="360" w:lineRule="auto"/>
        <w:jc w:val="center"/>
        <w:rPr>
          <w:rFonts w:ascii="宋体"/>
          <w:b/>
          <w:sz w:val="30"/>
          <w:szCs w:val="30"/>
          <w:highlight w:val="auto"/>
        </w:rPr>
      </w:pPr>
    </w:p>
    <w:p>
      <w:pPr>
        <w:snapToGrid w:val="0"/>
        <w:spacing w:line="360" w:lineRule="auto"/>
        <w:jc w:val="center"/>
        <w:rPr>
          <w:rFonts w:ascii="宋体"/>
          <w:b/>
          <w:sz w:val="30"/>
          <w:szCs w:val="30"/>
          <w:highlight w:val="auto"/>
        </w:rPr>
      </w:pPr>
    </w:p>
    <w:p>
      <w:pPr>
        <w:snapToGrid w:val="0"/>
        <w:spacing w:line="360" w:lineRule="auto"/>
        <w:jc w:val="center"/>
        <w:rPr>
          <w:rFonts w:ascii="宋体"/>
          <w:b/>
          <w:sz w:val="30"/>
          <w:szCs w:val="30"/>
          <w:highlight w:val="auto"/>
        </w:rPr>
      </w:pPr>
    </w:p>
    <w:p>
      <w:pPr>
        <w:snapToGrid w:val="0"/>
        <w:spacing w:line="360" w:lineRule="auto"/>
        <w:jc w:val="center"/>
        <w:rPr>
          <w:rFonts w:ascii="宋体"/>
          <w:b/>
          <w:sz w:val="30"/>
          <w:szCs w:val="30"/>
          <w:highlight w:val="auto"/>
        </w:rPr>
      </w:pPr>
      <w:r>
        <w:rPr>
          <w:rFonts w:ascii="宋体" w:hint="eastAsia"/>
          <w:b/>
          <w:sz w:val="30"/>
          <w:szCs w:val="30"/>
          <w:highlight w:val="auto"/>
        </w:rPr>
        <w:t>法定代表人授权委托书</w:t>
      </w:r>
    </w:p>
    <w:p>
      <w:pPr>
        <w:snapToGrid w:val="0"/>
        <w:spacing w:line="580" w:lineRule="atLeast"/>
        <w:rPr>
          <w:rFonts w:ascii="宋体" w:cs="宋体"/>
          <w:sz w:val="24"/>
          <w:u w:val="single"/>
          <w:lang w:val="zh-CN"/>
          <w:highlight w:val="auto"/>
        </w:rPr>
      </w:pPr>
      <w:r>
        <w:rPr>
          <w:rFonts w:ascii="宋体" w:cs="宋体" w:hint="eastAsia"/>
          <w:sz w:val="24"/>
          <w:u w:val="single"/>
          <w:highlight w:val="auto"/>
        </w:rPr>
        <w:t>（</w:t>
      </w:r>
      <w:r>
        <w:rPr>
          <w:rFonts w:ascii="宋体" w:cs="宋体" w:hint="eastAsia"/>
          <w:sz w:val="24"/>
          <w:u w:val="single"/>
          <w:lang w:eastAsia="zh-CN"/>
          <w:highlight w:val="auto"/>
        </w:rPr>
        <w:t>招标人</w:t>
      </w:r>
      <w:r>
        <w:rPr>
          <w:rFonts w:ascii="宋体" w:cs="宋体" w:hint="eastAsia"/>
          <w:sz w:val="24"/>
          <w:u w:val="single"/>
          <w:highlight w:val="auto"/>
        </w:rPr>
        <w:t>）、（</w:t>
      </w:r>
      <w:r>
        <w:rPr>
          <w:rFonts w:ascii="宋体" w:cs="宋体" w:hint="eastAsia"/>
          <w:sz w:val="24"/>
          <w:u w:val="single"/>
          <w:lang w:eastAsia="zh-CN"/>
          <w:highlight w:val="auto"/>
        </w:rPr>
        <w:t>招标代理机构</w:t>
      </w:r>
      <w:r>
        <w:rPr>
          <w:rFonts w:ascii="宋体" w:cs="宋体" w:hint="eastAsia"/>
          <w:sz w:val="24"/>
          <w:u w:val="single"/>
          <w:highlight w:val="auto"/>
        </w:rPr>
        <w:t>）</w:t>
      </w:r>
      <w:r>
        <w:rPr>
          <w:rFonts w:ascii="宋体" w:cs="宋体" w:hint="eastAsia"/>
          <w:sz w:val="24"/>
          <w:u w:val="single"/>
          <w:lang w:val="zh-CN"/>
          <w:highlight w:val="auto"/>
        </w:rPr>
        <w:t>：</w:t>
      </w:r>
    </w:p>
    <w:p>
      <w:pPr>
        <w:snapToGrid w:val="0"/>
        <w:spacing w:line="580" w:lineRule="atLeast"/>
        <w:ind w:firstLineChars="200" w:firstLine="480"/>
        <w:rPr>
          <w:rFonts w:ascii="宋体" w:cs="宋体"/>
          <w:sz w:val="24"/>
          <w:highlight w:val="auto"/>
        </w:rPr>
      </w:pPr>
      <w:r>
        <w:rPr>
          <w:rFonts w:ascii="宋体" w:cs="宋体" w:hint="eastAsia"/>
          <w:sz w:val="24"/>
          <w:highlight w:val="auto"/>
        </w:rPr>
        <w:t>本授权委托书声明：我</w:t>
      </w:r>
      <w:r>
        <w:rPr>
          <w:rFonts w:ascii="宋体" w:cs="宋体" w:hint="eastAsia"/>
          <w:sz w:val="24"/>
          <w:u w:val="single"/>
          <w:highlight w:val="auto"/>
        </w:rPr>
        <w:t xml:space="preserve">   （法定代表人姓名）   </w:t>
      </w:r>
      <w:r>
        <w:rPr>
          <w:rFonts w:ascii="宋体" w:cs="宋体" w:hint="eastAsia"/>
          <w:sz w:val="24"/>
          <w:highlight w:val="auto"/>
        </w:rPr>
        <w:t>系</w:t>
      </w:r>
      <w:r>
        <w:rPr>
          <w:rFonts w:ascii="宋体" w:cs="宋体" w:hint="eastAsia"/>
          <w:sz w:val="24"/>
          <w:u w:val="single"/>
          <w:highlight w:val="auto"/>
        </w:rPr>
        <w:t xml:space="preserve">   （供 应 商 名 称）  </w:t>
      </w:r>
      <w:r>
        <w:rPr>
          <w:rFonts w:ascii="宋体" w:cs="宋体" w:hint="eastAsia"/>
          <w:sz w:val="24"/>
          <w:highlight w:val="auto"/>
        </w:rPr>
        <w:t>的法定代表人，现授权委托</w:t>
      </w:r>
      <w:r>
        <w:rPr>
          <w:rFonts w:ascii="宋体" w:cs="宋体" w:hint="eastAsia"/>
          <w:sz w:val="24"/>
          <w:u w:val="single"/>
          <w:highlight w:val="auto"/>
        </w:rPr>
        <w:t xml:space="preserve">  （单 位 名 称）   </w:t>
      </w:r>
      <w:r>
        <w:rPr>
          <w:rFonts w:ascii="宋体" w:cs="宋体" w:hint="eastAsia"/>
          <w:sz w:val="24"/>
          <w:highlight w:val="auto"/>
        </w:rPr>
        <w:t>的</w:t>
      </w:r>
      <w:r>
        <w:rPr>
          <w:rFonts w:ascii="宋体" w:cs="宋体" w:hint="eastAsia"/>
          <w:sz w:val="24"/>
          <w:u w:val="single"/>
          <w:highlight w:val="auto"/>
        </w:rPr>
        <w:t xml:space="preserve">  （授权代表姓名）  </w:t>
      </w:r>
      <w:r>
        <w:rPr>
          <w:rFonts w:ascii="宋体" w:cs="宋体" w:hint="eastAsia"/>
          <w:sz w:val="24"/>
          <w:highlight w:val="auto"/>
        </w:rPr>
        <w:t>为我公司法定代表人授权代表，参加贵处组织的</w:t>
      </w:r>
      <w:r>
        <w:rPr>
          <w:rFonts w:ascii="宋体" w:cs="宋体" w:hint="eastAsia"/>
          <w:sz w:val="24"/>
          <w:u w:val="single"/>
          <w:highlight w:val="auto"/>
        </w:rPr>
        <w:t xml:space="preserve">  （招标项目名称，项目编号）  </w:t>
      </w:r>
      <w:r>
        <w:rPr>
          <w:rFonts w:ascii="宋体" w:cs="宋体" w:hint="eastAsia"/>
          <w:sz w:val="24"/>
          <w:highlight w:val="auto"/>
        </w:rPr>
        <w:t>项目投标，全权处理本次招投标活动中的一切事宜，我承认授权代表全权代表我所签署的本项目的投标文件的内容。</w:t>
      </w:r>
    </w:p>
    <w:p>
      <w:pPr>
        <w:snapToGrid w:val="0"/>
        <w:spacing w:line="580" w:lineRule="atLeast"/>
        <w:ind w:firstLineChars="200" w:firstLine="480"/>
        <w:rPr>
          <w:rFonts w:ascii="宋体" w:cs="宋体"/>
          <w:sz w:val="24"/>
          <w:highlight w:val="auto"/>
        </w:rPr>
      </w:pPr>
      <w:r>
        <w:rPr>
          <w:rFonts w:ascii="宋体" w:cs="宋体" w:hint="eastAsia"/>
          <w:sz w:val="24"/>
          <w:highlight w:val="auto"/>
        </w:rPr>
        <w:t>授权代表无转授权，特此授权。</w:t>
      </w:r>
    </w:p>
    <w:p>
      <w:pPr>
        <w:snapToGrid w:val="0"/>
        <w:spacing w:line="580" w:lineRule="atLeast"/>
        <w:rPr>
          <w:rFonts w:ascii="宋体" w:cs="宋体"/>
          <w:sz w:val="24"/>
          <w:u w:val="single"/>
          <w:highlight w:val="auto"/>
        </w:rPr>
      </w:pPr>
      <w:r>
        <w:rPr>
          <w:rFonts w:ascii="宋体" w:cs="宋体" w:hint="eastAsia"/>
          <w:sz w:val="24"/>
          <w:highlight w:val="auto"/>
        </w:rPr>
        <w:t>授权代表：</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w:t>
      </w:r>
      <w:r>
        <w:rPr>
          <w:rFonts w:ascii="宋体" w:cs="宋体" w:hint="eastAsia"/>
          <w:sz w:val="24"/>
          <w:highlight w:val="auto"/>
        </w:rPr>
        <w:t xml:space="preserve"> 性别 ：</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w:t>
      </w:r>
      <w:r>
        <w:rPr>
          <w:rFonts w:ascii="宋体" w:cs="宋体" w:hint="eastAsia"/>
          <w:sz w:val="24"/>
          <w:highlight w:val="auto"/>
        </w:rPr>
        <w:t xml:space="preserve"> 年龄：</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w:t>
      </w:r>
    </w:p>
    <w:p>
      <w:pPr>
        <w:snapToGrid w:val="0"/>
        <w:spacing w:line="580" w:lineRule="atLeast"/>
        <w:rPr>
          <w:rFonts w:ascii="宋体" w:cs="宋体"/>
          <w:sz w:val="24"/>
          <w:u w:val="single"/>
          <w:highlight w:val="auto"/>
        </w:rPr>
      </w:pPr>
      <w:r>
        <w:rPr>
          <w:rFonts w:ascii="宋体" w:cs="宋体" w:hint="eastAsia"/>
          <w:sz w:val="24"/>
          <w:highlight w:val="auto"/>
        </w:rPr>
        <w:t>详细通讯地址：</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w:t>
      </w:r>
      <w:r>
        <w:rPr>
          <w:rFonts w:ascii="宋体" w:cs="宋体" w:hint="eastAsia"/>
          <w:sz w:val="24"/>
          <w:highlight w:val="auto"/>
        </w:rPr>
        <w:t xml:space="preserve"> 邮政编码：</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w:t>
      </w:r>
    </w:p>
    <w:p>
      <w:pPr>
        <w:snapToGrid w:val="0"/>
        <w:spacing w:line="580" w:lineRule="atLeast"/>
        <w:rPr>
          <w:rFonts w:ascii="宋体" w:cs="宋体"/>
          <w:sz w:val="24"/>
          <w:u w:val="single"/>
          <w:highlight w:val="auto"/>
        </w:rPr>
      </w:pPr>
      <w:r>
        <w:rPr>
          <w:rFonts w:ascii="宋体" w:cs="宋体" w:hint="eastAsia"/>
          <w:sz w:val="24"/>
          <w:highlight w:val="auto"/>
        </w:rPr>
        <w:t>电话：</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w:t>
      </w:r>
      <w:r>
        <w:rPr>
          <w:rFonts w:ascii="宋体" w:cs="宋体" w:hint="eastAsia"/>
          <w:sz w:val="24"/>
          <w:highlight w:val="auto"/>
        </w:rPr>
        <w:t xml:space="preserve"> 传真：</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w:t>
      </w:r>
    </w:p>
    <w:p>
      <w:pPr>
        <w:snapToGrid w:val="0"/>
        <w:spacing w:line="580" w:lineRule="atLeast"/>
        <w:rPr>
          <w:rFonts w:ascii="宋体" w:cs="宋体"/>
          <w:sz w:val="24"/>
          <w:u w:val="single"/>
          <w:highlight w:val="auto"/>
        </w:rPr>
      </w:pPr>
      <w:r>
        <w:rPr>
          <w:rFonts w:ascii="宋体" w:cs="宋体" w:hint="eastAsia"/>
          <w:sz w:val="24"/>
          <w:highlight w:val="auto"/>
        </w:rPr>
        <w:t>投标</w:t>
      </w:r>
      <w:r>
        <w:rPr>
          <w:rFonts w:ascii="宋体" w:cs="宋体" w:hint="eastAsia"/>
          <w:sz w:val="24"/>
          <w:lang w:eastAsia="zh-CN"/>
          <w:highlight w:val="auto"/>
        </w:rPr>
        <w:t>投标人</w:t>
      </w:r>
      <w:r>
        <w:rPr>
          <w:rFonts w:ascii="宋体" w:cs="宋体" w:hint="eastAsia"/>
          <w:sz w:val="24"/>
          <w:highlight w:val="auto"/>
        </w:rPr>
        <w:t>：</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（盖章）</w:t>
      </w:r>
    </w:p>
    <w:p>
      <w:pPr>
        <w:snapToGrid w:val="0"/>
        <w:spacing w:line="580" w:lineRule="atLeast"/>
        <w:ind w:right="440"/>
        <w:rPr>
          <w:rFonts w:ascii="宋体" w:cs="宋体"/>
          <w:sz w:val="24"/>
          <w:u w:val="single"/>
          <w:highlight w:val="auto"/>
        </w:rPr>
      </w:pPr>
      <w:r>
        <w:rPr>
          <w:rFonts w:ascii="宋体" w:cs="宋体" w:hint="eastAsia"/>
          <w:sz w:val="24"/>
          <w:highlight w:val="auto"/>
        </w:rPr>
        <w:t>法定代表人：</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w:t>
      </w:r>
      <w:r>
        <w:rPr>
          <w:rFonts w:ascii="宋体" w:cs="宋体"/>
          <w:sz w:val="24"/>
          <w:u w:val="single"/>
          <w:highlight w:val="auto"/>
        </w:rPr>
        <w:t xml:space="preserve">                     </w:t>
      </w:r>
      <w:r>
        <w:rPr>
          <w:rFonts w:ascii="宋体" w:cs="宋体" w:hint="eastAsia"/>
          <w:sz w:val="24"/>
          <w:u w:val="single"/>
          <w:highlight w:val="auto"/>
        </w:rPr>
        <w:t xml:space="preserve">             （盖章）</w:t>
      </w:r>
    </w:p>
    <w:p>
      <w:pPr>
        <w:snapToGrid w:val="0"/>
        <w:spacing w:line="580" w:lineRule="atLeast"/>
        <w:ind w:right="440"/>
        <w:rPr>
          <w:rFonts w:ascii="宋体" w:cs="宋体"/>
          <w:sz w:val="24"/>
          <w:highlight w:val="auto"/>
        </w:rPr>
      </w:pPr>
      <w:r>
        <w:rPr>
          <w:rFonts w:cs="宋体" w:hint="eastAsia"/>
          <w:sz w:val="24"/>
          <w:highlight w:val="auto"/>
        </w:rPr>
        <w:t>授权委托日期：</w:t>
      </w:r>
      <w:r>
        <w:rPr>
          <w:rFonts w:cs="宋体" w:hint="eastAsia"/>
          <w:sz w:val="24"/>
          <w:u w:val="single"/>
          <w:highlight w:val="auto"/>
        </w:rPr>
        <w:t xml:space="preserve">   </w:t>
      </w:r>
      <w:r>
        <w:rPr>
          <w:rFonts w:cs="宋体"/>
          <w:sz w:val="24"/>
          <w:u w:val="single"/>
          <w:highlight w:val="auto"/>
        </w:rPr>
        <w:t xml:space="preserve">           </w:t>
      </w:r>
      <w:r>
        <w:rPr>
          <w:rFonts w:cs="宋体" w:hint="eastAsia"/>
          <w:sz w:val="24"/>
          <w:u w:val="single"/>
          <w:highlight w:val="auto"/>
        </w:rPr>
        <w:t xml:space="preserve">  </w:t>
      </w:r>
      <w:r>
        <w:rPr>
          <w:rFonts w:cs="宋体" w:hint="eastAsia"/>
          <w:sz w:val="24"/>
          <w:highlight w:val="auto"/>
        </w:rPr>
        <w:t xml:space="preserve">年 </w:t>
      </w:r>
      <w:r>
        <w:rPr>
          <w:rFonts w:cs="宋体" w:hint="eastAsia"/>
          <w:sz w:val="24"/>
          <w:u w:val="single"/>
          <w:highlight w:val="auto"/>
        </w:rPr>
        <w:t xml:space="preserve">   </w:t>
      </w:r>
      <w:r>
        <w:rPr>
          <w:rFonts w:cs="宋体"/>
          <w:sz w:val="24"/>
          <w:u w:val="single"/>
          <w:highlight w:val="auto"/>
        </w:rPr>
        <w:t xml:space="preserve">         </w:t>
      </w:r>
      <w:r>
        <w:rPr>
          <w:rFonts w:cs="宋体" w:hint="eastAsia"/>
          <w:sz w:val="24"/>
          <w:u w:val="single"/>
          <w:highlight w:val="auto"/>
        </w:rPr>
        <w:t xml:space="preserve"> </w:t>
      </w:r>
      <w:r>
        <w:rPr>
          <w:rFonts w:cs="宋体" w:hint="eastAsia"/>
          <w:sz w:val="24"/>
          <w:highlight w:val="auto"/>
        </w:rPr>
        <w:t>月</w:t>
      </w:r>
      <w:r>
        <w:rPr>
          <w:rFonts w:cs="宋体" w:hint="eastAsia"/>
          <w:sz w:val="24"/>
          <w:u w:val="single"/>
          <w:highlight w:val="auto"/>
        </w:rPr>
        <w:t xml:space="preserve">   </w:t>
      </w:r>
      <w:r>
        <w:rPr>
          <w:rFonts w:cs="宋体"/>
          <w:sz w:val="24"/>
          <w:u w:val="single"/>
          <w:highlight w:val="auto"/>
        </w:rPr>
        <w:t xml:space="preserve">              </w:t>
      </w:r>
      <w:r>
        <w:rPr>
          <w:rFonts w:cs="宋体" w:hint="eastAsia"/>
          <w:sz w:val="24"/>
          <w:u w:val="single"/>
          <w:highlight w:val="auto"/>
        </w:rPr>
        <w:t xml:space="preserve">  </w:t>
      </w:r>
      <w:r>
        <w:rPr>
          <w:rFonts w:cs="宋体" w:hint="eastAsia"/>
          <w:sz w:val="24"/>
          <w:highlight w:val="auto"/>
        </w:rPr>
        <w:t>日</w:t>
      </w:r>
    </w:p>
    <w:p>
      <w:pPr>
        <w:pStyle w:val="23"/>
        <w:rPr>
          <w:rFonts w:cs="宋体"/>
          <w:sz w:val="22"/>
          <w:szCs w:val="22"/>
          <w:highlight w:val="auto"/>
        </w:rPr>
      </w:pPr>
    </w:p>
    <w:p>
      <w:pPr>
        <w:rPr>
          <w:rFonts w:ascii="宋体" w:cs="宋体"/>
          <w:highlight w:val="auto"/>
        </w:rPr>
      </w:pPr>
    </w:p>
    <w:tbl>
      <w:tblPr>
        <w:tblpPr w:leftFromText="180" w:rightFromText="180" w:vertAnchor="text" w:tblpXSpec="center" w:tblpY="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22"/>
      </w:tblGrid>
      <w:tr>
        <w:trPr>
          <w:trHeight w:val="1975"/>
        </w:trPr>
        <w:tc>
          <w:tcPr>
            <w:tcW w:w="6722" w:type="dxa"/>
            <w:tcBorders>
              <w:top w:val="single" w:sz="4" w:space="0" w:color="auto"/>
              <w:left w:val="single" w:sz="4" w:space="0" w:color="auto"/>
              <w:bottom w:val="single" w:sz="4" w:space="0" w:color="auto"/>
              <w:right w:val="single" w:sz="4" w:space="0" w:color="auto"/>
            </w:tcBorders>
            <w:vAlign w:val="center"/>
          </w:tcPr>
          <w:p>
            <w:pPr>
              <w:pStyle w:val="25"/>
              <w:spacing w:line="440" w:lineRule="atLeast"/>
              <w:jc w:val="center"/>
              <w:rPr>
                <w:rFonts w:cs="宋体"/>
                <w:sz w:val="36"/>
                <w:szCs w:val="22"/>
                <w:highlight w:val="auto"/>
              </w:rPr>
            </w:pPr>
            <w:r>
              <w:rPr>
                <w:rFonts w:cs="宋体" w:hint="eastAsia"/>
                <w:sz w:val="36"/>
                <w:szCs w:val="22"/>
                <w:highlight w:val="auto"/>
              </w:rPr>
              <w:t>粘贴法定代表人身份证原件扫描件</w:t>
            </w:r>
          </w:p>
        </w:tc>
      </w:tr>
    </w:tbl>
    <w:p>
      <w:pPr>
        <w:pStyle w:val="25"/>
        <w:snapToGrid w:val="0"/>
        <w:spacing w:line="580" w:lineRule="atLeast"/>
        <w:jc w:val="center"/>
        <w:rPr>
          <w:rFonts w:cs="宋体"/>
          <w:sz w:val="22"/>
          <w:szCs w:val="22"/>
          <w:highlight w:val="auto"/>
        </w:rPr>
      </w:pPr>
    </w:p>
    <w:p>
      <w:pPr>
        <w:pStyle w:val="25"/>
        <w:snapToGrid w:val="0"/>
        <w:spacing w:line="580" w:lineRule="atLeast"/>
        <w:rPr>
          <w:rFonts w:cs="宋体"/>
          <w:sz w:val="22"/>
          <w:szCs w:val="22"/>
          <w:u w:val="thick"/>
          <w:highlight w:val="auto"/>
        </w:rPr>
      </w:pPr>
    </w:p>
    <w:p>
      <w:pPr>
        <w:pStyle w:val="25"/>
        <w:snapToGrid w:val="0"/>
        <w:spacing w:line="580" w:lineRule="atLeast"/>
        <w:rPr>
          <w:rFonts w:cs="宋体"/>
          <w:sz w:val="22"/>
          <w:szCs w:val="22"/>
          <w:u w:val="thick"/>
          <w:highlight w:val="auto"/>
        </w:rPr>
      </w:pPr>
    </w:p>
    <w:p>
      <w:pPr>
        <w:pStyle w:val="25"/>
        <w:snapToGrid w:val="0"/>
        <w:spacing w:line="580" w:lineRule="atLeast"/>
        <w:rPr>
          <w:rFonts w:cs="宋体"/>
          <w:sz w:val="22"/>
          <w:szCs w:val="22"/>
          <w:u w:val="thick"/>
          <w:highlight w:val="auto"/>
        </w:rPr>
      </w:pPr>
    </w:p>
    <w:tbl>
      <w:tblPr>
        <w:tblpPr w:leftFromText="180" w:rightFromText="180" w:vertAnchor="text" w:tblpXSpec="center" w:tblpY="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22"/>
      </w:tblGrid>
      <w:tr>
        <w:trPr>
          <w:trHeight w:val="1975"/>
        </w:trPr>
        <w:tc>
          <w:tcPr>
            <w:tcW w:w="6722" w:type="dxa"/>
            <w:tcBorders>
              <w:top w:val="single" w:sz="4" w:space="0" w:color="auto"/>
              <w:left w:val="single" w:sz="4" w:space="0" w:color="auto"/>
              <w:bottom w:val="single" w:sz="4" w:space="0" w:color="auto"/>
              <w:right w:val="single" w:sz="4" w:space="0" w:color="auto"/>
            </w:tcBorders>
            <w:vAlign w:val="center"/>
          </w:tcPr>
          <w:p>
            <w:pPr>
              <w:pStyle w:val="25"/>
              <w:spacing w:line="440" w:lineRule="atLeast"/>
              <w:jc w:val="center"/>
              <w:rPr>
                <w:rFonts w:cs="宋体"/>
                <w:sz w:val="36"/>
                <w:szCs w:val="22"/>
                <w:highlight w:val="auto"/>
              </w:rPr>
            </w:pPr>
            <w:r>
              <w:rPr>
                <w:rFonts w:cs="宋体" w:hint="eastAsia"/>
                <w:sz w:val="36"/>
                <w:szCs w:val="22"/>
                <w:highlight w:val="auto"/>
              </w:rPr>
              <w:t>粘贴授权代表身份证原件扫描件</w:t>
            </w:r>
          </w:p>
        </w:tc>
      </w:tr>
    </w:tbl>
    <w:p>
      <w:pPr>
        <w:snapToGrid w:val="0"/>
        <w:spacing w:line="500" w:lineRule="exact"/>
        <w:ind w:firstLine="480"/>
        <w:jc w:val="center"/>
        <w:rPr>
          <w:rStyle w:val="2Char"/>
          <w:rFonts w:ascii="宋体" w:eastAsia="宋体" w:cs="宋体"/>
          <w:sz w:val="24"/>
          <w:szCs w:val="24"/>
          <w:highlight w:val="auto"/>
        </w:rPr>
      </w:pPr>
    </w:p>
    <w:p>
      <w:pPr>
        <w:snapToGrid w:val="0"/>
        <w:spacing w:line="500" w:lineRule="exact"/>
        <w:ind w:firstLine="480"/>
        <w:jc w:val="center"/>
        <w:rPr>
          <w:rFonts w:ascii="宋体" w:cs="宋体"/>
          <w:b/>
          <w:kern w:val="0"/>
          <w:sz w:val="32"/>
          <w:szCs w:val="32"/>
          <w:lang w:val="zh-CN"/>
          <w:highlight w:val="auto"/>
        </w:rPr>
      </w:pPr>
    </w:p>
    <w:p>
      <w:pPr>
        <w:snapToGrid w:val="0"/>
        <w:spacing w:line="500" w:lineRule="exact"/>
        <w:ind w:firstLine="480"/>
        <w:jc w:val="center"/>
        <w:rPr>
          <w:rFonts w:ascii="宋体" w:cs="宋体"/>
          <w:b/>
          <w:kern w:val="0"/>
          <w:sz w:val="32"/>
          <w:szCs w:val="32"/>
          <w:lang w:val="zh-CN"/>
          <w:highlight w:val="auto"/>
        </w:rPr>
      </w:pPr>
    </w:p>
    <w:p>
      <w:pPr>
        <w:snapToGrid w:val="0"/>
        <w:spacing w:line="500" w:lineRule="exact"/>
        <w:ind w:firstLine="480"/>
        <w:jc w:val="center"/>
        <w:rPr>
          <w:rFonts w:ascii="宋体" w:cs="宋体"/>
          <w:b/>
          <w:kern w:val="0"/>
          <w:sz w:val="32"/>
          <w:szCs w:val="32"/>
          <w:lang w:val="zh-CN"/>
          <w:highlight w:val="auto"/>
        </w:rPr>
      </w:pPr>
    </w:p>
    <w:p>
      <w:pPr>
        <w:widowControl/>
        <w:jc w:val="left"/>
        <w:rPr>
          <w:rFonts w:ascii="宋体" w:hAnsi="宋体"/>
          <w:b/>
          <w:snapToGrid w:val="0"/>
          <w:kern w:val="0"/>
          <w:szCs w:val="21"/>
          <w:highlight w:val="auto"/>
        </w:rPr>
      </w:pPr>
      <w:r>
        <w:rPr>
          <w:rFonts w:ascii="宋体" w:hAnsi="宋体"/>
          <w:b/>
          <w:snapToGrid w:val="0"/>
          <w:kern w:val="0"/>
          <w:szCs w:val="21"/>
          <w:highlight w:val="auto"/>
        </w:rPr>
        <w:br w:type="page"/>
      </w:r>
    </w:p>
    <w:p>
      <w:pPr>
        <w:snapToGrid w:val="0"/>
        <w:spacing w:line="360" w:lineRule="auto"/>
        <w:jc w:val="center"/>
        <w:rPr>
          <w:rFonts w:ascii="宋体" w:cs="宋体"/>
          <w:szCs w:val="21"/>
          <w:highlight w:val="auto"/>
        </w:rPr>
      </w:pPr>
      <w:r>
        <w:rPr>
          <w:rFonts w:ascii="宋体" w:hint="eastAsia"/>
          <w:b/>
          <w:sz w:val="30"/>
          <w:szCs w:val="30"/>
          <w:highlight w:val="auto"/>
        </w:rPr>
        <w:t>投标声明书</w:t>
      </w:r>
    </w:p>
    <w:p>
      <w:pPr>
        <w:snapToGrid w:val="0"/>
        <w:spacing w:line="500" w:lineRule="exact"/>
        <w:rPr>
          <w:rFonts w:ascii="宋体" w:cs="宋体"/>
          <w:sz w:val="24"/>
          <w:u w:val="single"/>
          <w:highlight w:val="auto"/>
        </w:rPr>
      </w:pPr>
      <w:r>
        <w:rPr>
          <w:rFonts w:ascii="宋体" w:cs="宋体" w:hint="eastAsia"/>
          <w:sz w:val="24"/>
          <w:u w:val="single"/>
          <w:highlight w:val="auto"/>
        </w:rPr>
        <w:t>（</w:t>
      </w:r>
      <w:r>
        <w:rPr>
          <w:rFonts w:ascii="宋体" w:cs="宋体" w:hint="eastAsia"/>
          <w:sz w:val="24"/>
          <w:u w:val="single"/>
          <w:lang w:eastAsia="zh-CN"/>
          <w:highlight w:val="auto"/>
        </w:rPr>
        <w:t>招标人</w:t>
      </w:r>
      <w:r>
        <w:rPr>
          <w:rFonts w:ascii="宋体" w:cs="宋体" w:hint="eastAsia"/>
          <w:sz w:val="24"/>
          <w:u w:val="single"/>
          <w:highlight w:val="auto"/>
        </w:rPr>
        <w:t>）、（</w:t>
      </w:r>
      <w:r>
        <w:rPr>
          <w:rFonts w:ascii="宋体" w:cs="宋体" w:hint="eastAsia"/>
          <w:sz w:val="24"/>
          <w:u w:val="single"/>
          <w:lang w:eastAsia="zh-CN"/>
          <w:highlight w:val="auto"/>
        </w:rPr>
        <w:t>招标代理机构</w:t>
      </w:r>
      <w:r>
        <w:rPr>
          <w:rFonts w:ascii="宋体" w:cs="宋体" w:hint="eastAsia"/>
          <w:sz w:val="24"/>
          <w:u w:val="single"/>
          <w:highlight w:val="auto"/>
        </w:rPr>
        <w:t>） ：</w:t>
      </w:r>
    </w:p>
    <w:p>
      <w:pPr>
        <w:snapToGrid w:val="0"/>
        <w:spacing w:line="500" w:lineRule="exact"/>
        <w:ind w:firstLineChars="200" w:firstLine="480"/>
        <w:rPr>
          <w:rFonts w:ascii="宋体" w:cs="宋体"/>
          <w:sz w:val="24"/>
          <w:highlight w:val="auto"/>
        </w:rPr>
      </w:pPr>
      <w:r>
        <w:rPr>
          <w:rFonts w:ascii="宋体" w:cs="宋体" w:hint="eastAsia"/>
          <w:sz w:val="24"/>
          <w:highlight w:val="auto"/>
        </w:rPr>
        <w:t>根据贵方</w:t>
      </w:r>
      <w:r>
        <w:rPr>
          <w:rFonts w:ascii="宋体" w:cs="宋体" w:hint="eastAsia"/>
          <w:sz w:val="24"/>
          <w:u w:val="single"/>
          <w:highlight w:val="auto"/>
        </w:rPr>
        <w:t xml:space="preserve">                             （项目编号：               ）</w:t>
      </w:r>
      <w:r>
        <w:rPr>
          <w:rFonts w:ascii="宋体" w:cs="宋体" w:hint="eastAsia"/>
          <w:sz w:val="24"/>
          <w:highlight w:val="auto"/>
        </w:rPr>
        <w:t>的采购公告，我方提交的投标文件，宣布同意如下：</w:t>
      </w:r>
    </w:p>
    <w:p>
      <w:pPr>
        <w:pStyle w:val="25"/>
        <w:spacing w:line="500" w:lineRule="exact"/>
        <w:ind w:firstLineChars="200" w:firstLine="480"/>
        <w:rPr>
          <w:rFonts w:cs="宋体"/>
          <w:sz w:val="24"/>
          <w:szCs w:val="24"/>
          <w:highlight w:val="auto"/>
        </w:rPr>
      </w:pPr>
      <w:r>
        <w:rPr>
          <w:rFonts w:cs="宋体" w:hint="eastAsia"/>
          <w:sz w:val="24"/>
          <w:szCs w:val="24"/>
          <w:highlight w:val="auto"/>
        </w:rPr>
        <w:t>1.我方向贵方提交的所有投标文件、资料都是准确的和真实的。</w:t>
      </w:r>
    </w:p>
    <w:p>
      <w:pPr>
        <w:snapToGrid w:val="0"/>
        <w:spacing w:line="500" w:lineRule="exact"/>
        <w:ind w:firstLineChars="200" w:firstLine="480"/>
        <w:rPr>
          <w:rFonts w:ascii="宋体" w:cs="宋体"/>
          <w:sz w:val="24"/>
          <w:highlight w:val="auto"/>
        </w:rPr>
      </w:pPr>
      <w:r>
        <w:rPr>
          <w:rFonts w:ascii="宋体" w:cs="宋体" w:hint="eastAsia"/>
          <w:sz w:val="24"/>
          <w:highlight w:val="auto"/>
        </w:rPr>
        <w:t>2.我方已详细审查全部“招标文件”，包括修改文件（如有的话）以及全部参考资料和有关附件，已经了解我方对于招标文件、采购过程、采购结果有依法进行询问、质疑、投诉的权利及相关渠道和要求。</w:t>
      </w:r>
    </w:p>
    <w:p>
      <w:pPr>
        <w:snapToGrid w:val="0"/>
        <w:spacing w:line="500" w:lineRule="exact"/>
        <w:ind w:firstLineChars="200" w:firstLine="480"/>
        <w:rPr>
          <w:rFonts w:ascii="宋体" w:cs="宋体"/>
          <w:sz w:val="24"/>
          <w:highlight w:val="auto"/>
        </w:rPr>
      </w:pPr>
      <w:r>
        <w:rPr>
          <w:rFonts w:ascii="宋体" w:cs="宋体" w:hint="eastAsia"/>
          <w:sz w:val="24"/>
          <w:highlight w:val="auto"/>
        </w:rPr>
        <w:t>3.我方在投标之前已经与贵方进行了充分的沟通，完全理解并接受招标文件的各项规定和要求，对招标文件的合理性、合法性不再有异议。</w:t>
      </w:r>
    </w:p>
    <w:p>
      <w:pPr>
        <w:snapToGrid w:val="0"/>
        <w:spacing w:line="500" w:lineRule="exact"/>
        <w:ind w:firstLineChars="200" w:firstLine="480"/>
        <w:rPr>
          <w:rFonts w:ascii="宋体" w:cs="宋体"/>
          <w:sz w:val="24"/>
          <w:highlight w:val="auto"/>
        </w:rPr>
      </w:pPr>
      <w:r>
        <w:rPr>
          <w:rFonts w:ascii="宋体" w:cs="宋体" w:hint="eastAsia"/>
          <w:sz w:val="24"/>
          <w:highlight w:val="auto"/>
        </w:rPr>
        <w:t>4.本投标有效期自开标日起90日。</w:t>
      </w:r>
    </w:p>
    <w:p>
      <w:pPr>
        <w:snapToGrid w:val="0"/>
        <w:spacing w:line="500" w:lineRule="exact"/>
        <w:ind w:firstLineChars="200" w:firstLine="480"/>
        <w:rPr>
          <w:rFonts w:ascii="宋体" w:cs="宋体"/>
          <w:sz w:val="24"/>
          <w:highlight w:val="auto"/>
        </w:rPr>
      </w:pPr>
      <w:r>
        <w:rPr>
          <w:rFonts w:ascii="宋体" w:cs="宋体" w:hint="eastAsia"/>
          <w:sz w:val="24"/>
          <w:highlight w:val="auto"/>
        </w:rPr>
        <w:t>5.如中标，本投标文件至本项目合同履行完毕止均保持有效，本投标人将按“招标文件”及相关采购法律、法规的规定履行合同责任和义务。</w:t>
      </w:r>
    </w:p>
    <w:p>
      <w:pPr>
        <w:snapToGrid w:val="0"/>
        <w:spacing w:line="500" w:lineRule="exact"/>
        <w:ind w:firstLineChars="200" w:firstLine="480"/>
        <w:rPr>
          <w:rFonts w:ascii="宋体" w:cs="宋体"/>
          <w:sz w:val="24"/>
          <w:highlight w:val="auto"/>
        </w:rPr>
      </w:pPr>
      <w:r>
        <w:rPr>
          <w:rFonts w:ascii="宋体" w:cs="宋体" w:hint="eastAsia"/>
          <w:sz w:val="24"/>
          <w:highlight w:val="auto"/>
        </w:rPr>
        <w:t>6.我方同意按照贵方要求提供与投标有关的一切数据或资料。</w:t>
      </w:r>
    </w:p>
    <w:p>
      <w:pPr>
        <w:snapToGrid w:val="0"/>
        <w:spacing w:line="500" w:lineRule="exact"/>
        <w:ind w:firstLineChars="200" w:firstLine="480"/>
        <w:rPr>
          <w:rFonts w:ascii="宋体" w:cs="宋体"/>
          <w:sz w:val="24"/>
          <w:highlight w:val="auto"/>
        </w:rPr>
      </w:pPr>
      <w:r>
        <w:rPr>
          <w:rFonts w:ascii="宋体" w:cs="宋体" w:hint="eastAsia"/>
          <w:sz w:val="24"/>
          <w:highlight w:val="auto"/>
        </w:rPr>
        <w:t>7.与本投标有关的一切正式往来信函请寄：</w:t>
      </w:r>
    </w:p>
    <w:p>
      <w:pPr>
        <w:snapToGrid w:val="0"/>
        <w:spacing w:line="500" w:lineRule="exact"/>
        <w:ind w:firstLineChars="200" w:firstLine="480"/>
        <w:rPr>
          <w:rFonts w:ascii="宋体" w:cs="宋体"/>
          <w:sz w:val="24"/>
          <w:highlight w:val="auto"/>
        </w:rPr>
      </w:pPr>
      <w:r>
        <w:rPr>
          <w:rFonts w:ascii="宋体" w:cs="宋体" w:hint="eastAsia"/>
          <w:sz w:val="24"/>
          <w:highlight w:val="auto"/>
        </w:rPr>
        <w:t>地址：__________邮编：__________电话：______________</w:t>
      </w:r>
    </w:p>
    <w:p>
      <w:pPr>
        <w:snapToGrid w:val="0"/>
        <w:spacing w:line="500" w:lineRule="exact"/>
        <w:ind w:firstLineChars="200" w:firstLine="480"/>
        <w:rPr>
          <w:rFonts w:ascii="宋体" w:cs="宋体"/>
          <w:sz w:val="24"/>
          <w:highlight w:val="auto"/>
        </w:rPr>
      </w:pPr>
      <w:r>
        <w:rPr>
          <w:rFonts w:ascii="宋体" w:cs="宋体" w:hint="eastAsia"/>
          <w:sz w:val="24"/>
          <w:highlight w:val="auto"/>
        </w:rPr>
        <w:t>传真：______________投标人代表姓名_______职务：_____________</w:t>
      </w:r>
    </w:p>
    <w:p>
      <w:pPr>
        <w:snapToGrid w:val="0"/>
        <w:spacing w:line="500" w:lineRule="exact"/>
        <w:ind w:firstLineChars="200" w:firstLine="480"/>
        <w:rPr>
          <w:rFonts w:ascii="宋体" w:cs="宋体"/>
          <w:sz w:val="24"/>
          <w:highlight w:val="auto"/>
        </w:rPr>
      </w:pPr>
      <w:r>
        <w:rPr>
          <w:rFonts w:ascii="宋体" w:cs="宋体" w:hint="eastAsia"/>
          <w:sz w:val="24"/>
          <w:highlight w:val="auto"/>
        </w:rPr>
        <w:t>投标人名称(盖章):___________________</w:t>
      </w:r>
    </w:p>
    <w:p>
      <w:pPr>
        <w:snapToGrid w:val="0"/>
        <w:spacing w:line="500" w:lineRule="exact"/>
        <w:ind w:firstLineChars="200" w:firstLine="480"/>
        <w:rPr>
          <w:rFonts w:ascii="宋体" w:cs="宋体"/>
          <w:sz w:val="24"/>
          <w:u w:val="single"/>
          <w:highlight w:val="auto"/>
        </w:rPr>
      </w:pPr>
      <w:r>
        <w:rPr>
          <w:rFonts w:ascii="宋体" w:cs="宋体" w:hint="eastAsia"/>
          <w:sz w:val="24"/>
          <w:highlight w:val="auto"/>
        </w:rPr>
        <w:t>开户银行：</w:t>
      </w:r>
      <w:r>
        <w:rPr>
          <w:rFonts w:ascii="宋体" w:cs="宋体" w:hint="eastAsia"/>
          <w:sz w:val="24"/>
          <w:u w:val="single"/>
          <w:highlight w:val="auto"/>
        </w:rPr>
        <w:t xml:space="preserve">             </w:t>
      </w:r>
      <w:r>
        <w:rPr>
          <w:rFonts w:ascii="宋体" w:cs="宋体" w:hint="eastAsia"/>
          <w:sz w:val="24"/>
          <w:highlight w:val="auto"/>
        </w:rPr>
        <w:t>银行账号：</w:t>
      </w:r>
      <w:r>
        <w:rPr>
          <w:rFonts w:ascii="宋体" w:cs="宋体" w:hint="eastAsia"/>
          <w:sz w:val="24"/>
          <w:u w:val="single"/>
          <w:highlight w:val="auto"/>
        </w:rPr>
        <w:t xml:space="preserve">             </w:t>
      </w:r>
    </w:p>
    <w:p>
      <w:pPr>
        <w:snapToGrid w:val="0"/>
        <w:spacing w:line="500" w:lineRule="exact"/>
        <w:ind w:firstLineChars="200" w:firstLine="480"/>
        <w:rPr>
          <w:rFonts w:ascii="宋体" w:cs="宋体"/>
          <w:sz w:val="24"/>
          <w:highlight w:val="auto"/>
        </w:rPr>
      </w:pPr>
      <w:r>
        <w:rPr>
          <w:rFonts w:ascii="宋体" w:cs="宋体" w:hint="eastAsia"/>
          <w:sz w:val="24"/>
          <w:highlight w:val="auto"/>
        </w:rPr>
        <w:t>法定代表人（盖章）___________</w:t>
      </w:r>
    </w:p>
    <w:p>
      <w:pPr>
        <w:snapToGrid w:val="0"/>
        <w:spacing w:line="500" w:lineRule="exact"/>
        <w:ind w:firstLineChars="200" w:firstLine="480"/>
        <w:rPr>
          <w:rFonts w:ascii="宋体" w:cs="宋体"/>
          <w:sz w:val="24"/>
          <w:highlight w:val="auto"/>
        </w:rPr>
      </w:pPr>
      <w:r>
        <w:rPr>
          <w:rFonts w:ascii="宋体" w:cs="宋体" w:hint="eastAsia"/>
          <w:sz w:val="24"/>
          <w:highlight w:val="auto"/>
        </w:rPr>
        <w:t>日期:_____年___月___日</w:t>
      </w:r>
    </w:p>
    <w:p>
      <w:pPr>
        <w:keepNext w:val="0"/>
        <w:keepLines w:val="0"/>
        <w:pageBreakBefore w:val="0"/>
        <w:widowControl w:val="0"/>
        <w:kinsoku/>
        <w:wordWrap/>
        <w:overflowPunct/>
        <w:topLinePunct w:val="0"/>
        <w:autoSpaceDE/>
        <w:autoSpaceDN/>
        <w:bidi w:val="0"/>
        <w:adjustRightInd/>
        <w:snapToGrid/>
        <w:spacing w:line="540" w:lineRule="exact"/>
        <w:ind w:left="0" w:firstLineChars="200" w:firstLine="560"/>
        <w:textAlignment w:val="auto"/>
        <w:rPr>
          <w:rFonts w:ascii="仿宋" w:eastAsia="仿宋" w:cs="仿宋" w:hAnsi="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firstLineChars="200" w:firstLine="560"/>
        <w:textAlignment w:val="auto"/>
        <w:rPr>
          <w:rFonts w:ascii="仿宋" w:eastAsia="仿宋" w:cs="仿宋" w:hAnsi="仿宋"/>
          <w:sz w:val="28"/>
          <w:szCs w:val="28"/>
          <w:lang w:val="en-US" w:eastAsia="zh-CN"/>
        </w:rPr>
      </w:pPr>
    </w:p>
    <w:p>
      <w:pPr>
        <w:snapToGrid w:val="0"/>
        <w:spacing w:line="360" w:lineRule="auto"/>
        <w:jc w:val="center"/>
        <w:rPr>
          <w:rFonts w:ascii="宋体"/>
          <w:b/>
          <w:sz w:val="30"/>
          <w:szCs w:val="30"/>
          <w:lang w:eastAsia="zh-CN"/>
          <w:highlight w:val="auto"/>
        </w:rPr>
      </w:pPr>
    </w:p>
    <w:p>
      <w:pPr>
        <w:snapToGrid w:val="0"/>
        <w:spacing w:line="360" w:lineRule="auto"/>
        <w:jc w:val="center"/>
        <w:rPr>
          <w:rFonts w:ascii="宋体"/>
          <w:b/>
          <w:sz w:val="30"/>
          <w:szCs w:val="30"/>
          <w:lang w:eastAsia="zh-CN"/>
          <w:highlight w:val="auto"/>
        </w:rPr>
      </w:pPr>
    </w:p>
    <w:p>
      <w:pPr>
        <w:snapToGrid w:val="0"/>
        <w:spacing w:line="360" w:lineRule="auto"/>
        <w:jc w:val="center"/>
        <w:rPr>
          <w:highlight w:val="auto"/>
        </w:rPr>
      </w:pPr>
      <w:r>
        <w:rPr>
          <w:rFonts w:ascii="宋体" w:hint="eastAsia"/>
          <w:b/>
          <w:sz w:val="30"/>
          <w:szCs w:val="30"/>
          <w:lang w:eastAsia="zh-CN"/>
          <w:highlight w:val="auto"/>
        </w:rPr>
        <w:t>投标人</w:t>
      </w:r>
      <w:r>
        <w:rPr>
          <w:rFonts w:ascii="宋体" w:hint="eastAsia"/>
          <w:b/>
          <w:sz w:val="30"/>
          <w:szCs w:val="30"/>
          <w:highlight w:val="auto"/>
        </w:rPr>
        <w:t>（服务商）承诺书</w:t>
      </w:r>
    </w:p>
    <w:p>
      <w:pPr>
        <w:pStyle w:val="28"/>
        <w:adjustRightInd w:val="0"/>
        <w:snapToGrid w:val="0"/>
        <w:spacing w:line="360" w:lineRule="auto"/>
        <w:ind w:left="0" w:firstLineChars="200" w:firstLine="504"/>
        <w:rPr>
          <w:spacing w:val="6"/>
          <w:sz w:val="24"/>
          <w:szCs w:val="24"/>
          <w:highlight w:val="auto"/>
        </w:rPr>
      </w:pPr>
      <w:r>
        <w:rPr>
          <w:spacing w:val="6"/>
          <w:sz w:val="24"/>
          <w:szCs w:val="24"/>
          <w:highlight w:val="auto"/>
        </w:rPr>
        <w:t>本人经由</w:t>
      </w:r>
      <w:r>
        <w:rPr>
          <w:spacing w:val="6"/>
          <w:sz w:val="24"/>
          <w:szCs w:val="24"/>
          <w:u w:val="single"/>
          <w:highlight w:val="auto"/>
        </w:rPr>
        <w:t xml:space="preserve">                     （单位）</w:t>
      </w:r>
      <w:r>
        <w:rPr>
          <w:rFonts w:hint="eastAsia"/>
          <w:spacing w:val="6"/>
          <w:sz w:val="24"/>
          <w:szCs w:val="24"/>
          <w:highlight w:val="auto"/>
        </w:rPr>
        <w:t>法人</w:t>
      </w:r>
      <w:r>
        <w:rPr>
          <w:spacing w:val="6"/>
          <w:sz w:val="24"/>
          <w:szCs w:val="24"/>
          <w:u w:val="single"/>
          <w:highlight w:val="auto"/>
        </w:rPr>
        <w:t xml:space="preserve">      （姓名）</w:t>
      </w:r>
      <w:r>
        <w:rPr>
          <w:spacing w:val="6"/>
          <w:sz w:val="24"/>
          <w:szCs w:val="24"/>
          <w:highlight w:val="auto"/>
        </w:rPr>
        <w:t>合法授权参加项目</w:t>
      </w:r>
      <w:r>
        <w:rPr>
          <w:rFonts w:hint="eastAsia"/>
          <w:spacing w:val="6"/>
          <w:sz w:val="24"/>
          <w:szCs w:val="24"/>
          <w:highlight w:val="auto"/>
        </w:rPr>
        <w:t>的招标</w:t>
      </w:r>
      <w:r>
        <w:rPr>
          <w:spacing w:val="6"/>
          <w:sz w:val="24"/>
          <w:szCs w:val="24"/>
          <w:highlight w:val="auto"/>
        </w:rPr>
        <w:t>活动，经与本单位法人代表（负责人）确认，现就有关公平竞争事项郑重</w:t>
      </w:r>
      <w:r>
        <w:rPr>
          <w:rFonts w:hint="eastAsia"/>
          <w:spacing w:val="6"/>
          <w:sz w:val="24"/>
          <w:szCs w:val="24"/>
          <w:highlight w:val="auto"/>
        </w:rPr>
        <w:t>承诺</w:t>
      </w:r>
      <w:r>
        <w:rPr>
          <w:spacing w:val="6"/>
          <w:sz w:val="24"/>
          <w:szCs w:val="24"/>
          <w:highlight w:val="auto"/>
        </w:rPr>
        <w:t xml:space="preserve">如下： </w:t>
      </w:r>
    </w:p>
    <w:p>
      <w:pPr>
        <w:pStyle w:val="28"/>
        <w:numPr>
          <w:ilvl w:val="0"/>
          <w:numId w:val="1"/>
        </w:numPr>
        <w:adjustRightInd w:val="0"/>
        <w:snapToGrid w:val="0"/>
        <w:spacing w:line="360" w:lineRule="auto"/>
        <w:ind w:left="0" w:firstLineChars="169" w:firstLine="406"/>
        <w:rPr>
          <w:kern w:val="0"/>
          <w:sz w:val="24"/>
          <w:szCs w:val="24"/>
          <w:highlight w:val="auto"/>
        </w:rPr>
      </w:pPr>
      <w:r>
        <w:rPr>
          <w:rFonts w:hint="eastAsia"/>
          <w:b/>
          <w:kern w:val="0"/>
          <w:sz w:val="24"/>
          <w:szCs w:val="24"/>
          <w:highlight w:val="auto"/>
        </w:rPr>
        <w:t>本单位承诺不存在与关联关系的企业共同参与本次招标活动，所述的关联关系是具有以下情形之一：</w:t>
      </w:r>
    </w:p>
    <w:p>
      <w:pPr>
        <w:pStyle w:val="28"/>
        <w:widowControl w:val="0"/>
        <w:adjustRightInd w:val="0"/>
        <w:snapToGrid w:val="0"/>
        <w:spacing w:line="360" w:lineRule="auto"/>
        <w:ind w:firstLineChars="169" w:firstLine="406"/>
        <w:jc w:val="both"/>
        <w:rPr>
          <w:kern w:val="0"/>
          <w:sz w:val="24"/>
          <w:szCs w:val="24"/>
          <w:highlight w:val="auto"/>
        </w:rPr>
      </w:pPr>
      <w:r>
        <w:rPr>
          <w:kern w:val="0"/>
          <w:sz w:val="24"/>
          <w:szCs w:val="24"/>
          <w:highlight w:val="auto"/>
        </w:rPr>
        <w:t>A.法定代表人或负责人或实际控制人是同一人</w:t>
      </w:r>
    </w:p>
    <w:p>
      <w:pPr>
        <w:pStyle w:val="28"/>
        <w:widowControl w:val="0"/>
        <w:adjustRightInd w:val="0"/>
        <w:snapToGrid w:val="0"/>
        <w:spacing w:line="360" w:lineRule="auto"/>
        <w:ind w:firstLineChars="169" w:firstLine="406"/>
        <w:jc w:val="both"/>
        <w:rPr>
          <w:spacing w:val="6"/>
          <w:sz w:val="24"/>
          <w:szCs w:val="24"/>
          <w:highlight w:val="auto"/>
        </w:rPr>
      </w:pPr>
      <w:r>
        <w:rPr>
          <w:kern w:val="0"/>
          <w:sz w:val="24"/>
          <w:szCs w:val="24"/>
          <w:highlight w:val="auto"/>
        </w:rPr>
        <w:t>B.法定代表人或负责人或实际控制人是夫妻关系</w:t>
      </w:r>
    </w:p>
    <w:p>
      <w:pPr>
        <w:pStyle w:val="28"/>
        <w:widowControl w:val="0"/>
        <w:adjustRightInd w:val="0"/>
        <w:snapToGrid w:val="0"/>
        <w:spacing w:line="360" w:lineRule="auto"/>
        <w:ind w:firstLineChars="169" w:firstLine="406"/>
        <w:jc w:val="both"/>
        <w:rPr>
          <w:spacing w:val="6"/>
          <w:sz w:val="24"/>
          <w:szCs w:val="24"/>
          <w:highlight w:val="auto"/>
        </w:rPr>
      </w:pPr>
      <w:r>
        <w:rPr>
          <w:kern w:val="0"/>
          <w:sz w:val="24"/>
          <w:szCs w:val="24"/>
          <w:highlight w:val="auto"/>
        </w:rPr>
        <w:t>C.法定代表人或负责人或实际控制人是直系血亲关系</w:t>
      </w:r>
    </w:p>
    <w:p>
      <w:pPr>
        <w:pStyle w:val="28"/>
        <w:widowControl w:val="0"/>
        <w:adjustRightInd w:val="0"/>
        <w:snapToGrid w:val="0"/>
        <w:spacing w:line="360" w:lineRule="auto"/>
        <w:ind w:firstLineChars="169" w:firstLine="406"/>
        <w:jc w:val="both"/>
        <w:rPr>
          <w:spacing w:val="6"/>
          <w:sz w:val="24"/>
          <w:szCs w:val="24"/>
          <w:highlight w:val="auto"/>
        </w:rPr>
      </w:pPr>
      <w:r>
        <w:rPr>
          <w:kern w:val="0"/>
          <w:sz w:val="24"/>
          <w:szCs w:val="24"/>
          <w:highlight w:val="auto"/>
        </w:rPr>
        <w:t>D.法定代表人或负责人或实际控制人存在三代以内旁系血亲关系</w:t>
      </w:r>
    </w:p>
    <w:p>
      <w:pPr>
        <w:pStyle w:val="28"/>
        <w:widowControl w:val="0"/>
        <w:adjustRightInd w:val="0"/>
        <w:snapToGrid w:val="0"/>
        <w:spacing w:line="360" w:lineRule="auto"/>
        <w:ind w:firstLineChars="169" w:firstLine="406"/>
        <w:jc w:val="both"/>
        <w:rPr>
          <w:kern w:val="0"/>
          <w:sz w:val="24"/>
          <w:szCs w:val="24"/>
          <w:highlight w:val="auto"/>
        </w:rPr>
      </w:pPr>
      <w:r>
        <w:rPr>
          <w:kern w:val="0"/>
          <w:sz w:val="24"/>
          <w:szCs w:val="24"/>
          <w:highlight w:val="auto"/>
        </w:rPr>
        <w:t>E.法定代表人或负责人或实际控制人存在近姻亲关系</w:t>
      </w:r>
    </w:p>
    <w:p>
      <w:pPr>
        <w:pStyle w:val="28"/>
        <w:widowControl w:val="0"/>
        <w:adjustRightInd w:val="0"/>
        <w:snapToGrid w:val="0"/>
        <w:spacing w:line="360" w:lineRule="auto"/>
        <w:ind w:firstLineChars="169" w:firstLine="406"/>
        <w:jc w:val="both"/>
        <w:rPr>
          <w:kern w:val="0"/>
          <w:sz w:val="24"/>
          <w:szCs w:val="24"/>
          <w:highlight w:val="auto"/>
        </w:rPr>
      </w:pPr>
      <w:r>
        <w:rPr>
          <w:kern w:val="0"/>
          <w:sz w:val="24"/>
          <w:szCs w:val="24"/>
          <w:highlight w:val="auto"/>
        </w:rPr>
        <w:t>F.法定代表人或负责人或实际控制人存在股份控制或实际控制关系</w:t>
      </w:r>
    </w:p>
    <w:p>
      <w:pPr>
        <w:pStyle w:val="28"/>
        <w:widowControl w:val="0"/>
        <w:adjustRightInd w:val="0"/>
        <w:snapToGrid w:val="0"/>
        <w:spacing w:line="360" w:lineRule="auto"/>
        <w:ind w:firstLineChars="169" w:firstLine="406"/>
        <w:jc w:val="both"/>
        <w:outlineLvl w:val="0"/>
        <w:rPr>
          <w:kern w:val="0"/>
          <w:sz w:val="24"/>
          <w:szCs w:val="24"/>
          <w:highlight w:val="auto"/>
        </w:rPr>
      </w:pPr>
      <w:bookmarkStart w:id="1" w:name="_Toc16754"/>
      <w:bookmarkStart w:id="2" w:name="_Toc20769"/>
      <w:bookmarkStart w:id="3" w:name="_Toc5999"/>
      <w:r>
        <w:rPr>
          <w:kern w:val="0"/>
          <w:sz w:val="24"/>
          <w:szCs w:val="24"/>
          <w:highlight w:val="auto"/>
        </w:rPr>
        <w:t>G.存在共同直接或间接投资设立子公司、联营企业和合营企业情况</w:t>
      </w:r>
      <w:bookmarkEnd w:id="1"/>
      <w:bookmarkEnd w:id="2"/>
      <w:bookmarkEnd w:id="3"/>
    </w:p>
    <w:p>
      <w:pPr>
        <w:pStyle w:val="28"/>
        <w:widowControl w:val="0"/>
        <w:adjustRightInd w:val="0"/>
        <w:snapToGrid w:val="0"/>
        <w:spacing w:line="360" w:lineRule="auto"/>
        <w:ind w:firstLineChars="169" w:firstLine="406"/>
        <w:jc w:val="both"/>
        <w:rPr>
          <w:sz w:val="24"/>
          <w:szCs w:val="24"/>
          <w:highlight w:val="auto"/>
        </w:rPr>
      </w:pPr>
      <w:r>
        <w:rPr>
          <w:kern w:val="0"/>
          <w:sz w:val="24"/>
          <w:szCs w:val="24"/>
          <w:highlight w:val="auto"/>
        </w:rPr>
        <w:t>H.存在分级代理或代销关系、同一生产制造商关系、</w:t>
      </w:r>
      <w:r>
        <w:rPr>
          <w:sz w:val="24"/>
          <w:szCs w:val="24"/>
          <w:highlight w:val="auto"/>
        </w:rPr>
        <w:t>管理关系、重要业务（占主营业务收入50%以上）或重要财务往来关系（如融资）等其他实质性控制关系</w:t>
      </w:r>
    </w:p>
    <w:p>
      <w:pPr>
        <w:pStyle w:val="28"/>
        <w:widowControl w:val="0"/>
        <w:adjustRightInd w:val="0"/>
        <w:snapToGrid w:val="0"/>
        <w:spacing w:line="360" w:lineRule="auto"/>
        <w:ind w:firstLineChars="169" w:firstLine="406"/>
        <w:jc w:val="both"/>
        <w:rPr>
          <w:spacing w:val="6"/>
          <w:sz w:val="24"/>
          <w:szCs w:val="24"/>
          <w:highlight w:val="auto"/>
        </w:rPr>
      </w:pPr>
      <w:r>
        <w:rPr>
          <w:sz w:val="24"/>
          <w:szCs w:val="24"/>
          <w:highlight w:val="auto"/>
        </w:rPr>
        <w:t>I</w:t>
      </w:r>
      <w:r>
        <w:rPr>
          <w:kern w:val="0"/>
          <w:sz w:val="24"/>
          <w:szCs w:val="24"/>
          <w:highlight w:val="auto"/>
        </w:rPr>
        <w:t>.</w:t>
      </w:r>
      <w:r>
        <w:rPr>
          <w:sz w:val="24"/>
          <w:szCs w:val="24"/>
          <w:highlight w:val="auto"/>
        </w:rPr>
        <w:t>其他利害关系情况</w:t>
      </w:r>
      <w:r>
        <w:rPr>
          <w:kern w:val="0"/>
          <w:sz w:val="24"/>
          <w:szCs w:val="24"/>
          <w:highlight w:val="auto"/>
        </w:rPr>
        <w:t>。</w:t>
      </w:r>
    </w:p>
    <w:p>
      <w:pPr>
        <w:pStyle w:val="28"/>
        <w:adjustRightInd w:val="0"/>
        <w:snapToGrid w:val="0"/>
        <w:spacing w:line="360" w:lineRule="auto"/>
        <w:ind w:firstLineChars="169" w:firstLine="406"/>
        <w:rPr>
          <w:b/>
          <w:kern w:val="0"/>
          <w:sz w:val="24"/>
          <w:szCs w:val="24"/>
          <w:highlight w:val="auto"/>
        </w:rPr>
      </w:pPr>
      <w:r>
        <w:rPr>
          <w:rFonts w:hint="eastAsia"/>
          <w:b/>
          <w:sz w:val="24"/>
          <w:szCs w:val="24"/>
          <w:highlight w:val="auto"/>
        </w:rPr>
        <w:t>二、</w:t>
      </w:r>
      <w:r>
        <w:rPr>
          <w:b/>
          <w:sz w:val="24"/>
          <w:szCs w:val="24"/>
          <w:highlight w:val="auto"/>
        </w:rPr>
        <w:t>现已清楚知道并</w:t>
      </w:r>
      <w:r>
        <w:rPr>
          <w:b/>
          <w:kern w:val="0"/>
          <w:sz w:val="24"/>
          <w:szCs w:val="24"/>
          <w:highlight w:val="auto"/>
        </w:rPr>
        <w:t>严格遵守法律法规和</w:t>
      </w:r>
      <w:r>
        <w:rPr>
          <w:rFonts w:hint="eastAsia"/>
          <w:b/>
          <w:kern w:val="0"/>
          <w:sz w:val="24"/>
          <w:szCs w:val="24"/>
          <w:highlight w:val="auto"/>
        </w:rPr>
        <w:t>承诺要求</w:t>
      </w:r>
      <w:r>
        <w:rPr>
          <w:b/>
          <w:kern w:val="0"/>
          <w:sz w:val="24"/>
          <w:szCs w:val="24"/>
          <w:highlight w:val="auto"/>
        </w:rPr>
        <w:t>。</w:t>
      </w:r>
    </w:p>
    <w:p>
      <w:pPr>
        <w:spacing w:line="360" w:lineRule="atLeast"/>
        <w:ind w:firstLineChars="1600" w:firstLine="3360"/>
        <w:jc w:val="right"/>
        <w:rPr>
          <w:rFonts w:ascii="宋体" w:hAnsi="宋体"/>
          <w:szCs w:val="21"/>
          <w:highlight w:val="auto"/>
        </w:rPr>
      </w:pPr>
      <w:r>
        <w:rPr>
          <w:rFonts w:ascii="宋体" w:hAnsi="宋体" w:hint="eastAsia"/>
          <w:szCs w:val="21"/>
          <w:highlight w:val="auto"/>
        </w:rPr>
        <w:t>投标人</w:t>
      </w:r>
      <w:r>
        <w:rPr>
          <w:rFonts w:ascii="宋体" w:hAnsi="宋体"/>
          <w:szCs w:val="21"/>
          <w:highlight w:val="auto"/>
        </w:rPr>
        <w:t>名称（公章）：</w:t>
      </w:r>
    </w:p>
    <w:p>
      <w:pPr>
        <w:spacing w:line="360" w:lineRule="atLeast"/>
        <w:ind w:firstLineChars="1600" w:firstLine="3360"/>
        <w:jc w:val="right"/>
        <w:rPr>
          <w:rFonts w:ascii="宋体" w:hAnsi="宋体"/>
          <w:szCs w:val="21"/>
          <w:highlight w:val="auto"/>
        </w:rPr>
      </w:pPr>
      <w:r>
        <w:rPr>
          <w:rFonts w:ascii="宋体" w:hAnsi="宋体"/>
          <w:szCs w:val="21"/>
          <w:highlight w:val="auto"/>
        </w:rPr>
        <w:t>法定代表人或授权委托人（签字</w:t>
      </w:r>
      <w:r>
        <w:rPr>
          <w:rFonts w:ascii="宋体" w:hAnsi="宋体" w:hint="eastAsia"/>
          <w:szCs w:val="21"/>
          <w:highlight w:val="auto"/>
        </w:rPr>
        <w:t>或盖章</w:t>
      </w:r>
      <w:r>
        <w:rPr>
          <w:rFonts w:ascii="宋体" w:hAnsi="宋体"/>
          <w:szCs w:val="21"/>
          <w:highlight w:val="auto"/>
        </w:rPr>
        <w:t>）：</w:t>
      </w:r>
    </w:p>
    <w:p>
      <w:pPr>
        <w:spacing w:line="360" w:lineRule="atLeast"/>
        <w:ind w:firstLineChars="1600" w:firstLine="3360"/>
        <w:jc w:val="right"/>
        <w:rPr>
          <w:rFonts w:ascii="宋体" w:hAnsi="宋体"/>
          <w:szCs w:val="21"/>
          <w:highlight w:val="auto"/>
        </w:rPr>
      </w:pPr>
      <w:r>
        <w:rPr>
          <w:rFonts w:ascii="宋体" w:hAnsi="宋体"/>
          <w:szCs w:val="21"/>
          <w:highlight w:val="auto"/>
        </w:rPr>
        <w:t>日期：</w:t>
      </w:r>
      <w:r>
        <w:rPr>
          <w:rFonts w:ascii="宋体" w:hAnsi="宋体" w:hint="eastAsia"/>
          <w:szCs w:val="21"/>
          <w:highlight w:val="auto"/>
        </w:rPr>
        <w:t xml:space="preserve"> </w:t>
      </w:r>
      <w:r>
        <w:rPr>
          <w:rFonts w:ascii="宋体" w:hAnsi="宋体"/>
          <w:szCs w:val="21"/>
          <w:highlight w:val="auto"/>
        </w:rPr>
        <w:t xml:space="preserve">    年  月   日</w:t>
      </w:r>
    </w:p>
    <w:p>
      <w:pPr>
        <w:pStyle w:val="19"/>
        <w:rPr>
          <w:highlight w:val="auto"/>
        </w:rPr>
      </w:pPr>
      <w:r>
        <w:rPr>
          <w:highlight w:val="auto"/>
        </w:rPr>
        <w:br w:type="page"/>
      </w:r>
    </w:p>
    <w:p>
      <w:pPr>
        <w:snapToGrid w:val="0"/>
        <w:spacing w:line="360" w:lineRule="auto"/>
        <w:jc w:val="center"/>
        <w:rPr>
          <w:rFonts w:cs="方正小标宋简体"/>
          <w:b/>
          <w:sz w:val="32"/>
          <w:szCs w:val="32"/>
          <w:highlight w:val="auto"/>
        </w:rPr>
      </w:pPr>
      <w:r>
        <w:rPr>
          <w:rFonts w:ascii="宋体" w:hint="eastAsia"/>
          <w:b/>
          <w:sz w:val="30"/>
          <w:szCs w:val="30"/>
          <w:highlight w:val="auto"/>
        </w:rPr>
        <w:t>廉洁承诺书</w:t>
      </w:r>
    </w:p>
    <w:p>
      <w:pPr>
        <w:pStyle w:val="28"/>
        <w:widowControl w:val="0"/>
        <w:adjustRightInd w:val="0"/>
        <w:snapToGrid w:val="0"/>
        <w:spacing w:line="360" w:lineRule="auto"/>
        <w:jc w:val="both"/>
        <w:outlineLvl w:val="0"/>
        <w:rPr>
          <w:kern w:val="0"/>
          <w:sz w:val="24"/>
          <w:szCs w:val="24"/>
          <w:highlight w:val="auto"/>
        </w:rPr>
      </w:pPr>
      <w:bookmarkStart w:id="4" w:name="_Toc9712"/>
      <w:bookmarkStart w:id="5" w:name="_Toc27139"/>
      <w:bookmarkStart w:id="6" w:name="_Toc5943"/>
      <w:r>
        <w:rPr>
          <w:rFonts w:hint="eastAsia"/>
          <w:kern w:val="0"/>
          <w:sz w:val="24"/>
          <w:szCs w:val="24"/>
          <w:u w:val="single"/>
          <w:highlight w:val="auto"/>
        </w:rPr>
        <w:t>招标人：</w:t>
      </w:r>
      <w:bookmarkEnd w:id="4"/>
      <w:bookmarkEnd w:id="5"/>
      <w:bookmarkEnd w:id="6"/>
      <w:r>
        <w:rPr>
          <w:kern w:val="0"/>
          <w:sz w:val="24"/>
          <w:szCs w:val="24"/>
          <w:u w:val="single"/>
          <w:highlight w:val="auto"/>
        </w:rPr>
        <w:t xml:space="preserve"> </w:t>
      </w:r>
      <w:r>
        <w:rPr>
          <w:kern w:val="0"/>
          <w:sz w:val="24"/>
          <w:szCs w:val="24"/>
          <w:highlight w:val="auto"/>
        </w:rPr>
        <w:t xml:space="preserve">      </w:t>
      </w:r>
    </w:p>
    <w:p>
      <w:pPr>
        <w:pStyle w:val="28"/>
        <w:widowControl w:val="0"/>
        <w:adjustRightInd w:val="0"/>
        <w:snapToGrid w:val="0"/>
        <w:spacing w:line="360" w:lineRule="auto"/>
        <w:ind w:firstLineChars="169" w:firstLine="406"/>
        <w:jc w:val="both"/>
        <w:outlineLvl w:val="0"/>
        <w:rPr>
          <w:kern w:val="0"/>
          <w:sz w:val="24"/>
          <w:szCs w:val="24"/>
          <w:highlight w:val="auto"/>
        </w:rPr>
      </w:pPr>
      <w:bookmarkStart w:id="7" w:name="_Toc2897"/>
      <w:bookmarkStart w:id="8" w:name="_Toc27344"/>
      <w:bookmarkStart w:id="9" w:name="_Toc9603"/>
      <w:r>
        <w:rPr>
          <w:rFonts w:hint="eastAsia"/>
          <w:kern w:val="0"/>
          <w:sz w:val="24"/>
          <w:szCs w:val="24"/>
          <w:highlight w:val="auto"/>
        </w:rPr>
        <w:t>作为贵公司潜在</w:t>
      </w:r>
      <w:r>
        <w:rPr>
          <w:rFonts w:hint="eastAsia"/>
          <w:kern w:val="0"/>
          <w:sz w:val="24"/>
          <w:szCs w:val="24"/>
          <w:lang w:eastAsia="zh-CN"/>
          <w:highlight w:val="auto"/>
        </w:rPr>
        <w:t>投标人</w:t>
      </w:r>
      <w:r>
        <w:rPr>
          <w:rFonts w:hint="eastAsia"/>
          <w:kern w:val="0"/>
          <w:sz w:val="24"/>
          <w:szCs w:val="24"/>
          <w:highlight w:val="auto"/>
        </w:rPr>
        <w:t>，我单位现作如下郑重承诺：</w:t>
      </w:r>
      <w:bookmarkEnd w:id="7"/>
      <w:bookmarkEnd w:id="8"/>
      <w:bookmarkEnd w:id="9"/>
    </w:p>
    <w:p>
      <w:pPr>
        <w:pStyle w:val="28"/>
        <w:widowControl w:val="0"/>
        <w:adjustRightInd w:val="0"/>
        <w:snapToGrid w:val="0"/>
        <w:spacing w:line="360" w:lineRule="auto"/>
        <w:ind w:firstLineChars="169" w:firstLine="406"/>
        <w:jc w:val="both"/>
        <w:outlineLvl w:val="0"/>
        <w:rPr>
          <w:kern w:val="0"/>
          <w:sz w:val="24"/>
          <w:szCs w:val="24"/>
          <w:highlight w:val="auto"/>
        </w:rPr>
      </w:pPr>
      <w:bookmarkStart w:id="10" w:name="_Toc27318"/>
      <w:bookmarkStart w:id="11" w:name="_Toc26687"/>
      <w:bookmarkStart w:id="12" w:name="_Toc22797"/>
      <w:r>
        <w:rPr>
          <w:rFonts w:hint="eastAsia"/>
          <w:kern w:val="0"/>
          <w:sz w:val="24"/>
          <w:szCs w:val="24"/>
          <w:highlight w:val="auto"/>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bookmarkEnd w:id="10"/>
      <w:bookmarkEnd w:id="11"/>
      <w:bookmarkEnd w:id="12"/>
    </w:p>
    <w:p>
      <w:pPr>
        <w:pStyle w:val="28"/>
        <w:widowControl w:val="0"/>
        <w:adjustRightInd w:val="0"/>
        <w:snapToGrid w:val="0"/>
        <w:spacing w:line="360" w:lineRule="auto"/>
        <w:ind w:firstLineChars="169" w:firstLine="406"/>
        <w:jc w:val="both"/>
        <w:outlineLvl w:val="0"/>
        <w:rPr>
          <w:kern w:val="0"/>
          <w:sz w:val="24"/>
          <w:szCs w:val="24"/>
          <w:highlight w:val="auto"/>
        </w:rPr>
      </w:pPr>
      <w:bookmarkStart w:id="13" w:name="_Toc2523"/>
      <w:bookmarkStart w:id="14" w:name="_Toc4844"/>
      <w:bookmarkStart w:id="15" w:name="_Toc32329"/>
      <w:r>
        <w:rPr>
          <w:rFonts w:hint="eastAsia"/>
          <w:kern w:val="0"/>
          <w:sz w:val="24"/>
          <w:szCs w:val="24"/>
          <w:highlight w:val="auto"/>
        </w:rPr>
        <w:t>2. 在与贵公司的业务往来过程中，不做违反中央八项规定精神和“四风”的事情，不向贵公司工作人员提供宴请、旅游、健身、娱乐等活动安排。</w:t>
      </w:r>
      <w:bookmarkEnd w:id="13"/>
      <w:bookmarkEnd w:id="14"/>
      <w:bookmarkEnd w:id="15"/>
    </w:p>
    <w:p>
      <w:pPr>
        <w:pStyle w:val="28"/>
        <w:widowControl w:val="0"/>
        <w:adjustRightInd w:val="0"/>
        <w:snapToGrid w:val="0"/>
        <w:spacing w:line="360" w:lineRule="auto"/>
        <w:ind w:firstLineChars="169" w:firstLine="406"/>
        <w:jc w:val="both"/>
        <w:outlineLvl w:val="0"/>
        <w:rPr>
          <w:kern w:val="0"/>
          <w:sz w:val="24"/>
          <w:szCs w:val="24"/>
          <w:highlight w:val="auto"/>
        </w:rPr>
      </w:pPr>
      <w:bookmarkStart w:id="16" w:name="_Toc16312"/>
      <w:bookmarkStart w:id="17" w:name="_Toc26123"/>
      <w:bookmarkStart w:id="18" w:name="_Toc19197"/>
      <w:r>
        <w:rPr>
          <w:rFonts w:hint="eastAsia"/>
          <w:kern w:val="0"/>
          <w:sz w:val="24"/>
          <w:szCs w:val="24"/>
          <w:highlight w:val="auto"/>
        </w:rPr>
        <w:t>3. 对贵公司工作人员主动向我单位为其本人或亲属索取好处或有相关暗示的不良行为，我单位承诺立即向贵公司如实反映（举报电话：0570-</w:t>
      </w:r>
      <w:r>
        <w:rPr>
          <w:rFonts w:hint="eastAsia"/>
          <w:kern w:val="0"/>
          <w:sz w:val="24"/>
          <w:szCs w:val="24"/>
          <w:lang w:val="en-US" w:eastAsia="zh-CN"/>
          <w:highlight w:val="auto"/>
        </w:rPr>
        <w:t>3097581</w:t>
      </w:r>
      <w:r>
        <w:rPr>
          <w:rFonts w:hint="eastAsia"/>
          <w:kern w:val="0"/>
          <w:sz w:val="24"/>
          <w:szCs w:val="24"/>
          <w:highlight w:val="auto"/>
        </w:rPr>
        <w:t>；巨化</w:t>
      </w:r>
      <w:r>
        <w:rPr>
          <w:rFonts w:hint="eastAsia"/>
          <w:kern w:val="0"/>
          <w:sz w:val="24"/>
          <w:highlight w:val="auto"/>
        </w:rPr>
        <w:t>招标</w:t>
      </w:r>
      <w:r>
        <w:rPr>
          <w:rFonts w:hint="eastAsia"/>
          <w:kern w:val="0"/>
          <w:sz w:val="24"/>
          <w:szCs w:val="24"/>
          <w:highlight w:val="auto"/>
        </w:rPr>
        <w:t xml:space="preserve">监管办公室投诉邮箱： </w:t>
      </w:r>
      <w:r>
        <w:rPr>
          <w:rFonts w:hint="eastAsia"/>
          <w:kern w:val="0"/>
          <w:sz w:val="24"/>
          <w:szCs w:val="24"/>
          <w:highlight w:val="auto"/>
        </w:rPr>
        <w:fldChar w:fldCharType="begin"/>
      </w:r>
      <w:r>
        <w:instrText>HYPERLINK "mailto:3091876@juhua.com"</w:instrText>
      </w:r>
      <w:r>
        <w:rPr>
          <w:rFonts w:hint="eastAsia"/>
          <w:kern w:val="0"/>
          <w:sz w:val="24"/>
          <w:szCs w:val="24"/>
          <w:highlight w:val="auto"/>
        </w:rPr>
        <w:fldChar w:fldCharType="separate"/>
      </w:r>
      <w:r>
        <w:rPr>
          <w:rFonts w:hint="eastAsia"/>
          <w:kern w:val="0"/>
          <w:sz w:val="24"/>
          <w:szCs w:val="24"/>
          <w:highlight w:val="auto"/>
        </w:rPr>
        <w:t>3091876@juhua.com</w:t>
      </w:r>
      <w:r>
        <w:rPr>
          <w:rFonts w:hint="eastAsia"/>
          <w:kern w:val="0"/>
          <w:sz w:val="24"/>
          <w:szCs w:val="24"/>
          <w:highlight w:val="auto"/>
        </w:rPr>
        <w:fldChar w:fldCharType="end"/>
      </w:r>
      <w:r>
        <w:rPr>
          <w:rFonts w:hint="eastAsia"/>
          <w:kern w:val="0"/>
          <w:sz w:val="24"/>
          <w:szCs w:val="24"/>
          <w:highlight w:val="auto"/>
        </w:rPr>
        <w:t>）。反映内容如系恶意虚假，我单位愿承担相应的法律责任。</w:t>
      </w:r>
      <w:bookmarkEnd w:id="16"/>
      <w:bookmarkEnd w:id="17"/>
      <w:bookmarkEnd w:id="18"/>
    </w:p>
    <w:p>
      <w:pPr>
        <w:pStyle w:val="28"/>
        <w:widowControl w:val="0"/>
        <w:adjustRightInd w:val="0"/>
        <w:snapToGrid w:val="0"/>
        <w:spacing w:line="360" w:lineRule="auto"/>
        <w:ind w:firstLineChars="169" w:firstLine="406"/>
        <w:jc w:val="both"/>
        <w:outlineLvl w:val="0"/>
        <w:rPr>
          <w:kern w:val="0"/>
          <w:sz w:val="24"/>
          <w:szCs w:val="24"/>
          <w:highlight w:val="auto"/>
        </w:rPr>
      </w:pPr>
      <w:bookmarkStart w:id="19" w:name="_Toc21989"/>
      <w:bookmarkStart w:id="20" w:name="_Toc27820"/>
      <w:bookmarkStart w:id="21" w:name="_Toc31402"/>
      <w:r>
        <w:rPr>
          <w:rFonts w:hint="eastAsia"/>
          <w:kern w:val="0"/>
          <w:sz w:val="24"/>
          <w:szCs w:val="24"/>
          <w:highlight w:val="auto"/>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bookmarkEnd w:id="19"/>
      <w:bookmarkEnd w:id="20"/>
      <w:bookmarkEnd w:id="21"/>
    </w:p>
    <w:p>
      <w:pPr>
        <w:pStyle w:val="28"/>
        <w:widowControl w:val="0"/>
        <w:adjustRightInd w:val="0"/>
        <w:snapToGrid w:val="0"/>
        <w:spacing w:line="360" w:lineRule="auto"/>
        <w:ind w:firstLineChars="169" w:firstLine="406"/>
        <w:jc w:val="both"/>
        <w:outlineLvl w:val="0"/>
        <w:rPr>
          <w:kern w:val="0"/>
          <w:sz w:val="24"/>
          <w:szCs w:val="24"/>
          <w:highlight w:val="auto"/>
        </w:rPr>
      </w:pPr>
      <w:bookmarkStart w:id="22" w:name="_Toc22302"/>
      <w:bookmarkStart w:id="23" w:name="_Toc9114"/>
      <w:bookmarkStart w:id="24" w:name="_Toc4665"/>
      <w:r>
        <w:rPr>
          <w:rFonts w:hint="eastAsia"/>
          <w:kern w:val="0"/>
          <w:sz w:val="24"/>
          <w:szCs w:val="24"/>
          <w:highlight w:val="auto"/>
        </w:rPr>
        <w:t>本承诺书作为投标附件提供给招标单位。</w:t>
      </w:r>
      <w:bookmarkEnd w:id="22"/>
      <w:bookmarkEnd w:id="23"/>
      <w:bookmarkEnd w:id="24"/>
    </w:p>
    <w:p>
      <w:pPr>
        <w:pStyle w:val="28"/>
        <w:widowControl w:val="0"/>
        <w:adjustRightInd w:val="0"/>
        <w:snapToGrid w:val="0"/>
        <w:spacing w:line="360" w:lineRule="auto"/>
        <w:ind w:firstLineChars="169" w:firstLine="406"/>
        <w:jc w:val="both"/>
        <w:outlineLvl w:val="0"/>
        <w:rPr>
          <w:kern w:val="0"/>
          <w:sz w:val="24"/>
          <w:szCs w:val="24"/>
          <w:highlight w:val="auto"/>
        </w:rPr>
      </w:pPr>
    </w:p>
    <w:p>
      <w:pPr>
        <w:pStyle w:val="28"/>
        <w:widowControl w:val="0"/>
        <w:adjustRightInd w:val="0"/>
        <w:snapToGrid w:val="0"/>
        <w:spacing w:line="360" w:lineRule="auto"/>
        <w:ind w:firstLineChars="169" w:firstLine="406"/>
        <w:jc w:val="both"/>
        <w:outlineLvl w:val="0"/>
        <w:rPr>
          <w:kern w:val="0"/>
          <w:sz w:val="24"/>
          <w:szCs w:val="24"/>
          <w:highlight w:val="auto"/>
        </w:rPr>
      </w:pPr>
    </w:p>
    <w:p>
      <w:pPr>
        <w:pStyle w:val="28"/>
        <w:widowControl w:val="0"/>
        <w:adjustRightInd w:val="0"/>
        <w:snapToGrid w:val="0"/>
        <w:spacing w:line="360" w:lineRule="auto"/>
        <w:ind w:firstLineChars="169" w:firstLine="406"/>
        <w:jc w:val="both"/>
        <w:outlineLvl w:val="0"/>
        <w:rPr>
          <w:kern w:val="0"/>
          <w:sz w:val="24"/>
          <w:szCs w:val="24"/>
          <w:highlight w:val="auto"/>
        </w:rPr>
      </w:pPr>
    </w:p>
    <w:p>
      <w:pPr>
        <w:pStyle w:val="28"/>
        <w:widowControl w:val="0"/>
        <w:adjustRightInd w:val="0"/>
        <w:snapToGrid w:val="0"/>
        <w:spacing w:line="360" w:lineRule="auto"/>
        <w:ind w:firstLineChars="169" w:firstLine="406"/>
        <w:jc w:val="both"/>
        <w:outlineLvl w:val="0"/>
        <w:rPr>
          <w:kern w:val="0"/>
          <w:sz w:val="24"/>
          <w:szCs w:val="24"/>
          <w:highlight w:val="auto"/>
        </w:rPr>
      </w:pPr>
    </w:p>
    <w:p>
      <w:pPr>
        <w:spacing w:line="360" w:lineRule="auto"/>
        <w:ind w:firstLineChars="150" w:firstLine="360"/>
        <w:jc w:val="right"/>
        <w:rPr>
          <w:rFonts w:ascii="宋体" w:hAnsi="宋体"/>
          <w:bCs/>
          <w:snapToGrid w:val="0"/>
          <w:kern w:val="0"/>
          <w:sz w:val="24"/>
          <w:highlight w:val="auto"/>
        </w:rPr>
      </w:pPr>
      <w:r>
        <w:rPr>
          <w:rFonts w:ascii="宋体" w:hAnsi="宋体" w:hint="eastAsia"/>
          <w:bCs/>
          <w:snapToGrid w:val="0"/>
          <w:kern w:val="0"/>
          <w:sz w:val="24"/>
          <w:highlight w:val="auto"/>
        </w:rPr>
        <w:t xml:space="preserve">投标人（盖公章）：                </w:t>
      </w:r>
    </w:p>
    <w:p>
      <w:pPr>
        <w:spacing w:line="360" w:lineRule="auto"/>
        <w:ind w:firstLineChars="150" w:firstLine="360"/>
        <w:jc w:val="right"/>
        <w:rPr>
          <w:rFonts w:ascii="宋体" w:hAnsi="宋体"/>
          <w:bCs/>
          <w:snapToGrid w:val="0"/>
          <w:kern w:val="0"/>
          <w:sz w:val="24"/>
          <w:highlight w:val="auto"/>
        </w:rPr>
      </w:pPr>
      <w:r>
        <w:rPr>
          <w:rFonts w:ascii="宋体" w:hAnsi="宋体" w:hint="eastAsia"/>
          <w:bCs/>
          <w:snapToGrid w:val="0"/>
          <w:kern w:val="0"/>
          <w:sz w:val="24"/>
          <w:highlight w:val="auto"/>
        </w:rPr>
        <w:t xml:space="preserve">法定代表人（签字或盖章）：                             </w:t>
      </w:r>
    </w:p>
    <w:p>
      <w:pPr>
        <w:spacing w:line="360" w:lineRule="auto"/>
        <w:ind w:firstLineChars="150" w:firstLine="360"/>
        <w:jc w:val="right"/>
        <w:rPr>
          <w:rFonts w:ascii="宋体" w:hAnsi="宋体"/>
          <w:bCs/>
          <w:snapToGrid w:val="0"/>
          <w:kern w:val="0"/>
          <w:sz w:val="24"/>
          <w:highlight w:val="auto"/>
        </w:rPr>
      </w:pPr>
    </w:p>
    <w:p>
      <w:pPr>
        <w:spacing w:line="360" w:lineRule="auto"/>
        <w:ind w:firstLineChars="150" w:firstLine="360"/>
        <w:jc w:val="right"/>
        <w:rPr>
          <w:rFonts w:ascii="宋体" w:hAnsi="宋体"/>
          <w:bCs/>
          <w:snapToGrid w:val="0"/>
          <w:kern w:val="0"/>
          <w:sz w:val="24"/>
          <w:highlight w:val="auto"/>
        </w:rPr>
      </w:pPr>
    </w:p>
    <w:p>
      <w:pPr>
        <w:spacing w:line="360" w:lineRule="auto"/>
        <w:ind w:firstLineChars="150" w:firstLine="360"/>
        <w:jc w:val="right"/>
        <w:rPr>
          <w:rFonts w:ascii="宋体" w:hAnsi="宋体" w:hint="eastAsia"/>
          <w:bCs/>
          <w:snapToGrid w:val="0"/>
          <w:kern w:val="0"/>
          <w:sz w:val="24"/>
          <w:highlight w:val="auto"/>
        </w:rPr>
      </w:pPr>
      <w:r>
        <w:rPr>
          <w:rFonts w:ascii="宋体" w:hAnsi="宋体" w:hint="eastAsia"/>
          <w:bCs/>
          <w:snapToGrid w:val="0"/>
          <w:kern w:val="0"/>
          <w:sz w:val="24"/>
          <w:highlight w:val="auto"/>
        </w:rPr>
        <w:t>_______年＿月 ＿日</w:t>
      </w:r>
    </w:p>
    <w:p>
      <w:pPr>
        <w:pStyle w:val="28"/>
        <w:keepNext w:val="0"/>
        <w:keepLines w:val="0"/>
        <w:pageBreakBefore w:val="0"/>
        <w:widowControl w:val="0"/>
        <w:kinsoku/>
        <w:wordWrap/>
        <w:overflowPunct/>
        <w:topLinePunct w:val="0"/>
        <w:autoSpaceDE/>
        <w:autoSpaceDN/>
        <w:bidi w:val="0"/>
        <w:adjustRightInd w:val="0"/>
        <w:snapToGrid w:val="0"/>
        <w:spacing w:line="360" w:lineRule="auto"/>
        <w:ind w:left="0" w:firstLine="0"/>
        <w:jc w:val="center"/>
        <w:textAlignment w:val="baseline"/>
        <w:outlineLvl w:val="2"/>
        <w:rPr>
          <w:rFonts w:hint="eastAsia"/>
          <w:highlight w:val="auto"/>
        </w:rPr>
      </w:pPr>
      <w:r>
        <w:rPr>
          <w:rFonts w:cs="方正小标宋简体" w:hint="eastAsia"/>
          <w:b/>
          <w:color w:val="000000"/>
          <w:sz w:val="32"/>
          <w:szCs w:val="32"/>
          <w:lang w:val="en-US" w:eastAsia="zh-CN"/>
          <w:highlight w:val="auto"/>
        </w:rPr>
        <w:t>履约</w:t>
      </w:r>
      <w:r>
        <w:rPr>
          <w:rFonts w:cs="方正小标宋简体" w:hint="eastAsia"/>
          <w:b/>
          <w:color w:val="000000"/>
          <w:sz w:val="32"/>
          <w:szCs w:val="32"/>
          <w:highlight w:val="auto"/>
        </w:rPr>
        <w:t>承诺书</w:t>
      </w:r>
    </w:p>
    <w:p>
      <w:pPr>
        <w:pStyle w:val="28"/>
        <w:widowControl w:val="0"/>
        <w:adjustRightInd w:val="0"/>
        <w:snapToGrid w:val="0"/>
        <w:spacing w:line="360" w:lineRule="auto"/>
        <w:jc w:val="both"/>
        <w:rPr>
          <w:rFonts w:hint="eastAsia"/>
          <w:color w:val="000000"/>
          <w:kern w:val="0"/>
          <w:sz w:val="24"/>
          <w:szCs w:val="24"/>
          <w:highlight w:val="auto"/>
        </w:rPr>
      </w:pPr>
    </w:p>
    <w:p>
      <w:pPr>
        <w:snapToGrid w:val="0"/>
        <w:spacing w:line="360" w:lineRule="auto"/>
        <w:rPr>
          <w:rFonts w:ascii="宋体"/>
          <w:sz w:val="24"/>
          <w:szCs w:val="20"/>
          <w:highlight w:val="auto"/>
        </w:rPr>
      </w:pPr>
      <w:r>
        <w:rPr>
          <w:rFonts w:ascii="宋体" w:hint="eastAsia"/>
          <w:sz w:val="24"/>
          <w:highlight w:val="auto"/>
        </w:rPr>
        <w:t>致：</w:t>
      </w:r>
      <w:r>
        <w:rPr>
          <w:rFonts w:ascii="宋体" w:hint="eastAsia"/>
          <w:sz w:val="24"/>
          <w:u w:val="single"/>
          <w:highlight w:val="auto"/>
        </w:rPr>
        <w:t>招标人</w:t>
      </w:r>
    </w:p>
    <w:p>
      <w:pPr>
        <w:pStyle w:val="28"/>
        <w:widowControl w:val="0"/>
        <w:adjustRightInd w:val="0"/>
        <w:snapToGrid w:val="0"/>
        <w:spacing w:line="360" w:lineRule="auto"/>
        <w:ind w:left="0" w:firstLineChars="200" w:firstLine="480"/>
        <w:jc w:val="both"/>
        <w:rPr>
          <w:color w:val="000000"/>
          <w:kern w:val="0"/>
          <w:sz w:val="24"/>
          <w:szCs w:val="24"/>
          <w:highlight w:val="auto"/>
        </w:rPr>
      </w:pPr>
      <w:r>
        <w:rPr>
          <w:color w:val="000000"/>
          <w:kern w:val="0"/>
          <w:sz w:val="24"/>
          <w:szCs w:val="24"/>
          <w:highlight w:val="auto"/>
        </w:rPr>
        <w:t>我单位</w:t>
      </w:r>
      <w:r>
        <w:rPr>
          <w:rFonts w:hint="eastAsia"/>
          <w:color w:val="000000"/>
          <w:kern w:val="0"/>
          <w:sz w:val="24"/>
          <w:szCs w:val="24"/>
          <w:lang w:val="en-US" w:eastAsia="zh-CN"/>
          <w:highlight w:val="auto"/>
        </w:rPr>
        <w:t>在此次印刷品业务制作服务招标工作中，</w:t>
      </w:r>
      <w:r>
        <w:rPr>
          <w:color w:val="000000"/>
          <w:kern w:val="0"/>
          <w:sz w:val="24"/>
          <w:szCs w:val="24"/>
          <w:highlight w:val="auto"/>
        </w:rPr>
        <w:t>现作如下郑重承诺：</w:t>
      </w:r>
    </w:p>
    <w:p>
      <w:pPr>
        <w:spacing w:line="360" w:lineRule="auto"/>
        <w:ind w:left="0" w:firstLineChars="200" w:firstLine="480"/>
        <w:rPr>
          <w:rFonts w:ascii="宋体" w:hint="eastAsia"/>
          <w:color w:val="auto"/>
          <w:kern w:val="0"/>
          <w:sz w:val="24"/>
          <w:szCs w:val="24"/>
          <w:lang w:val="en-US" w:eastAsia="zh-CN"/>
          <w:highlight w:val="auto"/>
        </w:rPr>
      </w:pPr>
      <w:r>
        <w:rPr>
          <w:rFonts w:ascii="宋体" w:hint="eastAsia"/>
          <w:b w:val="0"/>
          <w:bCs w:val="0"/>
          <w:color w:val="auto"/>
          <w:kern w:val="0"/>
          <w:sz w:val="24"/>
          <w:szCs w:val="24"/>
          <w:lang w:val="en-US" w:eastAsia="zh-CN"/>
          <w:highlight w:val="auto"/>
        </w:rPr>
        <w:t>如我单位中标，则接受评标办法确定的中标价格；如中标价格低于我单位的报价，我单位也无条件接受贵公司确定的中标价格。价格和中标比率</w:t>
      </w:r>
      <w:r>
        <w:rPr>
          <w:rFonts w:ascii="宋体" w:hint="eastAsia"/>
          <w:b w:val="0"/>
          <w:bCs w:val="0"/>
          <w:color w:val="auto"/>
          <w:kern w:val="0"/>
          <w:sz w:val="24"/>
          <w:szCs w:val="24"/>
          <w:highlight w:val="auto"/>
        </w:rPr>
        <w:t>分配完成后，</w:t>
      </w:r>
      <w:r>
        <w:rPr>
          <w:rFonts w:ascii="宋体" w:hint="eastAsia"/>
          <w:b w:val="0"/>
          <w:bCs w:val="0"/>
          <w:color w:val="auto"/>
          <w:kern w:val="0"/>
          <w:sz w:val="24"/>
          <w:szCs w:val="24"/>
          <w:lang w:val="en-US" w:eastAsia="zh-CN"/>
          <w:highlight w:val="auto"/>
        </w:rPr>
        <w:t>我们公司</w:t>
      </w:r>
      <w:r>
        <w:rPr>
          <w:rFonts w:ascii="宋体" w:hint="eastAsia"/>
          <w:b w:val="0"/>
          <w:bCs w:val="0"/>
          <w:color w:val="auto"/>
          <w:kern w:val="0"/>
          <w:sz w:val="24"/>
          <w:szCs w:val="24"/>
          <w:highlight w:val="auto"/>
        </w:rPr>
        <w:t>不弃标</w:t>
      </w:r>
      <w:r>
        <w:rPr>
          <w:rFonts w:ascii="宋体" w:hint="eastAsia"/>
          <w:b w:val="0"/>
          <w:bCs w:val="0"/>
          <w:color w:val="auto"/>
          <w:kern w:val="0"/>
          <w:sz w:val="24"/>
          <w:szCs w:val="24"/>
          <w:lang w:eastAsia="zh-CN"/>
          <w:highlight w:val="auto"/>
        </w:rPr>
        <w:t>。</w:t>
      </w:r>
      <w:r>
        <w:rPr>
          <w:rFonts w:ascii="宋体" w:hint="eastAsia"/>
          <w:b w:val="0"/>
          <w:bCs w:val="0"/>
          <w:color w:val="auto"/>
          <w:kern w:val="0"/>
          <w:sz w:val="24"/>
          <w:szCs w:val="24"/>
          <w:highlight w:val="auto"/>
        </w:rPr>
        <w:t>一旦弃标，</w:t>
      </w:r>
      <w:r>
        <w:rPr>
          <w:rFonts w:ascii="宋体" w:hint="eastAsia"/>
          <w:b w:val="0"/>
          <w:bCs w:val="0"/>
          <w:color w:val="auto"/>
          <w:kern w:val="0"/>
          <w:sz w:val="24"/>
          <w:szCs w:val="24"/>
          <w:lang w:val="en-US" w:eastAsia="zh-CN"/>
          <w:highlight w:val="auto"/>
        </w:rPr>
        <w:t>不得参加</w:t>
      </w:r>
      <w:r>
        <w:rPr>
          <w:rFonts w:ascii="Times New Roman" w:eastAsia="宋体" w:cs="Times New Roman" w:hAnsi="Times New Roman"/>
          <w:b w:val="0"/>
          <w:bCs w:val="0"/>
          <w:sz w:val="24"/>
          <w:highlight w:val="auto"/>
        </w:rPr>
        <w:t>浙江兰溪巨化</w:t>
      </w:r>
      <w:r>
        <w:rPr>
          <w:rFonts w:ascii="Times New Roman" w:eastAsia="宋体" w:cs="Times New Roman" w:hAnsi="Times New Roman" w:hint="eastAsia"/>
          <w:b w:val="0"/>
          <w:bCs w:val="0"/>
          <w:sz w:val="24"/>
          <w:highlight w:val="auto"/>
        </w:rPr>
        <w:t>氟</w:t>
      </w:r>
      <w:r>
        <w:rPr>
          <w:rFonts w:ascii="Times New Roman" w:eastAsia="宋体" w:cs="Times New Roman" w:hAnsi="Times New Roman"/>
          <w:b w:val="0"/>
          <w:bCs w:val="0"/>
          <w:sz w:val="24"/>
          <w:highlight w:val="auto"/>
        </w:rPr>
        <w:t>化学有限公司</w:t>
      </w:r>
      <w:r>
        <w:rPr>
          <w:rFonts w:cs="Times New Roman" w:hint="eastAsia"/>
          <w:b w:val="0"/>
          <w:bCs w:val="0"/>
          <w:sz w:val="24"/>
          <w:lang w:val="en-US" w:eastAsia="zh-CN"/>
          <w:highlight w:val="auto"/>
        </w:rPr>
        <w:t>下一轮相关招标</w:t>
      </w:r>
      <w:r>
        <w:rPr>
          <w:rFonts w:ascii="宋体" w:hint="eastAsia"/>
          <w:b w:val="0"/>
          <w:bCs w:val="0"/>
          <w:color w:val="auto"/>
          <w:kern w:val="0"/>
          <w:sz w:val="24"/>
          <w:szCs w:val="24"/>
          <w:lang w:val="en-US" w:eastAsia="zh-CN"/>
          <w:highlight w:val="auto"/>
        </w:rPr>
        <w:t>。</w:t>
      </w:r>
    </w:p>
    <w:p>
      <w:pPr>
        <w:widowControl w:val="0"/>
        <w:spacing w:line="360" w:lineRule="auto"/>
        <w:jc w:val="both"/>
        <w:rPr>
          <w:rFonts w:ascii="宋体" w:hint="eastAsia"/>
          <w:color w:val="auto"/>
          <w:kern w:val="0"/>
          <w:sz w:val="24"/>
          <w:szCs w:val="24"/>
          <w:lang w:val="en-US" w:eastAsia="zh-CN"/>
          <w:highlight w:val="auto"/>
        </w:rPr>
      </w:pPr>
    </w:p>
    <w:p>
      <w:pPr>
        <w:widowControl w:val="0"/>
        <w:spacing w:line="360" w:lineRule="auto"/>
        <w:jc w:val="both"/>
        <w:rPr>
          <w:rFonts w:ascii="宋体" w:hint="eastAsia"/>
          <w:color w:val="auto"/>
          <w:kern w:val="0"/>
          <w:sz w:val="24"/>
          <w:szCs w:val="24"/>
          <w:lang w:val="en-US" w:eastAsia="zh-CN"/>
          <w:highlight w:val="auto"/>
        </w:rPr>
      </w:pPr>
    </w:p>
    <w:p>
      <w:pPr>
        <w:pStyle w:val="28"/>
        <w:widowControl w:val="0"/>
        <w:adjustRightInd w:val="0"/>
        <w:snapToGrid w:val="0"/>
        <w:spacing w:line="360" w:lineRule="auto"/>
        <w:ind w:firstLineChars="169" w:firstLine="406"/>
        <w:jc w:val="both"/>
        <w:rPr>
          <w:rFonts w:hint="eastAsia"/>
          <w:color w:val="000000"/>
          <w:kern w:val="0"/>
          <w:sz w:val="24"/>
          <w:szCs w:val="24"/>
          <w:highlight w:val="auto"/>
        </w:rPr>
      </w:pPr>
    </w:p>
    <w:p>
      <w:pPr>
        <w:pStyle w:val="28"/>
        <w:widowControl w:val="0"/>
        <w:adjustRightInd w:val="0"/>
        <w:snapToGrid w:val="0"/>
        <w:spacing w:line="360" w:lineRule="auto"/>
        <w:ind w:firstLineChars="169" w:firstLine="406"/>
        <w:jc w:val="both"/>
        <w:rPr>
          <w:rFonts w:hint="eastAsia"/>
          <w:color w:val="000000"/>
          <w:kern w:val="0"/>
          <w:sz w:val="24"/>
          <w:szCs w:val="24"/>
          <w:highlight w:val="auto"/>
        </w:rPr>
      </w:pPr>
    </w:p>
    <w:p>
      <w:pPr>
        <w:pStyle w:val="28"/>
        <w:widowControl w:val="0"/>
        <w:adjustRightInd w:val="0"/>
        <w:snapToGrid w:val="0"/>
        <w:spacing w:line="360" w:lineRule="auto"/>
        <w:ind w:firstLineChars="169" w:firstLine="406"/>
        <w:jc w:val="both"/>
        <w:rPr>
          <w:rFonts w:hint="eastAsia"/>
          <w:color w:val="000000"/>
          <w:kern w:val="0"/>
          <w:sz w:val="24"/>
          <w:szCs w:val="24"/>
          <w:highlight w:val="auto"/>
        </w:rPr>
      </w:pPr>
      <w:r>
        <w:rPr>
          <w:rFonts w:hint="eastAsia"/>
          <w:color w:val="000000"/>
          <w:kern w:val="0"/>
          <w:sz w:val="24"/>
          <w:szCs w:val="24"/>
          <w:highlight w:val="auto"/>
        </w:rPr>
        <w:t>承诺单位（盖章）：</w:t>
      </w:r>
    </w:p>
    <w:p>
      <w:pPr>
        <w:pStyle w:val="28"/>
        <w:widowControl w:val="0"/>
        <w:adjustRightInd w:val="0"/>
        <w:snapToGrid w:val="0"/>
        <w:spacing w:line="360" w:lineRule="auto"/>
        <w:ind w:firstLineChars="169" w:firstLine="406"/>
        <w:jc w:val="both"/>
        <w:rPr>
          <w:rFonts w:hint="eastAsia"/>
          <w:color w:val="000000"/>
          <w:kern w:val="0"/>
          <w:sz w:val="24"/>
          <w:szCs w:val="24"/>
          <w:highlight w:val="auto"/>
        </w:rPr>
      </w:pPr>
    </w:p>
    <w:p>
      <w:pPr>
        <w:pStyle w:val="28"/>
        <w:widowControl w:val="0"/>
        <w:adjustRightInd w:val="0"/>
        <w:snapToGrid w:val="0"/>
        <w:spacing w:line="360" w:lineRule="auto"/>
        <w:ind w:firstLineChars="169" w:firstLine="406"/>
        <w:jc w:val="both"/>
        <w:rPr>
          <w:rFonts w:hint="eastAsia"/>
          <w:color w:val="000000"/>
          <w:kern w:val="0"/>
          <w:sz w:val="24"/>
          <w:szCs w:val="24"/>
          <w:highlight w:val="auto"/>
        </w:rPr>
      </w:pPr>
      <w:r>
        <w:rPr>
          <w:rFonts w:hint="eastAsia"/>
          <w:color w:val="000000"/>
          <w:kern w:val="0"/>
          <w:sz w:val="24"/>
          <w:szCs w:val="24"/>
          <w:highlight w:val="auto"/>
        </w:rPr>
        <w:t xml:space="preserve">法定代表人（或授权人）签字：  </w:t>
      </w:r>
    </w:p>
    <w:p>
      <w:pPr>
        <w:pStyle w:val="28"/>
        <w:widowControl w:val="0"/>
        <w:adjustRightInd w:val="0"/>
        <w:snapToGrid w:val="0"/>
        <w:spacing w:line="360" w:lineRule="auto"/>
        <w:ind w:firstLineChars="169" w:firstLine="406"/>
        <w:jc w:val="both"/>
        <w:rPr>
          <w:rFonts w:hint="eastAsia"/>
          <w:color w:val="000000"/>
          <w:kern w:val="0"/>
          <w:sz w:val="24"/>
          <w:szCs w:val="24"/>
          <w:lang w:val="en-US" w:eastAsia="zh-CN"/>
          <w:highlight w:val="auto"/>
        </w:rPr>
      </w:pPr>
      <w:r>
        <w:rPr>
          <w:rFonts w:hint="eastAsia"/>
          <w:color w:val="000000"/>
          <w:kern w:val="0"/>
          <w:sz w:val="24"/>
          <w:szCs w:val="24"/>
          <w:lang w:val="en-US" w:eastAsia="zh-CN"/>
          <w:highlight w:val="auto"/>
        </w:rPr>
        <w:t xml:space="preserve"> </w:t>
      </w:r>
    </w:p>
    <w:p>
      <w:pPr>
        <w:pStyle w:val="28"/>
        <w:widowControl w:val="0"/>
        <w:adjustRightInd w:val="0"/>
        <w:snapToGrid w:val="0"/>
        <w:spacing w:line="360" w:lineRule="auto"/>
        <w:ind w:firstLineChars="169" w:firstLine="406"/>
        <w:jc w:val="both"/>
        <w:rPr>
          <w:b/>
          <w:color w:val="000000"/>
          <w:szCs w:val="21"/>
          <w:highlight w:val="auto"/>
        </w:rPr>
      </w:pPr>
      <w:r>
        <w:rPr>
          <w:rFonts w:hint="eastAsia"/>
          <w:color w:val="000000"/>
          <w:kern w:val="0"/>
          <w:sz w:val="24"/>
          <w:szCs w:val="24"/>
          <w:lang w:val="en-US" w:eastAsia="zh-CN"/>
          <w:highlight w:val="auto"/>
        </w:rPr>
        <w:t xml:space="preserve">      年    月   日</w:t>
      </w:r>
    </w:p>
    <w:p>
      <w:pPr>
        <w:pStyle w:val="19"/>
        <w:rPr>
          <w:snapToGrid w:val="0"/>
          <w:highlight w:val="auto"/>
        </w:rPr>
      </w:pPr>
    </w:p>
    <w:p>
      <w:pPr>
        <w:rPr>
          <w:rFonts w:ascii="宋体" w:cs="Times New Roman" w:hAnsi="Times New Roman" w:hint="eastAsia"/>
          <w:b/>
          <w:sz w:val="30"/>
          <w:szCs w:val="30"/>
          <w:highlight w:val="auto"/>
        </w:rPr>
      </w:pPr>
      <w:r>
        <w:rPr>
          <w:rFonts w:ascii="宋体" w:cs="Times New Roman" w:hAnsi="Times New Roman" w:hint="eastAsia"/>
          <w:b/>
          <w:sz w:val="30"/>
          <w:szCs w:val="30"/>
          <w:highlight w:val="auto"/>
        </w:rPr>
        <w:br w:type="page"/>
      </w:r>
    </w:p>
    <w:p>
      <w:pPr>
        <w:jc w:val="center"/>
        <w:rPr>
          <w:rFonts w:ascii="黑体" w:eastAsia="黑体"/>
          <w:sz w:val="28"/>
          <w:szCs w:val="28"/>
          <w:highlight w:val="auto"/>
        </w:rPr>
      </w:pPr>
      <w:r>
        <w:rPr>
          <w:rFonts w:ascii="宋体" w:hAnsi="宋体" w:hint="eastAsia"/>
          <w:sz w:val="28"/>
          <w:szCs w:val="28"/>
          <w:u w:val="single"/>
          <w:highlight w:val="auto"/>
        </w:rPr>
        <w:t xml:space="preserve">                                       </w:t>
      </w:r>
      <w:r>
        <w:rPr>
          <w:rFonts w:ascii="黑体" w:eastAsia="黑体" w:hint="eastAsia"/>
          <w:sz w:val="28"/>
          <w:szCs w:val="28"/>
          <w:highlight w:val="auto"/>
        </w:rPr>
        <w:t>招标</w:t>
      </w:r>
    </w:p>
    <w:p>
      <w:pPr>
        <w:spacing w:beforeLines="100" w:before="360"/>
        <w:jc w:val="center"/>
        <w:rPr>
          <w:rFonts w:ascii="黑体" w:eastAsia="黑体"/>
          <w:sz w:val="44"/>
          <w:szCs w:val="44"/>
          <w:highlight w:val="auto"/>
        </w:rPr>
      </w:pPr>
      <w:r>
        <w:rPr>
          <w:rFonts w:ascii="黑体" w:eastAsia="黑体" w:hint="eastAsia"/>
          <w:sz w:val="44"/>
          <w:szCs w:val="44"/>
          <w:highlight w:val="auto"/>
        </w:rPr>
        <w:t>投  标  文  件</w:t>
      </w:r>
    </w:p>
    <w:p>
      <w:pPr>
        <w:jc w:val="center"/>
        <w:rPr>
          <w:rFonts w:ascii="黑体" w:eastAsia="黑体"/>
          <w:sz w:val="32"/>
          <w:szCs w:val="32"/>
          <w:highlight w:val="auto"/>
        </w:rPr>
      </w:pPr>
    </w:p>
    <w:p>
      <w:pPr>
        <w:jc w:val="center"/>
        <w:rPr>
          <w:rFonts w:ascii="黑体" w:eastAsia="黑体"/>
          <w:sz w:val="32"/>
          <w:szCs w:val="32"/>
          <w:highlight w:val="auto"/>
        </w:rPr>
      </w:pPr>
    </w:p>
    <w:p>
      <w:pPr>
        <w:jc w:val="center"/>
        <w:rPr>
          <w:rFonts w:ascii="黑体" w:eastAsia="黑体"/>
          <w:sz w:val="32"/>
          <w:szCs w:val="32"/>
          <w:highlight w:val="auto"/>
        </w:rPr>
      </w:pPr>
    </w:p>
    <w:p>
      <w:pPr>
        <w:jc w:val="center"/>
        <w:rPr>
          <w:rFonts w:ascii="黑体" w:eastAsia="黑体"/>
          <w:sz w:val="32"/>
          <w:szCs w:val="32"/>
          <w:highlight w:val="auto"/>
        </w:rPr>
      </w:pPr>
    </w:p>
    <w:p>
      <w:pPr>
        <w:jc w:val="center"/>
        <w:rPr>
          <w:rFonts w:ascii="黑体" w:eastAsia="黑体"/>
          <w:sz w:val="32"/>
          <w:szCs w:val="32"/>
          <w:highlight w:val="auto"/>
        </w:rPr>
      </w:pPr>
    </w:p>
    <w:p>
      <w:pPr>
        <w:jc w:val="center"/>
        <w:rPr>
          <w:rFonts w:ascii="黑体" w:eastAsia="黑体"/>
          <w:sz w:val="32"/>
          <w:szCs w:val="32"/>
          <w:highlight w:val="auto"/>
        </w:rPr>
      </w:pPr>
    </w:p>
    <w:p>
      <w:pPr>
        <w:snapToGrid w:val="0"/>
        <w:spacing w:line="480" w:lineRule="auto"/>
        <w:rPr>
          <w:rFonts w:ascii="黑体" w:eastAsia="黑体" w:hint="eastAsia"/>
          <w:sz w:val="28"/>
          <w:szCs w:val="28"/>
          <w:u w:val="single"/>
          <w:lang w:eastAsia="zh-CN"/>
          <w:highlight w:val="auto"/>
        </w:rPr>
      </w:pPr>
      <w:r>
        <w:rPr>
          <w:rFonts w:ascii="黑体" w:eastAsia="黑体" w:hint="eastAsia"/>
          <w:sz w:val="28"/>
          <w:szCs w:val="28"/>
          <w:highlight w:val="auto"/>
        </w:rPr>
        <w:t>项 目 名 称 ：</w:t>
      </w:r>
      <w:r>
        <w:rPr>
          <w:rFonts w:ascii="黑体" w:eastAsia="黑体" w:hint="eastAsia"/>
          <w:sz w:val="28"/>
          <w:szCs w:val="28"/>
          <w:u w:val="single"/>
          <w:highlight w:val="auto"/>
        </w:rPr>
        <w:t xml:space="preserve"> </w:t>
      </w:r>
      <w:r>
        <w:rPr>
          <w:rFonts w:ascii="黑体" w:eastAsia="黑体" w:hint="eastAsia"/>
          <w:sz w:val="28"/>
          <w:szCs w:val="28"/>
          <w:u w:val="single"/>
          <w:lang w:eastAsia="zh-CN"/>
          <w:highlight w:val="auto"/>
        </w:rPr>
        <w:t>浙江</w:t>
      </w:r>
      <w:r>
        <w:rPr>
          <w:rFonts w:ascii="黑体" w:eastAsia="黑体"/>
          <w:sz w:val="28"/>
          <w:szCs w:val="28"/>
          <w:u w:val="single"/>
          <w:lang w:eastAsia="zh-CN"/>
          <w:highlight w:val="auto"/>
        </w:rPr>
        <w:t xml:space="preserve">兰溪巨化氟化学有限公司广告服务项目   </w:t>
      </w:r>
    </w:p>
    <w:p>
      <w:pPr>
        <w:snapToGrid w:val="0"/>
        <w:spacing w:line="480" w:lineRule="auto"/>
        <w:jc w:val="left"/>
        <w:rPr>
          <w:rFonts w:ascii="黑体" w:eastAsia="黑体"/>
          <w:sz w:val="32"/>
          <w:szCs w:val="32"/>
          <w:highlight w:val="auto"/>
        </w:rPr>
      </w:pPr>
      <w:r>
        <w:rPr>
          <w:rFonts w:ascii="黑体" w:eastAsia="黑体" w:hint="eastAsia"/>
          <w:sz w:val="28"/>
          <w:szCs w:val="28"/>
          <w:highlight w:val="auto"/>
        </w:rPr>
        <w:t>投标文件内容：</w:t>
      </w:r>
      <w:r>
        <w:rPr>
          <w:rFonts w:ascii="黑体" w:eastAsia="黑体" w:hint="eastAsia"/>
          <w:sz w:val="28"/>
          <w:szCs w:val="28"/>
          <w:u w:val="single"/>
          <w:highlight w:val="auto"/>
        </w:rPr>
        <w:t xml:space="preserve">               商务经济文件                     </w:t>
      </w:r>
    </w:p>
    <w:p>
      <w:pPr>
        <w:spacing w:line="480" w:lineRule="auto"/>
        <w:rPr>
          <w:rFonts w:ascii="黑体" w:eastAsia="黑体"/>
          <w:sz w:val="28"/>
          <w:szCs w:val="28"/>
          <w:highlight w:val="auto"/>
        </w:rPr>
      </w:pPr>
      <w:r>
        <w:rPr>
          <w:rFonts w:ascii="黑体" w:eastAsia="黑体" w:hint="eastAsia"/>
          <w:sz w:val="28"/>
          <w:szCs w:val="28"/>
          <w:highlight w:val="auto"/>
        </w:rPr>
        <w:t>投  标  人：</w:t>
      </w:r>
      <w:r>
        <w:rPr>
          <w:rFonts w:ascii="黑体" w:eastAsia="黑体" w:hint="eastAsia"/>
          <w:sz w:val="28"/>
          <w:szCs w:val="28"/>
          <w:u w:val="single"/>
          <w:highlight w:val="auto"/>
        </w:rPr>
        <w:t xml:space="preserve">                                          </w:t>
      </w:r>
      <w:r>
        <w:rPr>
          <w:rFonts w:ascii="黑体" w:eastAsia="黑体" w:hint="eastAsia"/>
          <w:sz w:val="28"/>
          <w:szCs w:val="28"/>
          <w:highlight w:val="auto"/>
        </w:rPr>
        <w:t>（盖章）</w:t>
      </w:r>
    </w:p>
    <w:p>
      <w:pPr>
        <w:spacing w:line="480" w:lineRule="auto"/>
        <w:rPr>
          <w:rFonts w:ascii="黑体" w:eastAsia="黑体"/>
          <w:sz w:val="28"/>
          <w:szCs w:val="28"/>
          <w:highlight w:val="auto"/>
        </w:rPr>
      </w:pPr>
      <w:r>
        <w:rPr>
          <w:rFonts w:ascii="黑体" w:eastAsia="黑体" w:hint="eastAsia"/>
          <w:sz w:val="28"/>
          <w:szCs w:val="28"/>
          <w:highlight w:val="auto"/>
        </w:rPr>
        <w:t>法定代表人：</w:t>
      </w:r>
      <w:r>
        <w:rPr>
          <w:rFonts w:ascii="黑体" w:eastAsia="黑体" w:hint="eastAsia"/>
          <w:sz w:val="28"/>
          <w:szCs w:val="28"/>
          <w:u w:val="single"/>
          <w:highlight w:val="auto"/>
        </w:rPr>
        <w:t xml:space="preserve">                                          </w:t>
      </w:r>
      <w:r>
        <w:rPr>
          <w:rFonts w:ascii="黑体" w:eastAsia="黑体" w:hint="eastAsia"/>
          <w:sz w:val="28"/>
          <w:szCs w:val="28"/>
          <w:highlight w:val="auto"/>
        </w:rPr>
        <w:t>（签字或盖章）</w:t>
      </w:r>
    </w:p>
    <w:p>
      <w:pPr>
        <w:spacing w:line="480" w:lineRule="auto"/>
        <w:jc w:val="center"/>
        <w:rPr>
          <w:rFonts w:ascii="黑体" w:eastAsia="黑体"/>
          <w:sz w:val="28"/>
          <w:szCs w:val="28"/>
          <w:highlight w:val="auto"/>
        </w:rPr>
      </w:pPr>
    </w:p>
    <w:p>
      <w:pPr>
        <w:spacing w:line="480" w:lineRule="auto"/>
        <w:jc w:val="center"/>
        <w:rPr>
          <w:rFonts w:ascii="黑体" w:eastAsia="黑体"/>
          <w:sz w:val="28"/>
          <w:szCs w:val="28"/>
          <w:highlight w:val="auto"/>
        </w:rPr>
      </w:pPr>
    </w:p>
    <w:p>
      <w:pPr>
        <w:spacing w:line="480" w:lineRule="auto"/>
        <w:jc w:val="center"/>
        <w:rPr>
          <w:rFonts w:ascii="黑体" w:eastAsia="黑体"/>
          <w:sz w:val="28"/>
          <w:szCs w:val="28"/>
          <w:highlight w:val="auto"/>
        </w:rPr>
      </w:pPr>
      <w:r>
        <w:rPr>
          <w:rFonts w:ascii="黑体" w:eastAsia="黑体" w:hint="eastAsia"/>
          <w:sz w:val="28"/>
          <w:szCs w:val="28"/>
          <w:u w:val="single"/>
          <w:highlight w:val="auto"/>
        </w:rPr>
        <w:t xml:space="preserve">         </w:t>
      </w:r>
      <w:r>
        <w:rPr>
          <w:rFonts w:ascii="黑体" w:eastAsia="黑体" w:hint="eastAsia"/>
          <w:sz w:val="28"/>
          <w:szCs w:val="28"/>
          <w:highlight w:val="auto"/>
        </w:rPr>
        <w:t>年</w:t>
      </w:r>
      <w:r>
        <w:rPr>
          <w:rFonts w:ascii="黑体" w:eastAsia="黑体" w:hint="eastAsia"/>
          <w:sz w:val="28"/>
          <w:szCs w:val="28"/>
          <w:u w:val="single"/>
          <w:highlight w:val="auto"/>
        </w:rPr>
        <w:t xml:space="preserve">         </w:t>
      </w:r>
      <w:r>
        <w:rPr>
          <w:rFonts w:ascii="黑体" w:eastAsia="黑体" w:hint="eastAsia"/>
          <w:sz w:val="28"/>
          <w:szCs w:val="28"/>
          <w:highlight w:val="auto"/>
        </w:rPr>
        <w:t>月</w:t>
      </w:r>
      <w:r>
        <w:rPr>
          <w:rFonts w:ascii="黑体" w:eastAsia="黑体" w:hint="eastAsia"/>
          <w:sz w:val="28"/>
          <w:szCs w:val="28"/>
          <w:u w:val="single"/>
          <w:highlight w:val="auto"/>
        </w:rPr>
        <w:t xml:space="preserve">         </w:t>
      </w:r>
      <w:r>
        <w:rPr>
          <w:rFonts w:ascii="黑体" w:eastAsia="黑体" w:hint="eastAsia"/>
          <w:sz w:val="28"/>
          <w:szCs w:val="28"/>
          <w:highlight w:val="auto"/>
        </w:rPr>
        <w:t>日</w:t>
      </w:r>
    </w:p>
    <w:p>
      <w:pPr>
        <w:spacing w:line="360" w:lineRule="auto"/>
        <w:ind w:firstLineChars="100" w:firstLine="240"/>
        <w:rPr>
          <w:rFonts w:ascii="宋体" w:cs="宋体" w:hAnsi="宋体"/>
          <w:b/>
          <w:bCs/>
          <w:sz w:val="24"/>
          <w:highlight w:val="auto"/>
        </w:rPr>
      </w:pPr>
    </w:p>
    <w:p>
      <w:pPr>
        <w:spacing w:line="360" w:lineRule="auto"/>
        <w:rPr>
          <w:rFonts w:ascii="宋体" w:hAnsi="宋体"/>
          <w:b/>
          <w:sz w:val="32"/>
          <w:highlight w:val="auto"/>
        </w:rPr>
      </w:pPr>
    </w:p>
    <w:p>
      <w:pPr>
        <w:spacing w:line="360" w:lineRule="auto"/>
        <w:jc w:val="center"/>
        <w:rPr>
          <w:rFonts w:ascii="宋体" w:hAnsi="宋体"/>
          <w:b/>
          <w:sz w:val="32"/>
          <w:highlight w:val="auto"/>
        </w:rPr>
      </w:pPr>
      <w:r>
        <w:rPr>
          <w:rFonts w:ascii="宋体" w:hAnsi="宋体" w:hint="eastAsia"/>
          <w:b/>
          <w:sz w:val="32"/>
          <w:highlight w:val="auto"/>
        </w:rPr>
        <w:t>投标函</w:t>
      </w:r>
    </w:p>
    <w:p>
      <w:pPr>
        <w:spacing w:line="480" w:lineRule="exact"/>
        <w:rPr>
          <w:rFonts w:ascii="宋体" w:cs="宋体"/>
          <w:sz w:val="24"/>
          <w:highlight w:val="auto"/>
        </w:rPr>
      </w:pPr>
      <w:r>
        <w:rPr>
          <w:rFonts w:ascii="宋体" w:cs="宋体" w:hint="eastAsia"/>
          <w:sz w:val="24"/>
          <w:highlight w:val="auto"/>
        </w:rPr>
        <w:t>致：</w:t>
      </w:r>
      <w:r>
        <w:rPr>
          <w:rFonts w:ascii="宋体" w:cs="宋体" w:hint="eastAsia"/>
          <w:sz w:val="24"/>
          <w:u w:val="single"/>
          <w:highlight w:val="auto"/>
        </w:rPr>
        <w:t>（招标人）：</w:t>
      </w:r>
    </w:p>
    <w:p>
      <w:pPr>
        <w:snapToGrid w:val="0"/>
        <w:spacing w:line="360" w:lineRule="auto"/>
        <w:ind w:firstLineChars="200" w:firstLine="480"/>
        <w:rPr>
          <w:rFonts w:ascii="宋体" w:cs="宋体"/>
          <w:sz w:val="24"/>
          <w:highlight w:val="auto"/>
        </w:rPr>
      </w:pPr>
      <w:r>
        <w:rPr>
          <w:rFonts w:ascii="宋体" w:cs="宋体" w:hint="eastAsia"/>
          <w:sz w:val="24"/>
          <w:highlight w:val="auto"/>
        </w:rPr>
        <w:t>1、根据你方招标的</w:t>
      </w:r>
      <w:r>
        <w:rPr>
          <w:rFonts w:ascii="宋体" w:cs="宋体" w:hint="eastAsia"/>
          <w:bCs/>
          <w:sz w:val="24"/>
          <w:u w:val="single"/>
          <w:lang w:val="zh-CN"/>
          <w:highlight w:val="auto"/>
        </w:rPr>
        <w:t xml:space="preserve"> </w:t>
      </w:r>
      <w:r>
        <w:rPr>
          <w:rFonts w:ascii="宋体" w:cs="宋体" w:hint="eastAsia"/>
          <w:bCs/>
          <w:sz w:val="24"/>
          <w:u w:val="single"/>
          <w:highlight w:val="auto"/>
        </w:rPr>
        <w:t xml:space="preserve"> （项目名称）      </w:t>
      </w:r>
      <w:r>
        <w:rPr>
          <w:rFonts w:ascii="宋体" w:cs="宋体" w:hint="eastAsia"/>
          <w:sz w:val="24"/>
          <w:highlight w:val="auto"/>
        </w:rPr>
        <w:t xml:space="preserve">招标文件，遵照《中华人民共和国招标投标法》等有关规定，经研究上述招标文件的投标须知、合同条款、工程建设标准及其他有关文件后，我方愿以本投标书向你方发包的 </w:t>
      </w:r>
      <w:r>
        <w:rPr>
          <w:rFonts w:ascii="宋体" w:cs="宋体" w:hint="eastAsia"/>
          <w:bCs/>
          <w:sz w:val="24"/>
          <w:u w:val="single"/>
          <w:highlight w:val="auto"/>
        </w:rPr>
        <w:t>（项目名称）</w:t>
      </w:r>
      <w:r>
        <w:rPr>
          <w:rFonts w:ascii="宋体" w:cs="宋体" w:hint="eastAsia"/>
          <w:sz w:val="24"/>
          <w:u w:val="single"/>
          <w:lang w:val="zh-CN"/>
          <w:highlight w:val="auto"/>
        </w:rPr>
        <w:t>投标文件</w:t>
      </w:r>
      <w:r>
        <w:rPr>
          <w:rFonts w:ascii="宋体" w:cs="宋体" w:hint="eastAsia"/>
          <w:sz w:val="24"/>
          <w:highlight w:val="auto"/>
        </w:rPr>
        <w:t>项目全部内容进行投标。</w:t>
      </w:r>
    </w:p>
    <w:p>
      <w:pPr>
        <w:snapToGrid w:val="0"/>
        <w:spacing w:line="360" w:lineRule="auto"/>
        <w:ind w:firstLineChars="200" w:firstLine="480"/>
        <w:rPr>
          <w:rFonts w:ascii="宋体" w:cs="宋体"/>
          <w:b/>
          <w:sz w:val="24"/>
          <w:highlight w:val="auto"/>
        </w:rPr>
      </w:pPr>
      <w:r>
        <w:rPr>
          <w:rFonts w:ascii="宋体" w:cs="宋体" w:hint="eastAsia"/>
          <w:sz w:val="24"/>
          <w:highlight w:val="auto"/>
        </w:rPr>
        <w:t>我方兹以：</w:t>
      </w:r>
    </w:p>
    <w:p>
      <w:pPr>
        <w:snapToGrid w:val="0"/>
        <w:spacing w:line="360" w:lineRule="auto"/>
        <w:ind w:firstLineChars="300" w:firstLine="720"/>
        <w:rPr>
          <w:rFonts w:ascii="宋体" w:hAnsi="宋体"/>
          <w:sz w:val="24"/>
          <w:highlight w:val="auto"/>
        </w:rPr>
      </w:pPr>
      <w:r>
        <w:rPr>
          <w:rFonts w:ascii="宋体" w:hAnsi="宋体" w:hint="eastAsia"/>
          <w:bCs/>
          <w:sz w:val="24"/>
          <w:highlight w:val="auto"/>
        </w:rPr>
        <w:t>总价结算率为</w:t>
      </w:r>
      <w:r>
        <w:rPr>
          <w:rFonts w:hAnsi="宋体" w:hint="eastAsia"/>
          <w:bCs/>
          <w:sz w:val="24"/>
          <w:highlight w:val="auto"/>
        </w:rPr>
        <w:t>：</w:t>
      </w:r>
      <w:r>
        <w:rPr>
          <w:rFonts w:hAnsi="宋体" w:hint="eastAsia"/>
          <w:bCs/>
          <w:sz w:val="24"/>
          <w:lang w:val="zh-CN"/>
          <w:highlight w:val="auto"/>
        </w:rPr>
        <w:t>（大写）</w:t>
      </w:r>
      <w:r>
        <w:rPr>
          <w:rFonts w:hAnsi="宋体" w:hint="eastAsia"/>
          <w:bCs/>
          <w:sz w:val="24"/>
          <w:u w:val="single"/>
          <w:lang w:val="zh-CN"/>
          <w:highlight w:val="auto"/>
        </w:rPr>
        <w:t xml:space="preserve">           </w:t>
      </w:r>
      <w:r>
        <w:rPr>
          <w:rFonts w:hAnsi="宋体" w:hint="eastAsia"/>
          <w:bCs/>
          <w:sz w:val="24"/>
          <w:lang w:val="zh-CN"/>
          <w:highlight w:val="auto"/>
        </w:rPr>
        <w:t>（小写</w:t>
      </w:r>
      <w:r>
        <w:rPr>
          <w:rFonts w:hAnsi="宋体" w:hint="eastAsia"/>
          <w:bCs/>
          <w:sz w:val="24"/>
          <w:u w:val="single"/>
          <w:lang w:val="zh-CN"/>
          <w:highlight w:val="auto"/>
        </w:rPr>
        <w:t xml:space="preserve">        </w:t>
      </w:r>
      <w:r>
        <w:rPr>
          <w:rFonts w:hAnsi="宋体" w:hint="eastAsia"/>
          <w:bCs/>
          <w:sz w:val="24"/>
          <w:u w:val="single"/>
          <w:highlight w:val="auto"/>
        </w:rPr>
        <w:t>%</w:t>
      </w:r>
      <w:r>
        <w:rPr>
          <w:rFonts w:hAnsi="宋体" w:hint="eastAsia"/>
          <w:bCs/>
          <w:sz w:val="24"/>
          <w:lang w:val="zh-CN"/>
          <w:highlight w:val="auto"/>
        </w:rPr>
        <w:t>）</w:t>
      </w:r>
      <w:r>
        <w:rPr>
          <w:sz w:val="24"/>
          <w:highlight w:val="auto"/>
        </w:rPr>
        <w:t>（保留小数点后两位）</w:t>
      </w:r>
      <w:r>
        <w:rPr>
          <w:rFonts w:ascii="宋体" w:hAnsi="宋体" w:hint="eastAsia"/>
          <w:sz w:val="24"/>
          <w:highlight w:val="auto"/>
        </w:rPr>
        <w:t>的投标价格和按合同约定有权得到的其它金额，并严格按照合同约定，施工、竣工和交付本工程并维修其中的任何缺陷。</w:t>
      </w:r>
    </w:p>
    <w:p>
      <w:pPr>
        <w:snapToGrid w:val="0"/>
        <w:spacing w:line="360" w:lineRule="auto"/>
        <w:ind w:firstLineChars="200" w:firstLine="480"/>
        <w:rPr>
          <w:rFonts w:ascii="宋体" w:hAnsi="宋体"/>
          <w:sz w:val="24"/>
          <w:highlight w:val="auto"/>
        </w:rPr>
      </w:pPr>
      <w:r>
        <w:rPr>
          <w:rFonts w:ascii="宋体" w:hAnsi="宋体" w:hint="eastAsia"/>
          <w:sz w:val="24"/>
          <w:highlight w:val="auto"/>
        </w:rPr>
        <w:t>项目负责人是_________（身份证号码：_________________________）。</w:t>
      </w:r>
    </w:p>
    <w:p>
      <w:pPr>
        <w:snapToGrid w:val="0"/>
        <w:spacing w:line="360" w:lineRule="auto"/>
        <w:ind w:firstLineChars="200" w:firstLine="480"/>
        <w:rPr>
          <w:rFonts w:ascii="宋体" w:cs="宋体"/>
          <w:sz w:val="24"/>
          <w:highlight w:val="auto"/>
        </w:rPr>
      </w:pPr>
      <w:r>
        <w:rPr>
          <w:rFonts w:ascii="宋体" w:cs="宋体" w:hint="eastAsia"/>
          <w:sz w:val="24"/>
          <w:highlight w:val="auto"/>
        </w:rPr>
        <w:t>2、我方已详细审核全部招标文件，包括修改文件及有关附件。</w:t>
      </w:r>
    </w:p>
    <w:p>
      <w:pPr>
        <w:snapToGrid w:val="0"/>
        <w:spacing w:line="360" w:lineRule="auto"/>
        <w:ind w:firstLineChars="200" w:firstLine="480"/>
        <w:rPr>
          <w:rFonts w:ascii="宋体" w:cs="宋体"/>
          <w:sz w:val="24"/>
          <w:highlight w:val="auto"/>
        </w:rPr>
      </w:pPr>
      <w:r>
        <w:rPr>
          <w:rFonts w:ascii="宋体" w:cs="宋体" w:hint="eastAsia"/>
          <w:sz w:val="24"/>
          <w:highlight w:val="auto"/>
        </w:rPr>
        <w:t>3、我方承认投标函附录是我方投标函的组成部分。</w:t>
      </w:r>
    </w:p>
    <w:p>
      <w:pPr>
        <w:snapToGrid w:val="0"/>
        <w:spacing w:line="360" w:lineRule="auto"/>
        <w:ind w:firstLineChars="200" w:firstLine="480"/>
        <w:rPr>
          <w:rFonts w:ascii="宋体" w:cs="宋体"/>
          <w:sz w:val="24"/>
          <w:highlight w:val="auto"/>
        </w:rPr>
      </w:pPr>
      <w:r>
        <w:rPr>
          <w:rFonts w:ascii="宋体" w:cs="宋体" w:hint="eastAsia"/>
          <w:sz w:val="24"/>
          <w:highlight w:val="auto"/>
        </w:rPr>
        <w:t>4、一旦我方中标，我方保证按具体项目合同协议书中规定的工期完成，并确保工程质量达到一次性验收合格的标准并移交全部工程。</w:t>
      </w:r>
    </w:p>
    <w:p>
      <w:pPr>
        <w:snapToGrid w:val="0"/>
        <w:spacing w:line="360" w:lineRule="auto"/>
        <w:ind w:firstLineChars="200" w:firstLine="480"/>
        <w:rPr>
          <w:rFonts w:ascii="宋体" w:cs="宋体"/>
          <w:sz w:val="24"/>
          <w:highlight w:val="auto"/>
        </w:rPr>
      </w:pPr>
      <w:r>
        <w:rPr>
          <w:rFonts w:ascii="宋体" w:cs="宋体" w:hint="eastAsia"/>
          <w:sz w:val="24"/>
          <w:highlight w:val="auto"/>
        </w:rPr>
        <w:t>5、我方同意本投标函在招标文件规定的提交投标文件截止时间后，在招标文件规定的投标有效期期满前对我方具有约束力，且随时准备接受你方发出的中标通知书。</w:t>
      </w:r>
    </w:p>
    <w:p>
      <w:pPr>
        <w:snapToGrid w:val="0"/>
        <w:spacing w:line="360" w:lineRule="auto"/>
        <w:ind w:firstLineChars="200" w:firstLine="480"/>
        <w:rPr>
          <w:rFonts w:ascii="宋体" w:cs="宋体"/>
          <w:sz w:val="24"/>
          <w:highlight w:val="auto"/>
        </w:rPr>
      </w:pPr>
      <w:r>
        <w:rPr>
          <w:rFonts w:ascii="宋体" w:cs="宋体" w:hint="eastAsia"/>
          <w:sz w:val="24"/>
          <w:highlight w:val="auto"/>
        </w:rPr>
        <w:t>6、随本投标函一道交的投标函附录是本投标函的组成部分，对我方构成约束力。</w:t>
      </w:r>
    </w:p>
    <w:p>
      <w:pPr>
        <w:snapToGrid w:val="0"/>
        <w:spacing w:line="360" w:lineRule="auto"/>
        <w:ind w:firstLineChars="200" w:firstLine="480"/>
        <w:rPr>
          <w:rFonts w:ascii="宋体" w:cs="宋体"/>
          <w:sz w:val="24"/>
          <w:highlight w:val="auto"/>
        </w:rPr>
      </w:pPr>
      <w:r>
        <w:rPr>
          <w:rFonts w:ascii="宋体" w:cs="宋体"/>
          <w:sz w:val="24"/>
          <w:highlight w:val="auto"/>
        </w:rPr>
        <w:t>7</w:t>
      </w:r>
      <w:r>
        <w:rPr>
          <w:rFonts w:ascii="宋体" w:cs="宋体" w:hint="eastAsia"/>
          <w:sz w:val="24"/>
          <w:highlight w:val="auto"/>
        </w:rPr>
        <w:t>、在签署协议书之前，你方的中标通知书连同本投标函，包括投标函附录，对双方具有约束力。</w:t>
      </w:r>
    </w:p>
    <w:p>
      <w:pPr>
        <w:snapToGrid w:val="0"/>
        <w:spacing w:line="360" w:lineRule="auto"/>
        <w:ind w:firstLineChars="200" w:firstLine="480"/>
        <w:rPr>
          <w:rFonts w:ascii="宋体" w:cs="宋体"/>
          <w:sz w:val="24"/>
          <w:highlight w:val="auto"/>
        </w:rPr>
      </w:pPr>
    </w:p>
    <w:p>
      <w:pPr>
        <w:snapToGrid w:val="0"/>
        <w:spacing w:line="360" w:lineRule="auto"/>
        <w:ind w:firstLineChars="200" w:firstLine="480"/>
        <w:rPr>
          <w:rFonts w:ascii="宋体" w:cs="宋体"/>
          <w:sz w:val="24"/>
          <w:highlight w:val="auto"/>
        </w:rPr>
      </w:pPr>
      <w:r>
        <w:rPr>
          <w:rFonts w:ascii="宋体" w:cs="宋体" w:hint="eastAsia"/>
          <w:sz w:val="24"/>
          <w:highlight w:val="auto"/>
        </w:rPr>
        <w:t>投标人（盖章）：</w:t>
      </w:r>
    </w:p>
    <w:p>
      <w:pPr>
        <w:snapToGrid w:val="0"/>
        <w:spacing w:line="360" w:lineRule="auto"/>
        <w:ind w:firstLineChars="200" w:firstLine="480"/>
        <w:rPr>
          <w:rFonts w:ascii="宋体" w:cs="宋体"/>
          <w:sz w:val="24"/>
          <w:highlight w:val="auto"/>
        </w:rPr>
      </w:pPr>
      <w:r>
        <w:rPr>
          <w:rFonts w:ascii="宋体" w:cs="宋体" w:hint="eastAsia"/>
          <w:sz w:val="24"/>
          <w:highlight w:val="auto"/>
        </w:rPr>
        <w:t>法定代表人（盖章）：                       .</w:t>
      </w:r>
    </w:p>
    <w:p>
      <w:pPr>
        <w:snapToGrid w:val="0"/>
        <w:spacing w:line="360" w:lineRule="auto"/>
        <w:ind w:firstLineChars="200" w:firstLine="480"/>
        <w:rPr>
          <w:rFonts w:ascii="宋体" w:cs="宋体"/>
          <w:sz w:val="24"/>
          <w:highlight w:val="auto"/>
        </w:rPr>
      </w:pPr>
      <w:r>
        <w:rPr>
          <w:rFonts w:ascii="宋体" w:cs="宋体" w:hint="eastAsia"/>
          <w:sz w:val="24"/>
          <w:highlight w:val="auto"/>
        </w:rPr>
        <w:t>日期：</w:t>
      </w:r>
      <w:r>
        <w:rPr>
          <w:rFonts w:ascii="宋体" w:cs="宋体" w:hint="eastAsia"/>
          <w:sz w:val="24"/>
          <w:u w:val="single"/>
          <w:highlight w:val="auto"/>
        </w:rPr>
        <w:t xml:space="preserve">         </w:t>
      </w:r>
      <w:r>
        <w:rPr>
          <w:rFonts w:ascii="宋体" w:cs="宋体" w:hint="eastAsia"/>
          <w:sz w:val="24"/>
          <w:highlight w:val="auto"/>
        </w:rPr>
        <w:t>年</w:t>
      </w:r>
      <w:r>
        <w:rPr>
          <w:rFonts w:ascii="宋体" w:cs="宋体" w:hint="eastAsia"/>
          <w:sz w:val="24"/>
          <w:u w:val="single"/>
          <w:highlight w:val="auto"/>
        </w:rPr>
        <w:t xml:space="preserve">      </w:t>
      </w:r>
      <w:r>
        <w:rPr>
          <w:rFonts w:ascii="宋体" w:cs="宋体" w:hint="eastAsia"/>
          <w:sz w:val="24"/>
          <w:highlight w:val="auto"/>
        </w:rPr>
        <w:t>月</w:t>
      </w:r>
      <w:r>
        <w:rPr>
          <w:rFonts w:ascii="宋体" w:cs="宋体" w:hint="eastAsia"/>
          <w:sz w:val="24"/>
          <w:u w:val="single"/>
          <w:highlight w:val="auto"/>
        </w:rPr>
        <w:t xml:space="preserve">      </w:t>
      </w:r>
      <w:r>
        <w:rPr>
          <w:rFonts w:ascii="宋体" w:cs="宋体" w:hint="eastAsia"/>
          <w:sz w:val="24"/>
          <w:highlight w:val="auto"/>
        </w:rPr>
        <w:t>日</w:t>
      </w:r>
    </w:p>
    <w:p>
      <w:pPr>
        <w:keepNext w:val="0"/>
        <w:keepLines w:val="0"/>
        <w:pageBreakBefore w:val="0"/>
        <w:widowControl w:val="0"/>
        <w:kinsoku/>
        <w:wordWrap/>
        <w:overflowPunct/>
        <w:topLinePunct w:val="0"/>
        <w:autoSpaceDE/>
        <w:autoSpaceDN/>
        <w:bidi w:val="0"/>
        <w:adjustRightInd/>
        <w:snapToGrid/>
        <w:spacing w:line="540" w:lineRule="exact"/>
        <w:ind w:left="0" w:firstLineChars="200" w:firstLine="560"/>
        <w:textAlignment w:val="auto"/>
        <w:rPr>
          <w:rFonts w:ascii="仿宋" w:eastAsia="仿宋" w:cs="仿宋" w:hAnsi="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firstLineChars="200" w:firstLine="560"/>
        <w:textAlignment w:val="auto"/>
        <w:rPr>
          <w:rFonts w:ascii="仿宋" w:eastAsia="仿宋" w:cs="仿宋" w:hAnsi="仿宋"/>
          <w:sz w:val="28"/>
          <w:szCs w:val="28"/>
          <w:lang w:val="en-US" w:eastAsia="zh-CN"/>
        </w:rPr>
      </w:pPr>
    </w:p>
    <w:p>
      <w:pPr>
        <w:pStyle w:val="1"/>
        <w:kinsoku w:val="0"/>
        <w:overflowPunct w:val="0"/>
        <w:spacing w:line="480" w:lineRule="exact"/>
        <w:ind w:left="0" w:firstLine="0"/>
        <w:jc w:val="both"/>
        <w:rPr>
          <w:rFonts w:ascii="黑体" w:eastAsia="黑体" w:cs="黑体" w:hAnsi="黑体"/>
          <w:b w:val="0"/>
          <w:bCs w:val="0"/>
          <w:sz w:val="32"/>
          <w:szCs w:val="32"/>
          <w:lang w:val="en-US" w:eastAsia="zh-CN"/>
        </w:rPr>
      </w:pPr>
    </w:p>
    <w:p>
      <w:pPr>
        <w:pStyle w:val="1"/>
        <w:kinsoku w:val="0"/>
        <w:overflowPunct w:val="0"/>
        <w:spacing w:line="480" w:lineRule="exact"/>
        <w:ind w:left="0" w:firstLine="0"/>
        <w:rPr>
          <w:rFonts w:ascii="黑体" w:eastAsia="黑体" w:cs="黑体" w:hAnsi="黑体" w:hint="eastAsia"/>
          <w:b w:val="0"/>
          <w:bCs w:val="0"/>
          <w:sz w:val="32"/>
          <w:szCs w:val="32"/>
          <w:lang w:val="en-US" w:eastAsia="zh-CN"/>
        </w:rPr>
      </w:pPr>
      <w:r>
        <w:rPr>
          <w:rFonts w:ascii="黑体" w:eastAsia="黑体" w:cs="黑体" w:hAnsi="黑体" w:hint="eastAsia"/>
          <w:b w:val="0"/>
          <w:bCs w:val="0"/>
          <w:sz w:val="32"/>
          <w:szCs w:val="32"/>
          <w:lang w:val="en-US" w:eastAsia="zh-CN"/>
        </w:rPr>
        <w:t>附件1</w:t>
      </w:r>
    </w:p>
    <w:p>
      <w:pPr>
        <w:pStyle w:val="1"/>
        <w:kinsoku w:val="0"/>
        <w:overflowPunct w:val="0"/>
        <w:spacing w:line="480" w:lineRule="exact"/>
        <w:ind w:left="0" w:firstLineChars="100" w:firstLine="320"/>
        <w:jc w:val="center"/>
        <w:rPr>
          <w:rFonts w:ascii="方正小标宋简体" w:eastAsia="方正小标宋简体" w:cs="黑体" w:hAnsi="黑体" w:hint="eastAsia"/>
          <w:b w:val="0"/>
          <w:bCs w:val="0"/>
          <w:sz w:val="32"/>
          <w:szCs w:val="32"/>
        </w:rPr>
      </w:pPr>
      <w:r>
        <w:rPr>
          <w:rFonts w:ascii="方正小标宋简体" w:eastAsia="方正小标宋简体" w:cs="黑体" w:hAnsi="黑体" w:hint="eastAsia"/>
          <w:b w:val="0"/>
          <w:bCs w:val="0"/>
          <w:sz w:val="32"/>
          <w:szCs w:val="32"/>
        </w:rPr>
        <w:t>广告标识看板类</w:t>
      </w:r>
      <w:r>
        <w:rPr>
          <w:rFonts w:ascii="方正小标宋简体" w:eastAsia="方正小标宋简体" w:cs="黑体" w:hAnsi="黑体" w:hint="eastAsia"/>
          <w:b w:val="0"/>
          <w:bCs w:val="0"/>
          <w:sz w:val="32"/>
          <w:szCs w:val="32"/>
          <w:lang w:val="en-US" w:eastAsia="zh-CN"/>
        </w:rPr>
        <w:t>报价</w:t>
      </w:r>
      <w:r>
        <w:rPr>
          <w:rFonts w:ascii="方正小标宋简体" w:eastAsia="方正小标宋简体" w:cs="黑体" w:hAnsi="黑体" w:hint="eastAsia"/>
          <w:b w:val="0"/>
          <w:bCs w:val="0"/>
          <w:sz w:val="32"/>
          <w:szCs w:val="32"/>
        </w:rPr>
        <w:t>清单</w:t>
      </w:r>
    </w:p>
    <w:tbl>
      <w:tblPr>
        <w:jc w:val="left"/>
        <w:tblInd w:w="-118" w:type="dxa"/>
        <w:tblW w:w="7738"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1550"/>
        <w:gridCol w:w="3581"/>
        <w:gridCol w:w="997"/>
        <w:gridCol w:w="1610"/>
      </w:tblGrid>
      <w:tr>
        <w:trPr>
          <w:trHeight w:val="397"/>
        </w:trPr>
        <w:tc>
          <w:tcPr>
            <w:tcW w:w="1550" w:type="dxa"/>
            <w:vMerge w:val="restart"/>
            <w:tcBorders>
              <w:top w:val="single" w:sz="8" w:space="0" w:color="auto"/>
              <w:left w:val="single" w:sz="8" w:space="0" w:color="auto"/>
              <w:bottom w:val="single" w:sz="8" w:space="0" w:color="000000"/>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品种内容</w:t>
            </w:r>
          </w:p>
        </w:tc>
        <w:tc>
          <w:tcPr>
            <w:tcW w:w="3581" w:type="dxa"/>
            <w:vMerge w:val="restart"/>
            <w:tcBorders>
              <w:top w:val="single" w:sz="8" w:space="0" w:color="auto"/>
              <w:left w:val="single" w:sz="8" w:space="0" w:color="auto"/>
              <w:bottom w:val="single" w:sz="8" w:space="0" w:color="000000"/>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规</w:t>
            </w:r>
            <w:r>
              <w:rPr>
                <w:rFonts w:ascii="Courier New" w:eastAsia="微软雅黑" w:cs="Courier New" w:hAnsi="Courier New"/>
                <w:b/>
                <w:bCs/>
                <w:color w:val="000000"/>
                <w:sz w:val="18"/>
                <w:szCs w:val="18"/>
              </w:rPr>
              <w:t>格式</w:t>
            </w:r>
            <w:r>
              <w:rPr>
                <w:rFonts w:ascii="微软雅黑" w:eastAsia="微软雅黑" w:cs="宋体" w:hint="eastAsia"/>
                <w:b/>
                <w:bCs/>
                <w:color w:val="000000"/>
                <w:sz w:val="18"/>
                <w:szCs w:val="18"/>
              </w:rPr>
              <w:t>样</w:t>
            </w:r>
          </w:p>
        </w:tc>
        <w:tc>
          <w:tcPr>
            <w:tcW w:w="997" w:type="dxa"/>
            <w:vMerge w:val="restart"/>
            <w:tcBorders>
              <w:top w:val="single" w:sz="8" w:space="0" w:color="auto"/>
              <w:left w:val="single" w:sz="8" w:space="0" w:color="auto"/>
              <w:bottom w:val="single" w:sz="8" w:space="0" w:color="000000"/>
              <w:right w:val="single" w:sz="8" w:space="0" w:color="auto"/>
              <w:tl2br w:val="nil"/>
              <w:tr2bl w:val="nil"/>
            </w:tcBorders>
            <w:vAlign w:val="center"/>
          </w:tcPr>
          <w:p>
            <w:pPr>
              <w:widowControl/>
              <w:spacing w:line="280" w:lineRule="exact"/>
              <w:ind w:firstLine="0"/>
              <w:rPr>
                <w:rFonts w:ascii="微软雅黑" w:eastAsia="微软雅黑" w:cs="宋体"/>
                <w:b/>
                <w:bCs/>
                <w:color w:val="000000"/>
                <w:sz w:val="18"/>
                <w:szCs w:val="18"/>
              </w:rPr>
            </w:pPr>
            <w:r>
              <w:rPr>
                <w:rFonts w:ascii="微软雅黑" w:eastAsia="微软雅黑" w:cs="宋体" w:hint="eastAsia"/>
                <w:b/>
                <w:bCs/>
                <w:color w:val="000000"/>
                <w:sz w:val="18"/>
                <w:szCs w:val="18"/>
              </w:rPr>
              <w:t>单位</w:t>
            </w:r>
          </w:p>
        </w:tc>
        <w:tc>
          <w:tcPr>
            <w:tcW w:w="1610" w:type="dxa"/>
            <w:tcBorders>
              <w:top w:val="single" w:sz="8" w:space="0" w:color="auto"/>
              <w:left w:val="nil"/>
              <w:bottom w:val="nil"/>
              <w:right w:val="single" w:sz="8" w:space="0" w:color="auto"/>
              <w:tl2br w:val="nil"/>
              <w:tr2bl w:val="nil"/>
            </w:tcBorders>
            <w:vAlign w:val="center"/>
          </w:tcPr>
          <w:p>
            <w:pPr>
              <w:widowControl/>
              <w:spacing w:line="280" w:lineRule="exact"/>
              <w:ind w:firstLine="0"/>
              <w:rPr>
                <w:rFonts w:ascii="微软雅黑" w:eastAsia="微软雅黑" w:cs="宋体"/>
                <w:b/>
                <w:bCs/>
                <w:color w:val="000000"/>
                <w:sz w:val="18"/>
                <w:szCs w:val="18"/>
              </w:rPr>
            </w:pPr>
            <w:r>
              <w:rPr>
                <w:rFonts w:ascii="微软雅黑" w:eastAsia="微软雅黑" w:cs="宋体"/>
                <w:b/>
                <w:bCs/>
                <w:color w:val="000000"/>
                <w:sz w:val="18"/>
                <w:szCs w:val="18"/>
              </w:rPr>
              <w:t>基准</w:t>
            </w:r>
            <w:r>
              <w:rPr>
                <w:rFonts w:ascii="微软雅黑" w:eastAsia="微软雅黑" w:cs="宋体" w:hint="eastAsia"/>
                <w:b/>
                <w:bCs/>
                <w:color w:val="000000"/>
                <w:sz w:val="18"/>
                <w:szCs w:val="18"/>
              </w:rPr>
              <w:t>执行价（元）</w:t>
            </w:r>
          </w:p>
        </w:tc>
      </w:tr>
      <w:tr>
        <w:trPr>
          <w:trHeight w:val="397"/>
        </w:trPr>
        <w:tc>
          <w:tcPr>
            <w:tcW w:w="1550" w:type="dxa"/>
            <w:vMerge/>
            <w:tcBorders>
              <w:top w:val="single" w:sz="8" w:space="0" w:color="auto"/>
              <w:left w:val="single" w:sz="8" w:space="0" w:color="auto"/>
              <w:bottom w:val="single" w:sz="8" w:space="0" w:color="000000"/>
              <w:right w:val="single" w:sz="8" w:space="0" w:color="auto"/>
              <w:tl2br w:val="nil"/>
              <w:tr2bl w:val="nil"/>
            </w:tcBorders>
            <w:vAlign w:val="center"/>
          </w:tcPr>
          <w:p/>
        </w:tc>
        <w:tc>
          <w:tcPr>
            <w:tcW w:w="3581" w:type="dxa"/>
            <w:vMerge/>
            <w:tcBorders>
              <w:top w:val="single" w:sz="8" w:space="0" w:color="auto"/>
              <w:left w:val="single" w:sz="8" w:space="0" w:color="auto"/>
              <w:bottom w:val="single" w:sz="8" w:space="0" w:color="000000"/>
              <w:right w:val="single" w:sz="8" w:space="0" w:color="auto"/>
              <w:tl2br w:val="nil"/>
              <w:tr2bl w:val="nil"/>
            </w:tcBorders>
            <w:vAlign w:val="center"/>
          </w:tcPr>
          <w:p/>
        </w:tc>
        <w:tc>
          <w:tcPr>
            <w:tcW w:w="997" w:type="dxa"/>
            <w:vMerge/>
            <w:tcBorders>
              <w:top w:val="single" w:sz="8" w:space="0" w:color="auto"/>
              <w:left w:val="single" w:sz="8" w:space="0" w:color="auto"/>
              <w:bottom w:val="single" w:sz="8" w:space="0" w:color="000000"/>
              <w:right w:val="single" w:sz="8" w:space="0" w:color="auto"/>
              <w:tl2br w:val="nil"/>
              <w:tr2bl w:val="nil"/>
            </w:tcBorders>
            <w:vAlign w:val="center"/>
          </w:tcP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ind w:firstLine="0"/>
              <w:rPr>
                <w:rFonts w:ascii="Arial" w:cs="Arial" w:hAnsi="Arial"/>
                <w:b/>
                <w:bCs/>
                <w:color w:val="000000"/>
                <w:sz w:val="18"/>
                <w:szCs w:val="18"/>
              </w:rPr>
            </w:pPr>
            <w:r>
              <w:rPr>
                <w:rFonts w:ascii="Arial" w:cs="Arial" w:hAnsi="Arial"/>
                <w:b/>
                <w:bCs/>
                <w:color w:val="000000"/>
                <w:sz w:val="18"/>
                <w:szCs w:val="18"/>
              </w:rPr>
              <w:t>（含</w:t>
            </w:r>
            <w:r>
              <w:rPr>
                <w:rFonts w:ascii="Arial" w:cs="Arial" w:hAnsi="Arial" w:hint="eastAsia"/>
                <w:b/>
                <w:bCs/>
                <w:color w:val="000000"/>
                <w:sz w:val="18"/>
                <w:szCs w:val="18"/>
              </w:rPr>
              <w:t>增值</w:t>
            </w:r>
            <w:r>
              <w:rPr>
                <w:rFonts w:ascii="宋体" w:cs="Arial" w:hint="eastAsia"/>
                <w:b/>
                <w:bCs/>
                <w:color w:val="000000"/>
                <w:sz w:val="18"/>
                <w:szCs w:val="18"/>
              </w:rPr>
              <w:t>税）</w:t>
            </w:r>
          </w:p>
        </w:tc>
      </w:tr>
      <w:tr>
        <w:trPr>
          <w:trHeight w:val="830"/>
        </w:trPr>
        <w:tc>
          <w:tcPr>
            <w:tcW w:w="1550" w:type="dxa"/>
            <w:vMerge w:val="restart"/>
            <w:tcBorders>
              <w:top w:val="nil"/>
              <w:left w:val="single" w:sz="8" w:space="0" w:color="auto"/>
              <w:bottom w:val="nil"/>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立地式告知牌</w:t>
            </w:r>
          </w:p>
          <w:p>
            <w:pPr>
              <w:widowControl/>
              <w:spacing w:line="280" w:lineRule="exact"/>
              <w:jc w:val="center"/>
              <w:rPr>
                <w:rFonts w:ascii="微软雅黑" w:eastAsia="微软雅黑" w:cs="宋体"/>
                <w:b/>
                <w:bCs/>
                <w:color w:val="000000"/>
                <w:sz w:val="18"/>
                <w:szCs w:val="18"/>
              </w:rPr>
            </w:pPr>
            <w:r>
              <w:rPr>
                <w:rFonts w:ascii="宋体" w:cs="宋体" w:hint="eastAsia"/>
                <w:sz w:val="18"/>
                <w:szCs w:val="18"/>
              </w:rPr>
              <w:t>（信息、警示、告知）</w:t>
            </w:r>
          </w:p>
        </w:tc>
        <w:tc>
          <w:tcPr>
            <w:tcW w:w="3581" w:type="dxa"/>
            <w:tcBorders>
              <w:top w:val="nil"/>
              <w:left w:val="nil"/>
              <w:bottom w:val="single" w:sz="8" w:space="0" w:color="auto"/>
              <w:right w:val="single" w:sz="8" w:space="0" w:color="auto"/>
              <w:tl2br w:val="nil"/>
              <w:tr2bl w:val="nil"/>
            </w:tcBorders>
            <w:vAlign w:val="center"/>
          </w:tcPr>
          <w:p>
            <w:pPr>
              <w:ind w:firstLine="0"/>
              <w:rPr>
                <w:rFonts w:ascii="宋体" w:hAnsi="宋体"/>
                <w:sz w:val="18"/>
                <w:szCs w:val="18"/>
              </w:rPr>
            </w:pPr>
            <w:r>
              <w:rPr>
                <w:rFonts w:ascii="宋体" w:cs="宋体" w:hint="eastAsia"/>
                <w:color w:val="000000"/>
                <w:sz w:val="18"/>
                <w:szCs w:val="18"/>
              </w:rPr>
              <w:t>1200*1400 厚度1mm铝质板、304不锈钢支架</w:t>
            </w:r>
          </w:p>
        </w:tc>
        <w:tc>
          <w:tcPr>
            <w:tcW w:w="997" w:type="dxa"/>
            <w:tcBorders>
              <w:top w:val="nil"/>
              <w:left w:val="nil"/>
              <w:bottom w:val="single" w:sz="8" w:space="0" w:color="auto"/>
              <w:right w:val="single" w:sz="8" w:space="0" w:color="auto"/>
              <w:tl2br w:val="nil"/>
              <w:tr2bl w:val="nil"/>
            </w:tcBorders>
            <w:vAlign w:val="center"/>
          </w:tcPr>
          <w:p>
            <w:pPr>
              <w:rPr>
                <w:rFonts w:ascii="宋体" w:hAnsi="宋体"/>
                <w:sz w:val="18"/>
                <w:szCs w:val="18"/>
              </w:rPr>
            </w:pPr>
            <w:r>
              <w:rPr>
                <w:rFonts w:ascii="宋体" w:hAnsi="宋体" w:hint="eastAsia"/>
                <w:sz w:val="18"/>
                <w:szCs w:val="18"/>
              </w:rPr>
              <w:t>块</w:t>
            </w:r>
          </w:p>
        </w:tc>
        <w:tc>
          <w:tcPr>
            <w:tcW w:w="1610" w:type="dxa"/>
            <w:tcBorders>
              <w:top w:val="nil"/>
              <w:left w:val="nil"/>
              <w:bottom w:val="single" w:sz="8" w:space="0" w:color="auto"/>
              <w:right w:val="single" w:sz="8" w:space="0" w:color="auto"/>
              <w:tl2br w:val="nil"/>
              <w:tr2bl w:val="nil"/>
            </w:tcBorders>
            <w:vAlign w:val="center"/>
          </w:tcPr>
          <w:p>
            <w:pPr>
              <w:jc w:val="center"/>
              <w:rPr>
                <w:rFonts w:ascii="宋体" w:eastAsia="宋体" w:cs="宋体" w:hAnsi="宋体"/>
                <w:b/>
                <w:sz w:val="18"/>
                <w:szCs w:val="18"/>
                <w:lang w:val="en-US" w:eastAsia="zh-CN"/>
              </w:rPr>
            </w:pPr>
            <w:r>
              <w:rPr>
                <w:rFonts w:ascii="宋体" w:eastAsia="宋体" w:cs="宋体" w:hAnsi="宋体" w:hint="eastAsia"/>
                <w:b/>
                <w:sz w:val="18"/>
                <w:szCs w:val="18"/>
                <w:lang w:val="en-US" w:eastAsia="zh-CN"/>
              </w:rPr>
              <w:t>600</w:t>
            </w:r>
          </w:p>
        </w:tc>
      </w:tr>
      <w:tr>
        <w:trPr>
          <w:trHeight w:val="90"/>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ind w:firstLine="0"/>
            </w:pPr>
            <w:r>
              <w:rPr>
                <w:rFonts w:ascii="宋体" w:cs="宋体" w:hAnsi="宋体"/>
                <w:color w:val="000000"/>
                <w:sz w:val="18"/>
                <w:szCs w:val="18"/>
              </w:rPr>
              <w:t>1000*</w:t>
            </w:r>
            <w:r>
              <w:rPr>
                <w:rFonts w:ascii="宋体" w:cs="宋体" w:hint="eastAsia"/>
                <w:color w:val="000000"/>
                <w:sz w:val="18"/>
                <w:szCs w:val="18"/>
              </w:rPr>
              <w:t>2000m</w:t>
            </w:r>
            <w:r>
              <w:rPr>
                <w:rFonts w:ascii="宋体" w:cs="宋体" w:hAnsi="宋体"/>
                <w:color w:val="000000"/>
                <w:sz w:val="18"/>
                <w:szCs w:val="18"/>
              </w:rPr>
              <w:t>，</w:t>
            </w:r>
            <w:r>
              <w:rPr>
                <w:rFonts w:ascii="宋体" w:hAnsi="宋体" w:hint="eastAsia"/>
                <w:sz w:val="18"/>
                <w:szCs w:val="18"/>
              </w:rPr>
              <w:t>厚度</w:t>
            </w:r>
            <w:r>
              <w:rPr>
                <w:rFonts w:ascii="宋体" w:hAnsi="宋体"/>
                <w:sz w:val="18"/>
                <w:szCs w:val="18"/>
              </w:rPr>
              <w:t>1mm</w:t>
            </w:r>
            <w:r>
              <w:rPr>
                <w:rFonts w:ascii="宋体" w:hAnsi="宋体" w:hint="eastAsia"/>
                <w:sz w:val="18"/>
                <w:szCs w:val="18"/>
              </w:rPr>
              <w:t>铝质板、</w:t>
            </w:r>
            <w:r>
              <w:rPr>
                <w:rFonts w:ascii="宋体" w:hAnsi="宋体"/>
                <w:sz w:val="18"/>
                <w:szCs w:val="18"/>
              </w:rPr>
              <w:t>304</w:t>
            </w:r>
            <w:r>
              <w:rPr>
                <w:rFonts w:ascii="宋体" w:hAnsi="宋体" w:hint="eastAsia"/>
                <w:sz w:val="18"/>
                <w:szCs w:val="18"/>
              </w:rPr>
              <w:t>不锈钢支架</w:t>
            </w:r>
          </w:p>
        </w:tc>
        <w:tc>
          <w:tcPr>
            <w:tcW w:w="997" w:type="dxa"/>
            <w:tcBorders>
              <w:top w:val="nil"/>
              <w:left w:val="nil"/>
              <w:bottom w:val="single" w:sz="8" w:space="0" w:color="auto"/>
              <w:right w:val="single" w:sz="8" w:space="0" w:color="auto"/>
              <w:tl2br w:val="nil"/>
              <w:tr2bl w:val="nil"/>
            </w:tcBorders>
            <w:vAlign w:val="center"/>
          </w:tcPr>
          <w:p>
            <w:r>
              <w:rPr>
                <w:rFonts w:ascii="宋体" w:hAnsi="宋体" w:hint="eastAsia"/>
                <w:sz w:val="18"/>
                <w:szCs w:val="18"/>
              </w:rPr>
              <w:t>块</w:t>
            </w:r>
          </w:p>
        </w:tc>
        <w:tc>
          <w:tcPr>
            <w:tcW w:w="1610" w:type="dxa"/>
            <w:tcBorders>
              <w:top w:val="nil"/>
              <w:left w:val="nil"/>
              <w:bottom w:val="single" w:sz="8" w:space="0" w:color="auto"/>
              <w:right w:val="single" w:sz="8" w:space="0" w:color="auto"/>
              <w:tl2br w:val="nil"/>
              <w:tr2bl w:val="nil"/>
            </w:tcBorders>
            <w:vAlign w:val="center"/>
          </w:tcPr>
          <w:p>
            <w:pPr>
              <w:jc w:val="center"/>
              <w:rPr>
                <w:rFonts w:ascii="宋体" w:eastAsia="宋体" w:cs="宋体" w:hAnsi="宋体"/>
                <w:sz w:val="18"/>
                <w:szCs w:val="18"/>
                <w:lang w:val="en-US" w:eastAsia="zh-CN"/>
              </w:rPr>
            </w:pPr>
            <w:r>
              <w:rPr>
                <w:rFonts w:ascii="宋体" w:eastAsia="宋体" w:cs="宋体" w:hAnsi="宋体" w:hint="eastAsia"/>
                <w:sz w:val="18"/>
                <w:szCs w:val="18"/>
                <w:lang w:val="en-US" w:eastAsia="zh-CN"/>
              </w:rPr>
              <w:t>600</w:t>
            </w:r>
          </w:p>
        </w:tc>
      </w:tr>
      <w:tr>
        <w:trPr>
          <w:trHeight w:val="397"/>
        </w:trPr>
        <w:tc>
          <w:tcPr>
            <w:tcW w:w="1550" w:type="dxa"/>
            <w:vMerge w:val="restart"/>
            <w:tcBorders>
              <w:top w:val="nil"/>
              <w:left w:val="single" w:sz="8" w:space="0" w:color="auto"/>
              <w:bottom w:val="single" w:sz="8" w:space="0" w:color="000000"/>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挂墙式告知牌</w:t>
            </w:r>
          </w:p>
          <w:p>
            <w:pPr>
              <w:widowControl/>
              <w:spacing w:line="280" w:lineRule="exact"/>
              <w:jc w:val="center"/>
              <w:rPr>
                <w:rFonts w:ascii="微软雅黑" w:eastAsia="微软雅黑" w:cs="宋体"/>
                <w:b/>
                <w:bCs/>
                <w:color w:val="000000"/>
                <w:sz w:val="18"/>
                <w:szCs w:val="18"/>
              </w:rPr>
            </w:pPr>
            <w:r>
              <w:rPr>
                <w:rFonts w:ascii="宋体" w:cs="宋体" w:hint="eastAsia"/>
                <w:sz w:val="18"/>
                <w:szCs w:val="18"/>
              </w:rPr>
              <w:t>（职业危害安全警示标识尘毒监测）</w:t>
            </w:r>
          </w:p>
        </w:tc>
        <w:tc>
          <w:tcPr>
            <w:tcW w:w="3581" w:type="dxa"/>
            <w:tcBorders>
              <w:top w:val="nil"/>
              <w:left w:val="nil"/>
              <w:bottom w:val="single" w:sz="8" w:space="0" w:color="auto"/>
              <w:right w:val="single" w:sz="8" w:space="0" w:color="auto"/>
              <w:tl2br w:val="nil"/>
              <w:tr2bl w:val="nil"/>
            </w:tcBorders>
            <w:vAlign w:val="center"/>
          </w:tcPr>
          <w:p>
            <w:pPr>
              <w:rPr>
                <w:rFonts w:ascii="宋体" w:cs="宋体" w:hAnsi="宋体"/>
                <w:color w:val="000000"/>
                <w:sz w:val="18"/>
                <w:szCs w:val="18"/>
              </w:rPr>
            </w:pPr>
            <w:r>
              <w:rPr>
                <w:rFonts w:ascii="宋体" w:cs="宋体" w:hAnsi="宋体"/>
                <w:color w:val="000000"/>
                <w:sz w:val="18"/>
                <w:szCs w:val="18"/>
              </w:rPr>
              <w:t>6</w:t>
            </w:r>
            <w:r>
              <w:rPr>
                <w:rFonts w:ascii="宋体" w:cs="宋体" w:hAnsi="宋体" w:hint="eastAsia"/>
                <w:color w:val="000000"/>
                <w:sz w:val="18"/>
                <w:szCs w:val="18"/>
              </w:rPr>
              <w:t>00*400mm 厚度 1.5mm 铝板</w:t>
            </w:r>
          </w:p>
        </w:tc>
        <w:tc>
          <w:tcPr>
            <w:tcW w:w="997" w:type="dxa"/>
            <w:tcBorders>
              <w:top w:val="nil"/>
              <w:left w:val="nil"/>
              <w:bottom w:val="single" w:sz="8" w:space="0" w:color="auto"/>
              <w:right w:val="single" w:sz="8" w:space="0" w:color="auto"/>
              <w:tl2br w:val="nil"/>
              <w:tr2bl w:val="nil"/>
            </w:tcBorders>
            <w:vAlign w:val="center"/>
          </w:tcPr>
          <w:p>
            <w:pPr>
              <w:rPr>
                <w:rFonts w:ascii="宋体" w:cs="宋体" w:hAnsi="宋体"/>
                <w:color w:val="000000"/>
                <w:sz w:val="18"/>
                <w:szCs w:val="18"/>
              </w:rPr>
            </w:pPr>
            <w:r>
              <w:rPr>
                <w:rFonts w:ascii="宋体" w:cs="宋体" w:hAnsi="宋体" w:hint="eastAsia"/>
                <w:color w:val="000000"/>
                <w:sz w:val="18"/>
                <w:szCs w:val="18"/>
              </w:rPr>
              <w:t>块</w:t>
            </w:r>
          </w:p>
        </w:tc>
        <w:tc>
          <w:tcPr>
            <w:tcW w:w="1610" w:type="dxa"/>
            <w:tcBorders>
              <w:top w:val="nil"/>
              <w:left w:val="nil"/>
              <w:bottom w:val="single" w:sz="8" w:space="0" w:color="auto"/>
              <w:right w:val="single" w:sz="8" w:space="0" w:color="auto"/>
              <w:tl2br w:val="nil"/>
              <w:tr2bl w:val="nil"/>
            </w:tcBorders>
            <w:vAlign w:val="center"/>
          </w:tcPr>
          <w:p>
            <w:pPr>
              <w:jc w:val="center"/>
              <w:rPr>
                <w:rFonts w:ascii="宋体" w:cs="宋体" w:hAnsi="宋体"/>
                <w:color w:val="000000"/>
                <w:sz w:val="18"/>
                <w:szCs w:val="18"/>
                <w:lang w:val="en-US"/>
              </w:rPr>
            </w:pPr>
            <w:r>
              <w:rPr>
                <w:rFonts w:ascii="宋体" w:cs="宋体" w:hAnsi="宋体" w:hint="eastAsia"/>
                <w:color w:val="000000"/>
                <w:sz w:val="18"/>
                <w:szCs w:val="18"/>
                <w:lang w:val="en-US" w:eastAsia="zh-CN"/>
              </w:rPr>
              <w:t>55</w:t>
            </w:r>
          </w:p>
        </w:tc>
      </w:tr>
      <w:tr>
        <w:trPr>
          <w:trHeight w:val="90"/>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300*400mm 厚度 1.5mm 铝板</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块</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35</w:t>
            </w:r>
          </w:p>
        </w:tc>
      </w:tr>
      <w:tr>
        <w:trPr>
          <w:trHeight w:val="397"/>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200*300mm 厚度1.5mm 铝板 文字夜光（反光）</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块</w:t>
            </w:r>
          </w:p>
        </w:tc>
        <w:tc>
          <w:tcPr>
            <w:tcW w:w="1610" w:type="dxa"/>
            <w:tcBorders>
              <w:top w:val="nil"/>
              <w:left w:val="nil"/>
              <w:bottom w:val="single" w:sz="8" w:space="0" w:color="auto"/>
              <w:right w:val="single" w:sz="8" w:space="0" w:color="auto"/>
              <w:tl2br w:val="nil"/>
              <w:tr2bl w:val="nil"/>
            </w:tcBorders>
            <w:vAlign w:val="center"/>
          </w:tcPr>
          <w:p>
            <w:pPr>
              <w:jc w:val="center"/>
              <w:rPr>
                <w:rFonts w:eastAsia="宋体"/>
                <w:sz w:val="18"/>
                <w:szCs w:val="18"/>
                <w:lang w:val="en-US" w:eastAsia="zh-CN"/>
              </w:rPr>
            </w:pPr>
            <w:r>
              <w:rPr>
                <w:rFonts w:eastAsia="宋体" w:hint="eastAsia"/>
                <w:sz w:val="18"/>
                <w:szCs w:val="18"/>
                <w:lang w:val="en-US" w:eastAsia="zh-CN"/>
              </w:rPr>
              <w:t>20</w:t>
            </w:r>
          </w:p>
        </w:tc>
      </w:tr>
      <w:tr>
        <w:trPr>
          <w:trHeight w:val="397"/>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200*250mm 实厚3mm 亚克力</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块</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sz w:val="18"/>
                <w:szCs w:val="18"/>
                <w:lang w:val="en-US"/>
              </w:rPr>
            </w:pPr>
            <w:r>
              <w:rPr>
                <w:rFonts w:hint="eastAsia"/>
                <w:sz w:val="18"/>
                <w:szCs w:val="18"/>
                <w:lang w:val="en-US" w:eastAsia="zh-CN"/>
              </w:rPr>
              <w:t>20</w:t>
            </w:r>
          </w:p>
        </w:tc>
      </w:tr>
      <w:tr>
        <w:trPr>
          <w:trHeight w:val="397"/>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200*250mm 3mm 铝塑板</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jc w:val="center"/>
              <w:rPr>
                <w:rFonts w:ascii="宋体" w:eastAsia="宋体" w:cs="宋体" w:hint="eastAsia"/>
                <w:color w:val="000000"/>
                <w:sz w:val="18"/>
                <w:szCs w:val="18"/>
                <w:lang w:eastAsia="zh-CN"/>
              </w:rPr>
            </w:pPr>
            <w:r>
              <w:rPr>
                <w:rFonts w:ascii="宋体" w:cs="宋体" w:hint="eastAsia"/>
                <w:color w:val="000000"/>
                <w:sz w:val="18"/>
                <w:szCs w:val="18"/>
                <w:lang w:eastAsia="zh-CN"/>
              </w:rPr>
              <w:t>块</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sz w:val="18"/>
                <w:szCs w:val="18"/>
                <w:lang w:val="en-US"/>
              </w:rPr>
            </w:pPr>
            <w:r>
              <w:rPr>
                <w:rFonts w:hint="eastAsia"/>
                <w:sz w:val="18"/>
                <w:szCs w:val="18"/>
                <w:lang w:val="en-US" w:eastAsia="zh-CN"/>
              </w:rPr>
              <w:t>6.5</w:t>
            </w:r>
          </w:p>
        </w:tc>
      </w:tr>
      <w:tr>
        <w:trPr>
          <w:trHeight w:val="397"/>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300*400mm 厚度1mm 304 不锈钢</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块</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35</w:t>
            </w:r>
          </w:p>
        </w:tc>
      </w:tr>
      <w:tr>
        <w:trPr>
          <w:trHeight w:val="397"/>
        </w:trPr>
        <w:tc>
          <w:tcPr>
            <w:tcW w:w="5131" w:type="dxa"/>
            <w:gridSpan w:val="2"/>
            <w:tcBorders>
              <w:top w:val="nil"/>
              <w:left w:val="single" w:sz="8" w:space="0" w:color="auto"/>
              <w:bottom w:val="single" w:sz="8" w:space="0" w:color="000000"/>
              <w:right w:val="single" w:sz="8" w:space="0" w:color="auto"/>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rPr>
              <w:t>各类安全警示牌304不锈钢插槽</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hint="eastAsia"/>
                <w:color w:val="000000"/>
                <w:sz w:val="18"/>
                <w:szCs w:val="18"/>
              </w:rPr>
            </w:pPr>
            <w:r>
              <w:rPr>
                <w:rFonts w:ascii="宋体" w:cs="宋体" w:hint="eastAsia"/>
                <w:color w:val="000000"/>
                <w:sz w:val="18"/>
                <w:szCs w:val="18"/>
              </w:rPr>
              <w:t>块</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lang w:val="en-US"/>
              </w:rPr>
            </w:pPr>
            <w:r>
              <w:rPr>
                <w:rFonts w:ascii="宋体" w:cs="宋体" w:hint="eastAsia"/>
                <w:color w:val="000000"/>
                <w:sz w:val="18"/>
                <w:szCs w:val="18"/>
                <w:lang w:val="en-US" w:eastAsia="zh-CN"/>
              </w:rPr>
              <w:t>35</w:t>
            </w:r>
          </w:p>
        </w:tc>
      </w:tr>
      <w:tr>
        <w:trPr>
          <w:trHeight w:val="397"/>
        </w:trPr>
        <w:tc>
          <w:tcPr>
            <w:tcW w:w="1550" w:type="dxa"/>
            <w:vMerge w:val="restart"/>
            <w:tcBorders>
              <w:top w:val="nil"/>
              <w:left w:val="single" w:sz="8" w:space="0" w:color="auto"/>
              <w:bottom w:val="single" w:sz="8" w:space="0" w:color="000000"/>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展板</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厚度10mm 雪弗板+实厚3mm 亚克力</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jc w:val="center"/>
              <w:rPr>
                <w:rFonts w:ascii="宋体" w:cs="宋体"/>
                <w:color w:val="000000"/>
                <w:sz w:val="18"/>
                <w:szCs w:val="18"/>
              </w:rPr>
            </w:pPr>
            <w:r>
              <w:rPr>
                <w:rFonts w:ascii="宋体" w:cs="宋体" w:hint="eastAsia"/>
                <w:color w:val="000000"/>
                <w:sz w:val="18"/>
                <w:szCs w:val="18"/>
              </w:rPr>
              <w:t>平方米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200</w:t>
            </w:r>
          </w:p>
        </w:tc>
      </w:tr>
      <w:tr>
        <w:trPr>
          <w:trHeight w:val="397"/>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厚度15mm 雪弗板+实厚3mm 亚克力</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jc w:val="center"/>
              <w:rPr>
                <w:rFonts w:ascii="宋体" w:cs="宋体"/>
                <w:color w:val="000000"/>
                <w:sz w:val="18"/>
                <w:szCs w:val="18"/>
              </w:rPr>
            </w:pPr>
            <w:r>
              <w:rPr>
                <w:rFonts w:ascii="宋体" w:cs="宋体" w:hint="eastAsia"/>
                <w:color w:val="000000"/>
                <w:sz w:val="18"/>
                <w:szCs w:val="18"/>
              </w:rPr>
              <w:t>平方米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280</w:t>
            </w:r>
          </w:p>
        </w:tc>
      </w:tr>
      <w:tr>
        <w:trPr>
          <w:trHeight w:val="397"/>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厚度5mm 雪弗板</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jc w:val="center"/>
              <w:rPr>
                <w:rFonts w:ascii="宋体" w:cs="宋体"/>
                <w:color w:val="000000"/>
                <w:sz w:val="18"/>
                <w:szCs w:val="18"/>
              </w:rPr>
            </w:pPr>
            <w:r>
              <w:rPr>
                <w:rFonts w:ascii="宋体" w:cs="宋体" w:hint="eastAsia"/>
                <w:color w:val="000000"/>
                <w:sz w:val="18"/>
                <w:szCs w:val="18"/>
              </w:rPr>
              <w:t>平方米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70</w:t>
            </w:r>
          </w:p>
        </w:tc>
      </w:tr>
      <w:tr>
        <w:trPr>
          <w:trHeight w:val="397"/>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厚度</w:t>
            </w:r>
            <w:r>
              <w:rPr>
                <w:rFonts w:ascii="宋体" w:cs="宋体" w:hint="eastAsia"/>
                <w:color w:val="000000"/>
                <w:sz w:val="18"/>
                <w:szCs w:val="18"/>
                <w:lang w:val="en-US" w:eastAsia="zh-CN"/>
              </w:rPr>
              <w:t>8</w:t>
            </w:r>
            <w:r>
              <w:rPr>
                <w:rFonts w:ascii="宋体" w:cs="宋体" w:hint="eastAsia"/>
                <w:color w:val="000000"/>
                <w:sz w:val="18"/>
                <w:szCs w:val="18"/>
              </w:rPr>
              <w:t>mm 雪弗板</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jc w:val="center"/>
              <w:rPr>
                <w:rFonts w:ascii="宋体" w:cs="宋体"/>
                <w:color w:val="000000"/>
                <w:sz w:val="18"/>
                <w:szCs w:val="18"/>
              </w:rPr>
            </w:pPr>
            <w:r>
              <w:rPr>
                <w:rFonts w:ascii="宋体" w:cs="宋体" w:hint="eastAsia"/>
                <w:color w:val="000000"/>
                <w:sz w:val="18"/>
                <w:szCs w:val="18"/>
              </w:rPr>
              <w:t>平方米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sz w:val="18"/>
                <w:szCs w:val="18"/>
                <w:lang w:val="en-US"/>
              </w:rPr>
            </w:pPr>
            <w:r>
              <w:rPr>
                <w:rFonts w:hint="eastAsia"/>
                <w:sz w:val="18"/>
                <w:szCs w:val="18"/>
                <w:lang w:val="en-US" w:eastAsia="zh-CN"/>
              </w:rPr>
              <w:t>80</w:t>
            </w:r>
          </w:p>
        </w:tc>
      </w:tr>
      <w:tr>
        <w:trPr>
          <w:trHeight w:val="397"/>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厚度10mm 雪弗板</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jc w:val="center"/>
              <w:rPr>
                <w:rFonts w:ascii="宋体" w:cs="宋体"/>
                <w:color w:val="000000"/>
                <w:sz w:val="18"/>
                <w:szCs w:val="18"/>
              </w:rPr>
            </w:pPr>
            <w:r>
              <w:rPr>
                <w:rFonts w:ascii="宋体" w:cs="宋体" w:hint="eastAsia"/>
                <w:color w:val="000000"/>
                <w:sz w:val="18"/>
                <w:szCs w:val="18"/>
              </w:rPr>
              <w:t>平方米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sz w:val="18"/>
                <w:szCs w:val="18"/>
                <w:lang w:val="en-US"/>
              </w:rPr>
            </w:pPr>
            <w:r>
              <w:rPr>
                <w:rFonts w:hint="eastAsia"/>
                <w:sz w:val="18"/>
                <w:szCs w:val="18"/>
                <w:lang w:val="en-US" w:eastAsia="zh-CN"/>
              </w:rPr>
              <w:t>100</w:t>
            </w:r>
          </w:p>
        </w:tc>
      </w:tr>
      <w:tr>
        <w:trPr>
          <w:trHeight w:val="397"/>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厚度15mm 雪弗板</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jc w:val="center"/>
              <w:rPr>
                <w:rFonts w:ascii="宋体" w:cs="宋体"/>
                <w:color w:val="000000"/>
                <w:sz w:val="18"/>
                <w:szCs w:val="18"/>
              </w:rPr>
            </w:pPr>
            <w:r>
              <w:rPr>
                <w:rFonts w:ascii="宋体" w:cs="宋体" w:hint="eastAsia"/>
                <w:color w:val="000000"/>
                <w:sz w:val="18"/>
                <w:szCs w:val="18"/>
              </w:rPr>
              <w:t>平方米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120</w:t>
            </w:r>
          </w:p>
        </w:tc>
      </w:tr>
      <w:tr>
        <w:trPr>
          <w:trHeight w:val="397"/>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厚度20mm 雪弗板</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jc w:val="center"/>
              <w:rPr>
                <w:rFonts w:ascii="宋体" w:cs="宋体"/>
                <w:color w:val="000000"/>
                <w:sz w:val="18"/>
                <w:szCs w:val="18"/>
              </w:rPr>
            </w:pPr>
            <w:r>
              <w:rPr>
                <w:rFonts w:ascii="宋体" w:cs="宋体" w:hint="eastAsia"/>
                <w:color w:val="000000"/>
                <w:sz w:val="18"/>
                <w:szCs w:val="18"/>
              </w:rPr>
              <w:t>平方米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145</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横幅制作</w:t>
            </w:r>
          </w:p>
          <w:p>
            <w:pPr>
              <w:widowControl/>
              <w:spacing w:line="280" w:lineRule="exact"/>
              <w:jc w:val="center"/>
              <w:rPr>
                <w:rFonts w:ascii="微软雅黑" w:eastAsia="微软雅黑" w:cs="宋体"/>
                <w:b/>
                <w:bCs/>
                <w:color w:val="000000"/>
                <w:sz w:val="18"/>
                <w:szCs w:val="18"/>
              </w:rPr>
            </w:pPr>
            <w:r>
              <w:rPr>
                <w:rFonts w:ascii="微软雅黑" w:eastAsia="微软雅黑" w:cs="宋体" w:hint="eastAsia"/>
                <w:color w:val="000000"/>
                <w:sz w:val="18"/>
                <w:szCs w:val="18"/>
              </w:rPr>
              <w:t>（</w:t>
            </w:r>
            <w:r>
              <w:rPr>
                <w:rFonts w:ascii="微软雅黑" w:eastAsia="微软雅黑" w:cs="宋体" w:hint="eastAsia"/>
                <w:b/>
                <w:bCs/>
                <w:color w:val="000000"/>
                <w:sz w:val="18"/>
                <w:szCs w:val="18"/>
              </w:rPr>
              <w:t>含安装</w:t>
            </w:r>
            <w:r>
              <w:rPr>
                <w:rFonts w:ascii="微软雅黑" w:eastAsia="微软雅黑" w:cs="宋体" w:hint="eastAsia"/>
                <w:color w:val="000000"/>
                <w:sz w:val="18"/>
                <w:szCs w:val="18"/>
              </w:rPr>
              <w:t>）</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涤纶材质，宽幅 700mm</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sz w:val="18"/>
                <w:szCs w:val="18"/>
                <w:lang w:val="en-US"/>
              </w:rPr>
            </w:pPr>
            <w:r>
              <w:rPr>
                <w:rFonts w:hint="eastAsia"/>
                <w:sz w:val="18"/>
                <w:szCs w:val="18"/>
                <w:lang w:val="en-US" w:eastAsia="zh-CN"/>
              </w:rPr>
              <w:t>10</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看板</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1000*2000mm 户外写真不锈钢边框</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块</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235</w:t>
            </w:r>
          </w:p>
        </w:tc>
      </w:tr>
      <w:tr>
        <w:trPr>
          <w:trHeight w:val="397"/>
        </w:trPr>
        <w:tc>
          <w:tcPr>
            <w:tcW w:w="1550" w:type="dxa"/>
            <w:vMerge w:val="restart"/>
            <w:tcBorders>
              <w:top w:val="nil"/>
              <w:left w:val="single" w:sz="8" w:space="0" w:color="auto"/>
              <w:bottom w:val="single" w:sz="8" w:space="0" w:color="000000"/>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名片制作</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eastAsia="宋体" w:cs="宋体" w:hint="eastAsia"/>
                <w:color w:val="000000"/>
                <w:sz w:val="18"/>
                <w:szCs w:val="18"/>
                <w:lang w:eastAsia="zh-CN"/>
              </w:rPr>
            </w:pPr>
            <w:r>
              <w:rPr>
                <w:rFonts w:ascii="宋体" w:cs="宋体" w:hint="eastAsia"/>
                <w:color w:val="000000"/>
                <w:sz w:val="18"/>
                <w:szCs w:val="18"/>
              </w:rPr>
              <w:t>300 克铜版纸覆膜 200 张/盒</w:t>
            </w:r>
            <w:r>
              <w:rPr>
                <w:rFonts w:ascii="宋体" w:cs="宋体" w:hint="eastAsia"/>
                <w:color w:val="000000"/>
                <w:sz w:val="18"/>
                <w:szCs w:val="18"/>
                <w:lang w:eastAsia="zh-CN"/>
              </w:rPr>
              <w:t>（尺寸</w:t>
            </w:r>
            <w:r>
              <w:rPr>
                <w:rFonts w:ascii="宋体" w:cs="宋体" w:hint="eastAsia"/>
                <w:color w:val="000000"/>
                <w:sz w:val="18"/>
                <w:szCs w:val="18"/>
                <w:lang w:val="en-US" w:eastAsia="zh-CN"/>
              </w:rPr>
              <w:t>9*5.4</w:t>
            </w:r>
            <w:r>
              <w:rPr>
                <w:rFonts w:ascii="宋体" w:cs="宋体" w:hint="eastAsia"/>
                <w:color w:val="000000"/>
                <w:sz w:val="18"/>
                <w:szCs w:val="18"/>
                <w:lang w:eastAsia="zh-CN"/>
              </w:rPr>
              <w:t>）</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盒</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sz w:val="18"/>
                <w:szCs w:val="18"/>
                <w:lang w:val="en-US"/>
              </w:rPr>
            </w:pPr>
            <w:r>
              <w:rPr>
                <w:rFonts w:hint="eastAsia"/>
                <w:sz w:val="18"/>
                <w:szCs w:val="18"/>
                <w:lang w:val="en-US" w:eastAsia="zh-CN"/>
              </w:rPr>
              <w:t>30</w:t>
            </w:r>
          </w:p>
        </w:tc>
      </w:tr>
      <w:tr>
        <w:trPr>
          <w:trHeight w:val="397"/>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300 克铜版纸 200 张/盒</w:t>
            </w:r>
            <w:r>
              <w:rPr>
                <w:rFonts w:ascii="宋体" w:cs="宋体" w:hint="eastAsia"/>
                <w:color w:val="000000"/>
                <w:sz w:val="18"/>
                <w:szCs w:val="18"/>
                <w:lang w:eastAsia="zh-CN"/>
              </w:rPr>
              <w:t>（尺寸</w:t>
            </w:r>
            <w:r>
              <w:rPr>
                <w:rFonts w:ascii="宋体" w:cs="宋体" w:hint="eastAsia"/>
                <w:color w:val="000000"/>
                <w:sz w:val="18"/>
                <w:szCs w:val="18"/>
                <w:lang w:val="en-US" w:eastAsia="zh-CN"/>
              </w:rPr>
              <w:t>9*5.4</w:t>
            </w:r>
            <w:r>
              <w:rPr>
                <w:rFonts w:ascii="宋体" w:cs="宋体" w:hint="eastAsia"/>
                <w:color w:val="000000"/>
                <w:sz w:val="18"/>
                <w:szCs w:val="18"/>
                <w:lang w:eastAsia="zh-CN"/>
              </w:rPr>
              <w:t>）</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盒</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sz w:val="18"/>
                <w:szCs w:val="18"/>
                <w:lang w:val="en-US"/>
              </w:rPr>
            </w:pPr>
            <w:r>
              <w:rPr>
                <w:rFonts w:hint="eastAsia"/>
                <w:sz w:val="18"/>
                <w:szCs w:val="18"/>
                <w:lang w:val="en-US" w:eastAsia="zh-CN"/>
              </w:rPr>
              <w:t>30</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color w:val="000000"/>
                <w:sz w:val="18"/>
                <w:szCs w:val="18"/>
              </w:rPr>
            </w:pPr>
            <w:r>
              <w:rPr>
                <w:rFonts w:ascii="微软雅黑" w:eastAsia="微软雅黑" w:cs="宋体" w:hint="eastAsia"/>
                <w:color w:val="000000"/>
                <w:sz w:val="18"/>
                <w:szCs w:val="18"/>
              </w:rPr>
              <w:t xml:space="preserve">A    </w:t>
            </w:r>
            <w:r>
              <w:rPr>
                <w:rFonts w:ascii="微软雅黑" w:eastAsia="微软雅黑" w:cs="宋体" w:hint="eastAsia"/>
                <w:b/>
                <w:bCs/>
                <w:color w:val="000000"/>
                <w:sz w:val="18"/>
                <w:szCs w:val="18"/>
              </w:rPr>
              <w:t>型海报架</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600x900mm 铝合金边框+5mm 雪弗板</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块</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140</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软磁板写真</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写真裱软磁板</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jc w:val="center"/>
              <w:rPr>
                <w:rFonts w:ascii="宋体" w:cs="宋体"/>
                <w:color w:val="000000"/>
                <w:sz w:val="18"/>
                <w:szCs w:val="18"/>
              </w:rPr>
            </w:pPr>
            <w:r>
              <w:rPr>
                <w:rFonts w:ascii="宋体" w:cs="宋体" w:hint="eastAsia"/>
                <w:color w:val="000000"/>
                <w:sz w:val="18"/>
                <w:szCs w:val="18"/>
              </w:rPr>
              <w:t>平方米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70</w:t>
            </w:r>
          </w:p>
        </w:tc>
      </w:tr>
      <w:tr>
        <w:trPr>
          <w:trHeight w:val="397"/>
        </w:trPr>
        <w:tc>
          <w:tcPr>
            <w:tcW w:w="1550" w:type="dxa"/>
            <w:vMerge w:val="restart"/>
            <w:tcBorders>
              <w:top w:val="nil"/>
              <w:left w:val="single" w:sz="8" w:space="0" w:color="auto"/>
              <w:bottom w:val="single" w:sz="8" w:space="0" w:color="000000"/>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文字制作</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镀锌板镂空字</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rPr>
                <w:rFonts w:ascii="宋体" w:cs="宋体"/>
                <w:color w:val="000000"/>
                <w:sz w:val="18"/>
                <w:szCs w:val="18"/>
              </w:rPr>
            </w:pPr>
            <w:r>
              <w:rPr>
                <w:rFonts w:ascii="宋体" w:cs="宋体" w:hint="eastAsia"/>
                <w:color w:val="000000"/>
                <w:sz w:val="18"/>
                <w:szCs w:val="18"/>
              </w:rPr>
              <w:t>厘米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hAnsi="宋体"/>
                <w:b/>
                <w:color w:val="000000"/>
                <w:sz w:val="18"/>
                <w:szCs w:val="18"/>
                <w:lang w:val="en-US"/>
              </w:rPr>
            </w:pPr>
            <w:r>
              <w:rPr>
                <w:rFonts w:ascii="宋体" w:cs="宋体" w:hAnsi="宋体" w:hint="eastAsia"/>
                <w:b/>
                <w:color w:val="000000"/>
                <w:sz w:val="18"/>
                <w:szCs w:val="18"/>
                <w:lang w:val="en-US" w:eastAsia="zh-CN"/>
              </w:rPr>
              <w:t>2</w:t>
            </w:r>
          </w:p>
        </w:tc>
      </w:tr>
      <w:tr>
        <w:trPr>
          <w:trHeight w:val="397"/>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ABS板镂空字</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rPr>
                <w:rFonts w:ascii="宋体" w:cs="宋体"/>
                <w:color w:val="000000"/>
                <w:sz w:val="18"/>
                <w:szCs w:val="18"/>
              </w:rPr>
            </w:pPr>
            <w:r>
              <w:rPr>
                <w:rFonts w:ascii="宋体" w:cs="宋体" w:hint="eastAsia"/>
                <w:color w:val="000000"/>
                <w:sz w:val="18"/>
                <w:szCs w:val="18"/>
              </w:rPr>
              <w:t>厘米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eastAsia="宋体" w:cs="宋体" w:hAnsi="宋体"/>
                <w:b/>
                <w:color w:val="000000"/>
                <w:sz w:val="18"/>
                <w:szCs w:val="18"/>
                <w:lang w:val="en-US" w:eastAsia="zh-CN"/>
              </w:rPr>
            </w:pPr>
            <w:r>
              <w:rPr>
                <w:rFonts w:ascii="宋体" w:eastAsia="宋体" w:cs="宋体" w:hAnsi="宋体" w:hint="eastAsia"/>
                <w:b/>
                <w:color w:val="000000"/>
                <w:sz w:val="18"/>
                <w:szCs w:val="18"/>
                <w:lang w:val="en-US" w:eastAsia="zh-CN"/>
              </w:rPr>
              <w:t>2</w:t>
            </w:r>
          </w:p>
        </w:tc>
      </w:tr>
      <w:tr>
        <w:trPr>
          <w:trHeight w:val="397"/>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15mm雪弗板雕刻烤漆字</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rPr>
                <w:rFonts w:ascii="宋体" w:cs="宋体"/>
                <w:color w:val="000000"/>
                <w:sz w:val="18"/>
                <w:szCs w:val="18"/>
              </w:rPr>
            </w:pPr>
            <w:r>
              <w:rPr>
                <w:rFonts w:ascii="宋体" w:cs="宋体" w:hint="eastAsia"/>
                <w:color w:val="000000"/>
                <w:sz w:val="18"/>
                <w:szCs w:val="18"/>
              </w:rPr>
              <w:t>厘米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sz w:val="18"/>
                <w:szCs w:val="18"/>
                <w:lang w:val="en-US"/>
              </w:rPr>
            </w:pPr>
            <w:r>
              <w:rPr>
                <w:rFonts w:hint="eastAsia"/>
                <w:sz w:val="18"/>
                <w:szCs w:val="18"/>
                <w:lang w:val="en-US" w:eastAsia="zh-CN"/>
              </w:rPr>
              <w:t>1.5</w:t>
            </w:r>
          </w:p>
        </w:tc>
      </w:tr>
      <w:tr>
        <w:trPr>
          <w:trHeight w:val="379"/>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15mm雪弗板雕刻裱水晶膜</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rPr>
                <w:rFonts w:ascii="宋体" w:cs="宋体"/>
                <w:color w:val="000000"/>
                <w:sz w:val="18"/>
                <w:szCs w:val="18"/>
              </w:rPr>
            </w:pPr>
            <w:r>
              <w:rPr>
                <w:rFonts w:ascii="宋体" w:cs="宋体" w:hint="eastAsia"/>
                <w:color w:val="000000"/>
                <w:sz w:val="18"/>
                <w:szCs w:val="18"/>
              </w:rPr>
              <w:t>厘米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sz w:val="18"/>
                <w:szCs w:val="18"/>
                <w:lang w:val="en-US"/>
              </w:rPr>
            </w:pPr>
            <w:r>
              <w:rPr>
                <w:rFonts w:hint="eastAsia"/>
                <w:sz w:val="18"/>
                <w:szCs w:val="18"/>
                <w:lang w:val="en-US" w:eastAsia="zh-CN"/>
              </w:rPr>
              <w:t>2</w:t>
            </w:r>
          </w:p>
        </w:tc>
      </w:tr>
      <w:tr>
        <w:trPr>
          <w:trHeight w:val="397"/>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实厚5+3mm 双层水晶字</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rPr>
                <w:rFonts w:ascii="宋体" w:cs="宋体"/>
                <w:color w:val="000000"/>
                <w:sz w:val="18"/>
                <w:szCs w:val="18"/>
              </w:rPr>
            </w:pPr>
            <w:r>
              <w:rPr>
                <w:rFonts w:ascii="宋体" w:cs="宋体" w:hint="eastAsia"/>
                <w:color w:val="000000"/>
                <w:sz w:val="18"/>
                <w:szCs w:val="18"/>
              </w:rPr>
              <w:t>厘米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sz w:val="18"/>
                <w:szCs w:val="18"/>
                <w:lang w:val="en-US"/>
              </w:rPr>
            </w:pPr>
            <w:r>
              <w:rPr>
                <w:rFonts w:hint="eastAsia"/>
                <w:sz w:val="18"/>
                <w:szCs w:val="18"/>
                <w:lang w:val="en-US" w:eastAsia="zh-CN"/>
              </w:rPr>
              <w:t>2</w:t>
            </w:r>
          </w:p>
        </w:tc>
      </w:tr>
      <w:tr>
        <w:trPr>
          <w:trHeight w:val="397"/>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实厚8+3mm 双层水晶字</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rPr>
                <w:rFonts w:ascii="宋体" w:cs="宋体"/>
                <w:color w:val="000000"/>
                <w:sz w:val="18"/>
                <w:szCs w:val="18"/>
              </w:rPr>
            </w:pPr>
            <w:r>
              <w:rPr>
                <w:rFonts w:ascii="宋体" w:cs="宋体" w:hint="eastAsia"/>
                <w:color w:val="000000"/>
                <w:sz w:val="18"/>
                <w:szCs w:val="18"/>
              </w:rPr>
              <w:t>厘米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2.5</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反光带线条</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50x5000mm</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rPr>
                <w:rFonts w:ascii="宋体" w:cs="宋体"/>
                <w:color w:val="000000"/>
                <w:sz w:val="18"/>
                <w:szCs w:val="18"/>
              </w:rPr>
            </w:pPr>
            <w:r>
              <w:rPr>
                <w:rFonts w:ascii="宋体" w:cs="宋体" w:hint="eastAsia"/>
                <w:color w:val="000000"/>
                <w:sz w:val="18"/>
                <w:szCs w:val="18"/>
              </w:rPr>
              <w:t>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1</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室内写真</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高彩喷精密度打印</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rPr>
                <w:rFonts w:ascii="宋体" w:cs="宋体"/>
                <w:color w:val="000000"/>
                <w:sz w:val="18"/>
                <w:szCs w:val="18"/>
              </w:rPr>
            </w:pPr>
            <w:r>
              <w:rPr>
                <w:rFonts w:ascii="宋体" w:cs="宋体" w:hint="eastAsia"/>
                <w:color w:val="000000"/>
                <w:sz w:val="18"/>
                <w:szCs w:val="18"/>
              </w:rPr>
              <w:t>平方米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30</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室外写真</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防水防晒防油</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rPr>
                <w:rFonts w:ascii="宋体" w:cs="宋体"/>
                <w:color w:val="000000"/>
                <w:sz w:val="18"/>
                <w:szCs w:val="18"/>
              </w:rPr>
            </w:pPr>
            <w:r>
              <w:rPr>
                <w:rFonts w:ascii="宋体" w:cs="宋体" w:hint="eastAsia"/>
                <w:color w:val="000000"/>
                <w:sz w:val="18"/>
                <w:szCs w:val="18"/>
              </w:rPr>
              <w:t>平方米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40</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反光膜户外写真</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防水防晒防油</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rPr>
                <w:rFonts w:ascii="宋体" w:cs="宋体"/>
                <w:color w:val="000000"/>
                <w:sz w:val="18"/>
                <w:szCs w:val="18"/>
              </w:rPr>
            </w:pPr>
            <w:r>
              <w:rPr>
                <w:rFonts w:ascii="宋体" w:cs="宋体" w:hint="eastAsia"/>
                <w:color w:val="000000"/>
                <w:sz w:val="18"/>
                <w:szCs w:val="18"/>
              </w:rPr>
              <w:t>平方米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60</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户外广告布</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520 喷绘</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rPr>
                <w:rFonts w:ascii="宋体" w:cs="宋体"/>
                <w:color w:val="000000"/>
                <w:sz w:val="18"/>
                <w:szCs w:val="18"/>
              </w:rPr>
            </w:pPr>
            <w:r>
              <w:rPr>
                <w:rFonts w:ascii="宋体" w:cs="宋体" w:hint="eastAsia"/>
                <w:color w:val="000000"/>
                <w:sz w:val="18"/>
                <w:szCs w:val="18"/>
              </w:rPr>
              <w:t>平方米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15</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户外广告布</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550 喷绘</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rPr>
                <w:rFonts w:ascii="宋体" w:cs="宋体"/>
                <w:color w:val="000000"/>
                <w:sz w:val="18"/>
                <w:szCs w:val="18"/>
              </w:rPr>
            </w:pPr>
            <w:r>
              <w:rPr>
                <w:rFonts w:ascii="宋体" w:cs="宋体" w:hint="eastAsia"/>
                <w:color w:val="000000"/>
                <w:sz w:val="18"/>
                <w:szCs w:val="18"/>
              </w:rPr>
              <w:t>平方米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18</w:t>
            </w:r>
          </w:p>
        </w:tc>
      </w:tr>
      <w:tr>
        <w:trPr>
          <w:trHeight w:val="397"/>
        </w:trPr>
        <w:tc>
          <w:tcPr>
            <w:tcW w:w="1550" w:type="dxa"/>
            <w:vMerge w:val="restart"/>
            <w:tcBorders>
              <w:top w:val="nil"/>
              <w:left w:val="single" w:sz="8" w:space="0" w:color="auto"/>
              <w:bottom w:val="single" w:sz="8" w:space="0" w:color="000000"/>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移动白板</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eastAsia="宋体" w:cs="宋体"/>
                <w:color w:val="000000"/>
                <w:sz w:val="18"/>
                <w:szCs w:val="18"/>
                <w:lang w:val="en-US" w:eastAsia="zh-CN"/>
              </w:rPr>
            </w:pPr>
            <w:r>
              <w:rPr>
                <w:rFonts w:ascii="宋体" w:cs="宋体" w:hint="eastAsia"/>
                <w:color w:val="000000"/>
                <w:sz w:val="18"/>
                <w:szCs w:val="18"/>
              </w:rPr>
              <w:t>1*2m</w:t>
            </w:r>
            <w:r>
              <w:rPr>
                <w:rFonts w:ascii="宋体" w:cs="宋体" w:hint="eastAsia"/>
                <w:color w:val="000000"/>
                <w:sz w:val="18"/>
                <w:szCs w:val="18"/>
                <w:lang w:val="en-US" w:eastAsia="zh-CN"/>
              </w:rPr>
              <w:t xml:space="preserve"> 白绿双面+支架</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套</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340</w:t>
            </w:r>
          </w:p>
        </w:tc>
      </w:tr>
      <w:tr>
        <w:trPr>
          <w:trHeight w:val="397"/>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eastAsia="宋体" w:cs="宋体" w:hint="eastAsia"/>
                <w:color w:val="000000"/>
                <w:sz w:val="18"/>
                <w:szCs w:val="18"/>
                <w:lang w:val="en-US" w:eastAsia="zh-CN"/>
              </w:rPr>
            </w:pPr>
            <w:r>
              <w:rPr>
                <w:rFonts w:ascii="宋体" w:cs="宋体" w:hint="eastAsia"/>
                <w:color w:val="000000"/>
                <w:sz w:val="18"/>
                <w:szCs w:val="18"/>
              </w:rPr>
              <w:t xml:space="preserve">1.2*2.4m </w:t>
            </w:r>
            <w:r>
              <w:rPr>
                <w:rFonts w:ascii="宋体" w:cs="宋体" w:hint="eastAsia"/>
                <w:color w:val="000000"/>
                <w:sz w:val="18"/>
                <w:szCs w:val="18"/>
                <w:lang w:val="en-US" w:eastAsia="zh-CN"/>
              </w:rPr>
              <w:t>白绿双面+支架</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套</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460</w:t>
            </w:r>
          </w:p>
        </w:tc>
      </w:tr>
      <w:tr>
        <w:trPr>
          <w:trHeight w:val="397"/>
        </w:trPr>
        <w:tc>
          <w:tcPr>
            <w:tcW w:w="1550" w:type="dxa"/>
            <w:vMerge/>
            <w:tcBorders>
              <w:top w:val="nil"/>
              <w:left w:val="single" w:sz="8" w:space="0" w:color="auto"/>
              <w:bottom w:val="single" w:sz="8" w:space="0" w:color="000000"/>
              <w:right w:val="single" w:sz="8" w:space="0" w:color="auto"/>
              <w:tl2br w:val="nil"/>
              <w:tr2bl w:val="nil"/>
            </w:tcBorders>
            <w:vAlign w:val="center"/>
          </w:tcP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1.2*0.</w:t>
            </w:r>
            <w:r>
              <w:rPr>
                <w:rFonts w:ascii="宋体" w:cs="宋体" w:hint="eastAsia"/>
                <w:color w:val="000000"/>
                <w:sz w:val="18"/>
                <w:szCs w:val="18"/>
                <w:lang w:val="en-US" w:eastAsia="zh-CN"/>
              </w:rPr>
              <w:t>9</w:t>
            </w:r>
            <w:r>
              <w:rPr>
                <w:rFonts w:ascii="宋体" w:cs="宋体" w:hint="eastAsia"/>
                <w:color w:val="000000"/>
                <w:sz w:val="18"/>
                <w:szCs w:val="18"/>
              </w:rPr>
              <w:t xml:space="preserve">m </w:t>
            </w:r>
            <w:r>
              <w:rPr>
                <w:rFonts w:ascii="宋体" w:cs="宋体" w:hint="eastAsia"/>
                <w:color w:val="000000"/>
                <w:sz w:val="18"/>
                <w:szCs w:val="18"/>
                <w:lang w:val="en-US" w:eastAsia="zh-CN"/>
              </w:rPr>
              <w:t>白绿双面+支架</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套</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200</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A4软磁</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210*297mm</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个</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6.5</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A3软磁</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297*420mm</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个</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11</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设备铭牌</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11×8cm 双色板雕刻</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块</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6</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闲置、整机、报废牌</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12×6cm 1mm304不锈钢腐蚀</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块</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15</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文本装订</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180g皮纹纸装订</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本</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10</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文本装订</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200g铜版纸彩色打印装订</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本</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12</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文本装订</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20丝硬片打孔装订</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本</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12</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强磁姓名牌</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双层双面亚克力</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块</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5</w:t>
            </w:r>
          </w:p>
        </w:tc>
      </w:tr>
      <w:tr>
        <w:trPr>
          <w:trHeight w:val="397"/>
        </w:trPr>
        <w:tc>
          <w:tcPr>
            <w:tcW w:w="1550" w:type="dxa"/>
            <w:tcBorders>
              <w:top w:val="nil"/>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PVC站位贴</w:t>
            </w:r>
          </w:p>
        </w:tc>
        <w:tc>
          <w:tcPr>
            <w:tcW w:w="3581"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防滑地贴</w:t>
            </w:r>
          </w:p>
        </w:tc>
        <w:tc>
          <w:tcPr>
            <w:tcW w:w="997" w:type="dxa"/>
            <w:tcBorders>
              <w:top w:val="nil"/>
              <w:left w:val="nil"/>
              <w:bottom w:val="single" w:sz="8" w:space="0" w:color="auto"/>
              <w:right w:val="single" w:sz="8" w:space="0" w:color="auto"/>
              <w:tl2br w:val="nil"/>
              <w:tr2bl w:val="nil"/>
            </w:tcBorders>
            <w:vAlign w:val="center"/>
          </w:tcPr>
          <w:p>
            <w:pPr>
              <w:widowControl/>
              <w:spacing w:line="280" w:lineRule="exact"/>
              <w:ind w:firstLine="0"/>
              <w:rPr>
                <w:rFonts w:ascii="宋体" w:cs="宋体"/>
                <w:color w:val="000000"/>
                <w:sz w:val="18"/>
                <w:szCs w:val="18"/>
              </w:rPr>
            </w:pPr>
            <w:r>
              <w:rPr>
                <w:rFonts w:ascii="宋体" w:cs="宋体" w:hint="eastAsia"/>
                <w:color w:val="000000"/>
                <w:sz w:val="18"/>
                <w:szCs w:val="18"/>
              </w:rPr>
              <w:t>平方米</w:t>
            </w:r>
          </w:p>
        </w:tc>
        <w:tc>
          <w:tcPr>
            <w:tcW w:w="1610" w:type="dxa"/>
            <w:tcBorders>
              <w:top w:val="nil"/>
              <w:left w:val="nil"/>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60</w:t>
            </w:r>
          </w:p>
        </w:tc>
      </w:tr>
      <w:tr>
        <w:trPr>
          <w:trHeight w:val="397"/>
        </w:trPr>
        <w:tc>
          <w:tcPr>
            <w:tcW w:w="1550"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b/>
                <w:bCs/>
                <w:color w:val="000000"/>
                <w:sz w:val="18"/>
                <w:szCs w:val="18"/>
              </w:rPr>
            </w:pPr>
            <w:r>
              <w:rPr>
                <w:rFonts w:ascii="微软雅黑" w:eastAsia="微软雅黑" w:cs="宋体" w:hint="eastAsia"/>
                <w:b/>
                <w:bCs/>
                <w:color w:val="000000"/>
                <w:sz w:val="18"/>
                <w:szCs w:val="18"/>
              </w:rPr>
              <w:t>照片冲洗</w:t>
            </w:r>
          </w:p>
        </w:tc>
        <w:tc>
          <w:tcPr>
            <w:tcW w:w="3581"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5寸</w:t>
            </w:r>
          </w:p>
        </w:tc>
        <w:tc>
          <w:tcPr>
            <w:tcW w:w="997"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rPr>
                <w:rFonts w:ascii="宋体" w:cs="宋体"/>
                <w:color w:val="000000"/>
                <w:sz w:val="18"/>
                <w:szCs w:val="18"/>
              </w:rPr>
            </w:pPr>
            <w:r>
              <w:rPr>
                <w:rFonts w:ascii="宋体" w:cs="宋体" w:hint="eastAsia"/>
                <w:color w:val="000000"/>
                <w:sz w:val="18"/>
                <w:szCs w:val="18"/>
              </w:rPr>
              <w:t>张</w:t>
            </w:r>
          </w:p>
        </w:tc>
        <w:tc>
          <w:tcPr>
            <w:tcW w:w="1610"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jc w:val="center"/>
              <w:rPr>
                <w:rFonts w:eastAsia="宋体"/>
                <w:sz w:val="18"/>
                <w:szCs w:val="18"/>
                <w:lang w:val="en-US" w:eastAsia="zh-CN"/>
              </w:rPr>
            </w:pPr>
            <w:r>
              <w:rPr>
                <w:rFonts w:eastAsia="宋体" w:hint="eastAsia"/>
                <w:sz w:val="18"/>
                <w:szCs w:val="18"/>
                <w:lang w:val="en-US" w:eastAsia="zh-CN"/>
              </w:rPr>
              <w:t>1</w:t>
            </w:r>
          </w:p>
        </w:tc>
      </w:tr>
      <w:tr>
        <w:trPr>
          <w:trHeight w:val="397"/>
        </w:trPr>
        <w:tc>
          <w:tcPr>
            <w:tcW w:w="1550"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hint="eastAsia"/>
                <w:b/>
                <w:bCs/>
                <w:color w:val="000000"/>
                <w:sz w:val="18"/>
                <w:szCs w:val="18"/>
              </w:rPr>
            </w:pPr>
            <w:r>
              <w:rPr>
                <w:rFonts w:ascii="微软雅黑" w:eastAsia="微软雅黑" w:cs="宋体" w:hint="eastAsia"/>
                <w:b/>
                <w:bCs/>
                <w:color w:val="000000"/>
                <w:sz w:val="18"/>
                <w:szCs w:val="18"/>
              </w:rPr>
              <w:t>科室牌</w:t>
            </w:r>
          </w:p>
        </w:tc>
        <w:tc>
          <w:tcPr>
            <w:tcW w:w="3581"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rPr>
              <w:t>铝型材双</w:t>
            </w:r>
            <w:r>
              <w:rPr>
                <w:rFonts w:ascii="宋体" w:cs="宋体" w:hint="eastAsia"/>
                <w:color w:val="000000"/>
                <w:sz w:val="18"/>
                <w:szCs w:val="18"/>
                <w:lang w:eastAsia="zh-CN"/>
              </w:rPr>
              <w:t>面</w:t>
            </w:r>
          </w:p>
        </w:tc>
        <w:tc>
          <w:tcPr>
            <w:tcW w:w="997"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rPr>
                <w:rFonts w:ascii="宋体" w:cs="宋体" w:hint="eastAsia"/>
                <w:color w:val="000000"/>
                <w:sz w:val="18"/>
                <w:szCs w:val="18"/>
              </w:rPr>
            </w:pPr>
            <w:r>
              <w:rPr>
                <w:rFonts w:ascii="宋体" w:cs="宋体" w:hint="eastAsia"/>
                <w:color w:val="000000"/>
                <w:sz w:val="18"/>
                <w:szCs w:val="18"/>
              </w:rPr>
              <w:t>块</w:t>
            </w:r>
          </w:p>
        </w:tc>
        <w:tc>
          <w:tcPr>
            <w:tcW w:w="1610"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宋体" w:eastAsia="宋体" w:cs="宋体"/>
                <w:color w:val="000000"/>
                <w:sz w:val="18"/>
                <w:szCs w:val="18"/>
                <w:lang w:val="en-US" w:eastAsia="zh-CN"/>
              </w:rPr>
            </w:pPr>
            <w:r>
              <w:rPr>
                <w:rFonts w:ascii="宋体" w:eastAsia="宋体" w:cs="宋体" w:hint="eastAsia"/>
                <w:color w:val="000000"/>
                <w:sz w:val="18"/>
                <w:szCs w:val="18"/>
                <w:lang w:val="en-US" w:eastAsia="zh-CN"/>
              </w:rPr>
              <w:t>25</w:t>
            </w:r>
          </w:p>
        </w:tc>
      </w:tr>
      <w:tr>
        <w:trPr>
          <w:trHeight w:val="397"/>
        </w:trPr>
        <w:tc>
          <w:tcPr>
            <w:tcW w:w="1550"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hint="eastAsia"/>
                <w:b/>
                <w:bCs/>
                <w:color w:val="000000"/>
                <w:sz w:val="18"/>
                <w:szCs w:val="18"/>
              </w:rPr>
            </w:pPr>
            <w:r>
              <w:rPr>
                <w:rFonts w:ascii="微软雅黑" w:eastAsia="微软雅黑" w:cs="宋体" w:hint="eastAsia"/>
                <w:b/>
                <w:bCs/>
                <w:color w:val="000000"/>
                <w:sz w:val="18"/>
                <w:szCs w:val="18"/>
              </w:rPr>
              <w:t>漏点牌（黄、蓝、红）</w:t>
            </w:r>
          </w:p>
        </w:tc>
        <w:tc>
          <w:tcPr>
            <w:tcW w:w="3581"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rPr>
              <w:t>15×8cm 4mm亚克力双面UV</w:t>
            </w:r>
          </w:p>
        </w:tc>
        <w:tc>
          <w:tcPr>
            <w:tcW w:w="997"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rPr>
                <w:rFonts w:ascii="宋体" w:cs="宋体" w:hint="eastAsia"/>
                <w:color w:val="000000"/>
                <w:sz w:val="18"/>
                <w:szCs w:val="18"/>
              </w:rPr>
            </w:pPr>
            <w:r>
              <w:rPr>
                <w:rFonts w:ascii="宋体" w:cs="宋体" w:hint="eastAsia"/>
                <w:color w:val="000000"/>
                <w:sz w:val="18"/>
                <w:szCs w:val="18"/>
              </w:rPr>
              <w:t>块</w:t>
            </w:r>
          </w:p>
        </w:tc>
        <w:tc>
          <w:tcPr>
            <w:tcW w:w="1610"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宋体" w:eastAsia="宋体" w:cs="宋体"/>
                <w:color w:val="000000"/>
                <w:sz w:val="18"/>
                <w:szCs w:val="18"/>
                <w:lang w:val="en-US" w:eastAsia="zh-CN"/>
              </w:rPr>
            </w:pPr>
            <w:r>
              <w:rPr>
                <w:rFonts w:ascii="宋体" w:eastAsia="宋体" w:cs="宋体" w:hint="eastAsia"/>
                <w:color w:val="000000"/>
                <w:sz w:val="18"/>
                <w:szCs w:val="18"/>
                <w:lang w:val="en-US" w:eastAsia="zh-CN"/>
              </w:rPr>
              <w:t>6</w:t>
            </w:r>
          </w:p>
        </w:tc>
      </w:tr>
      <w:tr>
        <w:trPr>
          <w:trHeight w:val="397"/>
        </w:trPr>
        <w:tc>
          <w:tcPr>
            <w:tcW w:w="1550"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hint="eastAsia"/>
                <w:b/>
                <w:bCs/>
                <w:color w:val="000000"/>
                <w:sz w:val="18"/>
                <w:szCs w:val="18"/>
              </w:rPr>
            </w:pPr>
            <w:r>
              <w:rPr>
                <w:rFonts w:ascii="微软雅黑" w:eastAsia="微软雅黑" w:cs="宋体" w:hint="eastAsia"/>
                <w:b/>
                <w:bCs/>
                <w:color w:val="000000"/>
                <w:sz w:val="18"/>
                <w:szCs w:val="18"/>
              </w:rPr>
              <w:t>X展架</w:t>
            </w:r>
          </w:p>
        </w:tc>
        <w:tc>
          <w:tcPr>
            <w:tcW w:w="3581"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rPr>
              <w:t>180*80尺寸，高彩喷精密度打印</w:t>
            </w:r>
          </w:p>
        </w:tc>
        <w:tc>
          <w:tcPr>
            <w:tcW w:w="997"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rPr>
                <w:rFonts w:ascii="宋体" w:cs="宋体" w:hint="eastAsia"/>
                <w:color w:val="000000"/>
                <w:sz w:val="18"/>
                <w:szCs w:val="18"/>
              </w:rPr>
            </w:pPr>
            <w:r>
              <w:rPr>
                <w:rFonts w:ascii="宋体" w:cs="宋体" w:hint="eastAsia"/>
                <w:color w:val="000000"/>
                <w:sz w:val="18"/>
                <w:szCs w:val="18"/>
              </w:rPr>
              <w:t>套</w:t>
            </w:r>
          </w:p>
        </w:tc>
        <w:tc>
          <w:tcPr>
            <w:tcW w:w="1610"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宋体" w:eastAsia="宋体" w:cs="宋体"/>
                <w:color w:val="000000"/>
                <w:sz w:val="18"/>
                <w:szCs w:val="18"/>
                <w:lang w:val="en-US" w:eastAsia="zh-CN"/>
              </w:rPr>
            </w:pPr>
            <w:r>
              <w:rPr>
                <w:rFonts w:ascii="宋体" w:eastAsia="宋体" w:cs="宋体" w:hint="eastAsia"/>
                <w:color w:val="000000"/>
                <w:sz w:val="18"/>
                <w:szCs w:val="18"/>
                <w:lang w:val="en-US" w:eastAsia="zh-CN"/>
              </w:rPr>
              <w:t>65</w:t>
            </w:r>
          </w:p>
        </w:tc>
      </w:tr>
      <w:tr>
        <w:trPr>
          <w:trHeight w:val="397"/>
        </w:trPr>
        <w:tc>
          <w:tcPr>
            <w:tcW w:w="1550"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微软雅黑" w:eastAsia="微软雅黑" w:cs="宋体" w:hint="eastAsia"/>
                <w:b/>
                <w:bCs/>
                <w:color w:val="000000"/>
                <w:sz w:val="18"/>
                <w:szCs w:val="18"/>
              </w:rPr>
            </w:pPr>
            <w:r>
              <w:rPr>
                <w:rFonts w:ascii="微软雅黑" w:eastAsia="微软雅黑" w:cs="宋体" w:hint="eastAsia"/>
                <w:b/>
                <w:bCs/>
                <w:color w:val="000000"/>
                <w:sz w:val="18"/>
                <w:szCs w:val="18"/>
              </w:rPr>
              <w:t>反光膜户外写真（不干胶）</w:t>
            </w:r>
          </w:p>
        </w:tc>
        <w:tc>
          <w:tcPr>
            <w:tcW w:w="3581"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rPr>
              <w:t>防水防晒防油</w:t>
            </w:r>
          </w:p>
        </w:tc>
        <w:tc>
          <w:tcPr>
            <w:tcW w:w="997"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ind w:firstLine="0"/>
              <w:rPr>
                <w:rFonts w:ascii="宋体" w:cs="宋体" w:hint="eastAsia"/>
                <w:color w:val="000000"/>
                <w:sz w:val="18"/>
                <w:szCs w:val="18"/>
              </w:rPr>
            </w:pPr>
            <w:r>
              <w:rPr>
                <w:rFonts w:ascii="宋体" w:cs="宋体" w:hint="eastAsia"/>
                <w:color w:val="000000"/>
                <w:sz w:val="18"/>
                <w:szCs w:val="18"/>
              </w:rPr>
              <w:t>平方米</w:t>
            </w:r>
          </w:p>
        </w:tc>
        <w:tc>
          <w:tcPr>
            <w:tcW w:w="1610" w:type="dxa"/>
            <w:tcBorders>
              <w:top w:val="single" w:sz="8" w:space="0" w:color="auto"/>
              <w:left w:val="single" w:sz="8" w:space="0" w:color="auto"/>
              <w:bottom w:val="single" w:sz="8" w:space="0" w:color="auto"/>
              <w:right w:val="single" w:sz="8" w:space="0" w:color="auto"/>
              <w:tl2br w:val="nil"/>
              <w:tr2bl w:val="nil"/>
            </w:tcBorders>
            <w:vAlign w:val="center"/>
          </w:tcPr>
          <w:p>
            <w:pPr>
              <w:widowControl/>
              <w:spacing w:line="280" w:lineRule="exact"/>
              <w:jc w:val="center"/>
              <w:rPr>
                <w:rFonts w:ascii="宋体" w:eastAsia="宋体" w:cs="宋体"/>
                <w:color w:val="000000"/>
                <w:sz w:val="18"/>
                <w:szCs w:val="18"/>
                <w:lang w:val="en-US" w:eastAsia="zh-CN"/>
              </w:rPr>
            </w:pPr>
            <w:r>
              <w:rPr>
                <w:rFonts w:ascii="宋体" w:eastAsia="宋体" w:cs="宋体" w:hint="eastAsia"/>
                <w:color w:val="000000"/>
                <w:sz w:val="18"/>
                <w:szCs w:val="18"/>
                <w:lang w:val="en-US" w:eastAsia="zh-CN"/>
              </w:rPr>
              <w:t>56</w:t>
            </w:r>
          </w:p>
        </w:tc>
      </w:tr>
    </w:tbl>
    <w:p>
      <w:pPr>
        <w:pStyle w:val="1"/>
        <w:kinsoku w:val="0"/>
        <w:overflowPunct w:val="0"/>
        <w:spacing w:line="480" w:lineRule="exact"/>
        <w:ind w:left="0" w:firstLine="0"/>
        <w:jc w:val="center"/>
        <w:rPr>
          <w:rFonts w:ascii="方正小标宋简体" w:eastAsia="方正小标宋简体" w:cs="黑体" w:hAnsi="黑体"/>
          <w:b w:val="0"/>
          <w:bCs w:val="0"/>
          <w:sz w:val="32"/>
          <w:szCs w:val="32"/>
        </w:rPr>
      </w:pPr>
    </w:p>
    <w:p>
      <w:pPr>
        <w:pStyle w:val="1"/>
        <w:kinsoku w:val="0"/>
        <w:overflowPunct w:val="0"/>
        <w:spacing w:line="480" w:lineRule="exact"/>
        <w:ind w:left="0" w:firstLine="0"/>
        <w:jc w:val="center"/>
        <w:rPr>
          <w:rFonts w:ascii="方正小标宋简体" w:eastAsia="方正小标宋简体" w:cs="黑体" w:hAnsi="黑体"/>
          <w:b w:val="0"/>
          <w:bCs w:val="0"/>
          <w:sz w:val="32"/>
          <w:szCs w:val="32"/>
        </w:rPr>
      </w:pPr>
    </w:p>
    <w:p>
      <w:pPr>
        <w:pStyle w:val="1"/>
        <w:kinsoku w:val="0"/>
        <w:overflowPunct w:val="0"/>
        <w:spacing w:line="480" w:lineRule="exact"/>
        <w:ind w:left="0" w:firstLine="0"/>
        <w:jc w:val="center"/>
        <w:rPr>
          <w:rFonts w:ascii="方正小标宋简体" w:eastAsia="方正小标宋简体" w:cs="黑体" w:hAnsi="黑体"/>
          <w:b w:val="0"/>
          <w:bCs w:val="0"/>
          <w:sz w:val="32"/>
          <w:szCs w:val="32"/>
        </w:rPr>
      </w:pPr>
    </w:p>
    <w:p>
      <w:pPr>
        <w:pStyle w:val="1"/>
        <w:kinsoku w:val="0"/>
        <w:overflowPunct w:val="0"/>
        <w:spacing w:line="480" w:lineRule="exact"/>
        <w:ind w:left="0" w:firstLine="0"/>
        <w:jc w:val="center"/>
        <w:rPr>
          <w:rFonts w:ascii="方正小标宋简体" w:eastAsia="方正小标宋简体" w:cs="黑体" w:hAnsi="黑体" w:hint="eastAsia"/>
          <w:b w:val="0"/>
          <w:bCs w:val="0"/>
          <w:sz w:val="32"/>
          <w:szCs w:val="32"/>
        </w:rPr>
      </w:pPr>
      <w:r>
        <w:rPr>
          <w:rFonts w:ascii="方正小标宋简体" w:eastAsia="方正小标宋简体" w:cs="黑体" w:hAnsi="黑体" w:hint="eastAsia"/>
          <w:b w:val="0"/>
          <w:bCs w:val="0"/>
          <w:sz w:val="32"/>
          <w:szCs w:val="32"/>
        </w:rPr>
        <w:t>印刷品类中标执行价格清单</w:t>
      </w:r>
    </w:p>
    <w:tbl>
      <w:tblPr>
        <w:jc w:val="left"/>
        <w:tblInd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0" w:type="dxa"/>
          <w:left w:w="108" w:type="dxa"/>
          <w:bottom w:w="0" w:type="dxa"/>
          <w:right w:w="108" w:type="dxa"/>
        </w:tblCellMar>
      </w:tblPr>
      <w:tblGrid>
        <w:gridCol w:w="1503"/>
        <w:gridCol w:w="1117"/>
        <w:gridCol w:w="2710"/>
        <w:gridCol w:w="870"/>
        <w:gridCol w:w="1630"/>
      </w:tblGrid>
      <w:tr>
        <w:trPr>
          <w:trHeight w:val="454"/>
        </w:trPr>
        <w:tc>
          <w:tcPr>
            <w:tcW w:w="1503" w:type="dxa"/>
            <w:tcBorders>
              <w:tl2br w:val="nil"/>
              <w:tr2bl w:val="nil"/>
            </w:tcBorders>
            <w:vAlign w:val="center"/>
          </w:tcPr>
          <w:p>
            <w:pPr>
              <w:rPr>
                <w:rFonts w:ascii="微软雅黑" w:eastAsia="微软雅黑" w:cs="微软雅黑" w:hAnsi="微软雅黑"/>
                <w:b/>
                <w:bCs/>
                <w:sz w:val="18"/>
                <w:szCs w:val="18"/>
              </w:rPr>
            </w:pPr>
            <w:r>
              <w:rPr>
                <w:rFonts w:ascii="微软雅黑" w:eastAsia="微软雅黑" w:cs="微软雅黑" w:hAnsi="微软雅黑" w:hint="eastAsia"/>
                <w:b/>
                <w:bCs/>
                <w:sz w:val="18"/>
                <w:szCs w:val="18"/>
              </w:rPr>
              <w:t>名     称</w:t>
            </w:r>
          </w:p>
        </w:tc>
        <w:tc>
          <w:tcPr>
            <w:tcW w:w="1117" w:type="dxa"/>
            <w:tcBorders>
              <w:tl2br w:val="nil"/>
              <w:tr2bl w:val="nil"/>
            </w:tcBorders>
            <w:vAlign w:val="center"/>
          </w:tcPr>
          <w:p>
            <w:pPr>
              <w:ind w:firstLine="0"/>
              <w:rPr>
                <w:rFonts w:ascii="微软雅黑" w:eastAsia="微软雅黑" w:cs="微软雅黑" w:hAnsi="微软雅黑"/>
                <w:b/>
                <w:bCs/>
                <w:sz w:val="18"/>
                <w:szCs w:val="18"/>
              </w:rPr>
            </w:pPr>
            <w:r>
              <w:rPr>
                <w:rFonts w:ascii="微软雅黑" w:eastAsia="微软雅黑" w:cs="微软雅黑" w:hAnsi="微软雅黑" w:hint="eastAsia"/>
                <w:b/>
                <w:bCs/>
                <w:sz w:val="18"/>
                <w:szCs w:val="18"/>
              </w:rPr>
              <w:t>规 格</w:t>
            </w:r>
          </w:p>
        </w:tc>
        <w:tc>
          <w:tcPr>
            <w:tcW w:w="2710" w:type="dxa"/>
            <w:tcBorders>
              <w:tl2br w:val="nil"/>
              <w:tr2bl w:val="nil"/>
            </w:tcBorders>
            <w:vAlign w:val="center"/>
          </w:tcPr>
          <w:p>
            <w:pPr>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样式</w:t>
            </w:r>
          </w:p>
        </w:tc>
        <w:tc>
          <w:tcPr>
            <w:tcW w:w="870" w:type="dxa"/>
            <w:tcBorders>
              <w:tl2br w:val="nil"/>
              <w:tr2bl w:val="nil"/>
            </w:tcBorders>
            <w:vAlign w:val="center"/>
          </w:tcPr>
          <w:p>
            <w:pPr>
              <w:ind w:firstLine="0"/>
              <w:rPr>
                <w:rFonts w:ascii="微软雅黑" w:eastAsia="微软雅黑" w:cs="微软雅黑" w:hAnsi="微软雅黑"/>
                <w:b/>
                <w:bCs/>
                <w:sz w:val="18"/>
                <w:szCs w:val="18"/>
              </w:rPr>
            </w:pPr>
            <w:r>
              <w:rPr>
                <w:rFonts w:ascii="微软雅黑" w:eastAsia="微软雅黑" w:cs="微软雅黑" w:hAnsi="微软雅黑" w:hint="eastAsia"/>
                <w:b/>
                <w:bCs/>
                <w:sz w:val="18"/>
                <w:szCs w:val="18"/>
              </w:rPr>
              <w:t>单位</w:t>
            </w:r>
          </w:p>
        </w:tc>
        <w:tc>
          <w:tcPr>
            <w:tcW w:w="1630" w:type="dxa"/>
            <w:tcBorders>
              <w:tl2br w:val="nil"/>
              <w:tr2bl w:val="nil"/>
            </w:tcBorders>
            <w:vAlign w:val="center"/>
          </w:tcPr>
          <w:p>
            <w:pPr>
              <w:ind w:firstLine="0"/>
              <w:rPr>
                <w:rFonts w:ascii="微软雅黑" w:eastAsia="微软雅黑" w:cs="微软雅黑" w:hAnsi="微软雅黑" w:hint="eastAsia"/>
                <w:b/>
                <w:bCs/>
                <w:sz w:val="18"/>
                <w:szCs w:val="18"/>
              </w:rPr>
            </w:pPr>
            <w:r>
              <w:rPr>
                <w:rFonts w:ascii="微软雅黑" w:eastAsia="微软雅黑" w:cs="微软雅黑" w:hAnsi="微软雅黑"/>
                <w:b/>
                <w:bCs/>
                <w:sz w:val="18"/>
                <w:szCs w:val="18"/>
              </w:rPr>
              <w:t>基准</w:t>
            </w:r>
            <w:r>
              <w:rPr>
                <w:rFonts w:ascii="微软雅黑" w:eastAsia="微软雅黑" w:cs="微软雅黑" w:hAnsi="微软雅黑" w:hint="eastAsia"/>
                <w:b/>
                <w:bCs/>
                <w:sz w:val="18"/>
                <w:szCs w:val="18"/>
              </w:rPr>
              <w:t>执行价（元）</w:t>
            </w:r>
          </w:p>
          <w:p>
            <w:pPr>
              <w:ind w:firstLine="0"/>
              <w:rPr>
                <w:rFonts w:ascii="微软雅黑" w:eastAsia="微软雅黑" w:cs="微软雅黑" w:hAnsi="微软雅黑"/>
                <w:b/>
                <w:bCs/>
                <w:sz w:val="18"/>
                <w:szCs w:val="18"/>
              </w:rPr>
            </w:pPr>
            <w:r>
              <w:rPr>
                <w:rFonts w:ascii="微软雅黑" w:eastAsia="微软雅黑" w:cs="微软雅黑" w:hAnsi="微软雅黑" w:hint="eastAsia"/>
                <w:b/>
                <w:bCs/>
                <w:sz w:val="18"/>
                <w:szCs w:val="18"/>
              </w:rPr>
              <w:t>（含增值税）</w:t>
            </w:r>
          </w:p>
        </w:tc>
      </w:tr>
      <w:tr>
        <w:trPr>
          <w:trHeight w:val="454"/>
        </w:trPr>
        <w:tc>
          <w:tcPr>
            <w:tcW w:w="1503" w:type="dxa"/>
            <w:vMerge w:val="restart"/>
            <w:tcBorders>
              <w:tl2br w:val="nil"/>
              <w:tr2bl w:val="nil"/>
            </w:tcBorders>
            <w:vAlign w:val="center"/>
          </w:tcPr>
          <w:p>
            <w:pPr>
              <w:widowControl/>
              <w:jc w:val="center"/>
              <w:rPr>
                <w:rFonts w:ascii="宋体" w:eastAsia="微软雅黑" w:cs="宋体" w:hAnsi="宋体" w:hint="eastAsia"/>
                <w:color w:val="000000"/>
                <w:sz w:val="18"/>
                <w:szCs w:val="18"/>
                <w:lang w:eastAsia="zh-CN"/>
              </w:rPr>
            </w:pPr>
            <w:r>
              <w:rPr>
                <w:rFonts w:ascii="微软雅黑" w:eastAsia="微软雅黑" w:cs="微软雅黑" w:hAnsi="微软雅黑" w:hint="eastAsia"/>
                <w:b/>
                <w:bCs/>
                <w:sz w:val="18"/>
                <w:szCs w:val="18"/>
              </w:rPr>
              <w:t>彩</w:t>
            </w:r>
            <w:r>
              <w:rPr>
                <w:rFonts w:ascii="微软雅黑" w:eastAsia="微软雅黑" w:cs="微软雅黑" w:hAnsi="微软雅黑" w:hint="eastAsia"/>
                <w:b/>
                <w:bCs/>
                <w:sz w:val="18"/>
                <w:szCs w:val="18"/>
                <w:lang w:eastAsia="zh-CN"/>
              </w:rPr>
              <w:t>打及印刷</w:t>
            </w: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70g普通纸彩打</w:t>
            </w:r>
          </w:p>
        </w:tc>
        <w:tc>
          <w:tcPr>
            <w:tcW w:w="870"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kinsoku w:val="0"/>
              <w:overflowPunct w:val="0"/>
              <w:spacing w:before="13"/>
              <w:jc w:val="center"/>
              <w:rPr>
                <w:rFonts w:ascii="宋体" w:eastAsia="宋体" w:cs="宋体"/>
                <w:sz w:val="18"/>
                <w:szCs w:val="18"/>
                <w:lang w:val="en-US" w:eastAsia="zh-CN"/>
              </w:rPr>
            </w:pPr>
            <w:r>
              <w:rPr>
                <w:rFonts w:ascii="宋体" w:eastAsia="宋体" w:cs="宋体" w:hint="eastAsia"/>
                <w:sz w:val="18"/>
                <w:szCs w:val="18"/>
                <w:lang w:val="en-US" w:eastAsia="zh-CN"/>
              </w:rPr>
              <w:t>1</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157g铜板纸彩打</w:t>
            </w:r>
          </w:p>
        </w:tc>
        <w:tc>
          <w:tcPr>
            <w:tcW w:w="870"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kinsoku w:val="0"/>
              <w:overflowPunct w:val="0"/>
              <w:spacing w:before="13"/>
              <w:jc w:val="center"/>
              <w:rPr>
                <w:rFonts w:ascii="宋体" w:eastAsia="宋体" w:cs="宋体"/>
                <w:sz w:val="18"/>
                <w:szCs w:val="18"/>
                <w:lang w:val="en-US" w:eastAsia="zh-CN"/>
              </w:rPr>
            </w:pPr>
            <w:r>
              <w:rPr>
                <w:rFonts w:ascii="宋体" w:eastAsia="宋体" w:cs="宋体" w:hint="eastAsia"/>
                <w:sz w:val="18"/>
                <w:szCs w:val="18"/>
                <w:lang w:val="en-US" w:eastAsia="zh-CN"/>
              </w:rPr>
              <w:t>1.5</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eastAsia="宋体" w:cs="宋体"/>
                <w:color w:val="000000"/>
                <w:sz w:val="18"/>
                <w:szCs w:val="18"/>
                <w:lang w:val="en-US" w:eastAsia="zh-CN"/>
              </w:rPr>
            </w:pPr>
            <w:r>
              <w:rPr>
                <w:rFonts w:ascii="宋体" w:cs="宋体" w:hint="eastAsia"/>
                <w:color w:val="000000"/>
                <w:sz w:val="18"/>
                <w:szCs w:val="18"/>
                <w:lang w:val="en-US" w:eastAsia="zh-CN"/>
              </w:rPr>
              <w:t>A4</w:t>
            </w:r>
          </w:p>
        </w:tc>
        <w:tc>
          <w:tcPr>
            <w:tcW w:w="2710" w:type="dxa"/>
            <w:tcBorders>
              <w:tl2br w:val="nil"/>
              <w:tr2bl w:val="nil"/>
            </w:tcBorders>
            <w:vAlign w:val="center"/>
          </w:tcPr>
          <w:p>
            <w:pPr>
              <w:widowControl/>
              <w:spacing w:line="280" w:lineRule="exact"/>
              <w:jc w:val="center"/>
              <w:rPr>
                <w:rFonts w:ascii="宋体" w:eastAsia="宋体" w:cs="宋体" w:hint="eastAsia"/>
                <w:color w:val="000000"/>
                <w:sz w:val="18"/>
                <w:szCs w:val="18"/>
                <w:lang w:val="en-US" w:eastAsia="zh-CN"/>
              </w:rPr>
            </w:pPr>
            <w:r>
              <w:rPr>
                <w:rFonts w:ascii="宋体" w:cs="宋体" w:hint="eastAsia"/>
                <w:color w:val="000000"/>
                <w:sz w:val="18"/>
                <w:szCs w:val="18"/>
              </w:rPr>
              <w:t>157g铜板纸</w:t>
            </w:r>
            <w:r>
              <w:rPr>
                <w:rFonts w:ascii="宋体" w:cs="宋体" w:hint="eastAsia"/>
                <w:color w:val="000000"/>
                <w:sz w:val="18"/>
                <w:szCs w:val="18"/>
                <w:lang w:eastAsia="zh-CN"/>
              </w:rPr>
              <w:t>印刷</w:t>
            </w:r>
          </w:p>
        </w:tc>
        <w:tc>
          <w:tcPr>
            <w:tcW w:w="870" w:type="dxa"/>
            <w:tcBorders>
              <w:tl2br w:val="nil"/>
              <w:tr2bl w:val="nil"/>
            </w:tcBorders>
            <w:vAlign w:val="center"/>
          </w:tcPr>
          <w:p>
            <w:pPr>
              <w:widowControl/>
              <w:spacing w:line="280" w:lineRule="exact"/>
              <w:jc w:val="center"/>
              <w:rPr>
                <w:rFonts w:ascii="宋体" w:eastAsia="宋体" w:cs="宋体" w:hint="eastAsia"/>
                <w:color w:val="000000"/>
                <w:sz w:val="18"/>
                <w:szCs w:val="18"/>
                <w:lang w:eastAsia="zh-CN"/>
              </w:rPr>
            </w:pPr>
            <w:r>
              <w:rPr>
                <w:rFonts w:ascii="宋体" w:cs="宋体" w:hint="eastAsia"/>
                <w:color w:val="000000"/>
                <w:sz w:val="18"/>
                <w:szCs w:val="18"/>
                <w:lang w:eastAsia="zh-CN"/>
              </w:rPr>
              <w:t>张</w:t>
            </w:r>
          </w:p>
        </w:tc>
        <w:tc>
          <w:tcPr>
            <w:tcW w:w="1630" w:type="dxa"/>
            <w:tcBorders>
              <w:tl2br w:val="nil"/>
              <w:tr2bl w:val="nil"/>
            </w:tcBorders>
            <w:vAlign w:val="center"/>
          </w:tcPr>
          <w:p>
            <w:pPr>
              <w:kinsoku w:val="0"/>
              <w:overflowPunct w:val="0"/>
              <w:spacing w:before="13"/>
              <w:jc w:val="center"/>
              <w:rPr>
                <w:rFonts w:ascii="宋体" w:eastAsia="宋体" w:cs="宋体"/>
                <w:sz w:val="18"/>
                <w:szCs w:val="18"/>
                <w:lang w:val="en-US" w:eastAsia="zh-CN"/>
              </w:rPr>
            </w:pPr>
            <w:r>
              <w:rPr>
                <w:rFonts w:ascii="宋体" w:eastAsia="宋体" w:cs="宋体" w:hint="eastAsia"/>
                <w:sz w:val="18"/>
                <w:szCs w:val="18"/>
                <w:lang w:val="en-US" w:eastAsia="zh-CN"/>
              </w:rPr>
              <w:t>0.18</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hint="eastAsia"/>
                <w:color w:val="000000"/>
                <w:sz w:val="18"/>
                <w:szCs w:val="18"/>
              </w:rPr>
            </w:pPr>
            <w:r>
              <w:rPr>
                <w:rFonts w:ascii="宋体" w:cs="宋体" w:hint="eastAsia"/>
                <w:color w:val="000000"/>
                <w:sz w:val="18"/>
                <w:szCs w:val="18"/>
              </w:rPr>
              <w:t>A3</w:t>
            </w:r>
          </w:p>
        </w:tc>
        <w:tc>
          <w:tcPr>
            <w:tcW w:w="2710" w:type="dxa"/>
            <w:tcBorders>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rPr>
              <w:t>157g铜板纸</w:t>
            </w:r>
            <w:r>
              <w:rPr>
                <w:rFonts w:ascii="宋体" w:cs="宋体" w:hint="eastAsia"/>
                <w:color w:val="000000"/>
                <w:sz w:val="18"/>
                <w:szCs w:val="18"/>
                <w:lang w:eastAsia="zh-CN"/>
              </w:rPr>
              <w:t>印刷</w:t>
            </w:r>
          </w:p>
        </w:tc>
        <w:tc>
          <w:tcPr>
            <w:tcW w:w="870" w:type="dxa"/>
            <w:tcBorders>
              <w:tl2br w:val="nil"/>
              <w:tr2bl w:val="nil"/>
            </w:tcBorders>
            <w:vAlign w:val="center"/>
          </w:tcPr>
          <w:p>
            <w:pPr>
              <w:widowControl/>
              <w:spacing w:line="280" w:lineRule="exact"/>
              <w:jc w:val="center"/>
              <w:rPr>
                <w:rFonts w:ascii="宋体" w:eastAsia="宋体" w:cs="宋体" w:hint="eastAsia"/>
                <w:color w:val="000000"/>
                <w:sz w:val="18"/>
                <w:szCs w:val="18"/>
                <w:lang w:eastAsia="zh-CN"/>
              </w:rPr>
            </w:pPr>
            <w:r>
              <w:rPr>
                <w:rFonts w:ascii="宋体" w:cs="宋体" w:hint="eastAsia"/>
                <w:color w:val="000000"/>
                <w:sz w:val="18"/>
                <w:szCs w:val="18"/>
                <w:lang w:eastAsia="zh-CN"/>
              </w:rPr>
              <w:t>张</w:t>
            </w:r>
          </w:p>
        </w:tc>
        <w:tc>
          <w:tcPr>
            <w:tcW w:w="1630" w:type="dxa"/>
            <w:tcBorders>
              <w:tl2br w:val="nil"/>
              <w:tr2bl w:val="nil"/>
            </w:tcBorders>
            <w:vAlign w:val="center"/>
          </w:tcPr>
          <w:p>
            <w:pPr>
              <w:kinsoku w:val="0"/>
              <w:overflowPunct w:val="0"/>
              <w:spacing w:before="13"/>
              <w:jc w:val="center"/>
              <w:rPr>
                <w:rFonts w:ascii="宋体" w:eastAsia="宋体" w:cs="宋体"/>
                <w:sz w:val="18"/>
                <w:szCs w:val="18"/>
                <w:lang w:val="en-US" w:eastAsia="zh-CN"/>
              </w:rPr>
            </w:pPr>
            <w:r>
              <w:rPr>
                <w:rFonts w:ascii="宋体" w:eastAsia="宋体" w:cs="宋体" w:hint="eastAsia"/>
                <w:sz w:val="18"/>
                <w:szCs w:val="18"/>
                <w:lang w:val="en-US" w:eastAsia="zh-CN"/>
              </w:rPr>
              <w:t>0.36</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eastAsia="宋体" w:cs="宋体"/>
                <w:color w:val="000000"/>
                <w:sz w:val="18"/>
                <w:szCs w:val="18"/>
                <w:lang w:val="en-US" w:eastAsia="zh-CN"/>
              </w:rPr>
            </w:pPr>
            <w:r>
              <w:rPr>
                <w:rFonts w:ascii="宋体" w:cs="宋体" w:hint="eastAsia"/>
                <w:color w:val="000000"/>
                <w:sz w:val="18"/>
                <w:szCs w:val="18"/>
                <w:lang w:val="en-US" w:eastAsia="zh-CN"/>
              </w:rPr>
              <w:t>A4</w:t>
            </w:r>
          </w:p>
        </w:tc>
        <w:tc>
          <w:tcPr>
            <w:tcW w:w="2710" w:type="dxa"/>
            <w:tcBorders>
              <w:tl2br w:val="nil"/>
              <w:tr2bl w:val="nil"/>
            </w:tcBorders>
            <w:vAlign w:val="center"/>
          </w:tcPr>
          <w:p>
            <w:pPr>
              <w:widowControl/>
              <w:spacing w:line="280" w:lineRule="exact"/>
              <w:jc w:val="center"/>
              <w:rPr>
                <w:rFonts w:ascii="宋体" w:eastAsia="宋体" w:cs="宋体" w:hint="eastAsia"/>
                <w:color w:val="000000"/>
                <w:sz w:val="18"/>
                <w:szCs w:val="18"/>
                <w:lang w:val="en-US" w:eastAsia="zh-CN"/>
              </w:rPr>
            </w:pPr>
            <w:r>
              <w:rPr>
                <w:rFonts w:ascii="宋体" w:cs="宋体" w:hint="eastAsia"/>
                <w:color w:val="000000"/>
                <w:sz w:val="18"/>
                <w:szCs w:val="18"/>
              </w:rPr>
              <w:t>200g铜板纸</w:t>
            </w:r>
            <w:r>
              <w:rPr>
                <w:rFonts w:ascii="宋体" w:cs="宋体" w:hint="eastAsia"/>
                <w:color w:val="000000"/>
                <w:sz w:val="18"/>
                <w:szCs w:val="18"/>
                <w:lang w:eastAsia="zh-CN"/>
              </w:rPr>
              <w:t>印刷</w:t>
            </w:r>
          </w:p>
        </w:tc>
        <w:tc>
          <w:tcPr>
            <w:tcW w:w="870" w:type="dxa"/>
            <w:tcBorders>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lang w:eastAsia="zh-CN"/>
              </w:rPr>
              <w:t>张</w:t>
            </w:r>
          </w:p>
        </w:tc>
        <w:tc>
          <w:tcPr>
            <w:tcW w:w="1630" w:type="dxa"/>
            <w:tcBorders>
              <w:tl2br w:val="nil"/>
              <w:tr2bl w:val="nil"/>
            </w:tcBorders>
            <w:vAlign w:val="center"/>
          </w:tcPr>
          <w:p>
            <w:pPr>
              <w:kinsoku w:val="0"/>
              <w:overflowPunct w:val="0"/>
              <w:spacing w:before="13"/>
              <w:jc w:val="center"/>
              <w:rPr>
                <w:rFonts w:ascii="宋体" w:eastAsia="宋体" w:cs="宋体"/>
                <w:sz w:val="18"/>
                <w:szCs w:val="18"/>
                <w:lang w:val="en-US" w:eastAsia="zh-CN"/>
              </w:rPr>
            </w:pPr>
            <w:r>
              <w:rPr>
                <w:rFonts w:ascii="宋体" w:eastAsia="宋体" w:cs="宋体" w:hint="eastAsia"/>
                <w:sz w:val="18"/>
                <w:szCs w:val="18"/>
                <w:lang w:val="en-US" w:eastAsia="zh-CN"/>
              </w:rPr>
              <w:t>0.25</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eastAsia="宋体" w:cs="宋体"/>
                <w:color w:val="000000"/>
                <w:sz w:val="18"/>
                <w:szCs w:val="18"/>
                <w:lang w:val="en-US" w:eastAsia="zh-CN"/>
              </w:rPr>
            </w:pPr>
            <w:r>
              <w:rPr>
                <w:rFonts w:ascii="宋体" w:cs="宋体" w:hint="eastAsia"/>
                <w:color w:val="000000"/>
                <w:sz w:val="18"/>
                <w:szCs w:val="18"/>
                <w:lang w:val="en-US" w:eastAsia="zh-CN"/>
              </w:rPr>
              <w:t>A3</w:t>
            </w:r>
          </w:p>
        </w:tc>
        <w:tc>
          <w:tcPr>
            <w:tcW w:w="2710" w:type="dxa"/>
            <w:tcBorders>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rPr>
              <w:t>200g铜板纸</w:t>
            </w:r>
            <w:r>
              <w:rPr>
                <w:rFonts w:ascii="宋体" w:cs="宋体" w:hint="eastAsia"/>
                <w:color w:val="000000"/>
                <w:sz w:val="18"/>
                <w:szCs w:val="18"/>
                <w:lang w:eastAsia="zh-CN"/>
              </w:rPr>
              <w:t>印刷</w:t>
            </w:r>
          </w:p>
        </w:tc>
        <w:tc>
          <w:tcPr>
            <w:tcW w:w="870" w:type="dxa"/>
            <w:tcBorders>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lang w:eastAsia="zh-CN"/>
              </w:rPr>
              <w:t>张</w:t>
            </w:r>
          </w:p>
        </w:tc>
        <w:tc>
          <w:tcPr>
            <w:tcW w:w="1630" w:type="dxa"/>
            <w:tcBorders>
              <w:tl2br w:val="nil"/>
              <w:tr2bl w:val="nil"/>
            </w:tcBorders>
            <w:vAlign w:val="center"/>
          </w:tcPr>
          <w:p>
            <w:pPr>
              <w:kinsoku w:val="0"/>
              <w:overflowPunct w:val="0"/>
              <w:spacing w:before="13"/>
              <w:jc w:val="center"/>
              <w:rPr>
                <w:rFonts w:ascii="宋体" w:eastAsia="宋体" w:cs="宋体"/>
                <w:sz w:val="18"/>
                <w:szCs w:val="18"/>
                <w:lang w:val="en-US" w:eastAsia="zh-CN"/>
              </w:rPr>
            </w:pPr>
            <w:r>
              <w:rPr>
                <w:rFonts w:ascii="宋体" w:eastAsia="宋体" w:cs="宋体" w:hint="eastAsia"/>
                <w:sz w:val="18"/>
                <w:szCs w:val="18"/>
                <w:lang w:val="en-US" w:eastAsia="zh-CN"/>
              </w:rPr>
              <w:t>0.46</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hint="eastAsia"/>
                <w:color w:val="000000"/>
                <w:sz w:val="18"/>
                <w:szCs w:val="18"/>
              </w:rPr>
            </w:pPr>
            <w:r>
              <w:rPr>
                <w:rFonts w:ascii="宋体" w:cs="宋体" w:hint="eastAsia"/>
                <w:color w:val="000000"/>
                <w:sz w:val="18"/>
                <w:szCs w:val="18"/>
              </w:rPr>
              <w:t>A3</w:t>
            </w:r>
          </w:p>
        </w:tc>
        <w:tc>
          <w:tcPr>
            <w:tcW w:w="2710" w:type="dxa"/>
            <w:tcBorders>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rPr>
              <w:t>70g普通纸彩打</w:t>
            </w:r>
          </w:p>
        </w:tc>
        <w:tc>
          <w:tcPr>
            <w:tcW w:w="870" w:type="dxa"/>
            <w:tcBorders>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kinsoku w:val="0"/>
              <w:overflowPunct w:val="0"/>
              <w:spacing w:before="13"/>
              <w:jc w:val="center"/>
              <w:rPr>
                <w:rFonts w:ascii="宋体" w:eastAsia="宋体" w:cs="宋体"/>
                <w:sz w:val="18"/>
                <w:szCs w:val="18"/>
                <w:lang w:val="en-US" w:eastAsia="zh-CN"/>
              </w:rPr>
            </w:pPr>
            <w:r>
              <w:rPr>
                <w:rFonts w:ascii="宋体" w:eastAsia="宋体" w:cs="宋体" w:hint="eastAsia"/>
                <w:sz w:val="18"/>
                <w:szCs w:val="18"/>
                <w:lang w:val="en-US" w:eastAsia="zh-CN"/>
              </w:rPr>
              <w:t>2.5</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hint="eastAsia"/>
                <w:color w:val="000000"/>
                <w:sz w:val="18"/>
                <w:szCs w:val="18"/>
              </w:rPr>
            </w:pPr>
            <w:r>
              <w:rPr>
                <w:rFonts w:ascii="宋体" w:cs="宋体" w:hint="eastAsia"/>
                <w:color w:val="000000"/>
                <w:sz w:val="18"/>
                <w:szCs w:val="18"/>
              </w:rPr>
              <w:t>A3</w:t>
            </w:r>
          </w:p>
        </w:tc>
        <w:tc>
          <w:tcPr>
            <w:tcW w:w="2710" w:type="dxa"/>
            <w:tcBorders>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rPr>
              <w:t>157g铜板纸彩打</w:t>
            </w:r>
          </w:p>
        </w:tc>
        <w:tc>
          <w:tcPr>
            <w:tcW w:w="870" w:type="dxa"/>
            <w:tcBorders>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kinsoku w:val="0"/>
              <w:overflowPunct w:val="0"/>
              <w:spacing w:before="13"/>
              <w:jc w:val="center"/>
              <w:rPr>
                <w:rFonts w:ascii="宋体" w:eastAsia="宋体" w:cs="宋体"/>
                <w:sz w:val="18"/>
                <w:szCs w:val="18"/>
                <w:lang w:val="en-US" w:eastAsia="zh-CN"/>
              </w:rPr>
            </w:pPr>
            <w:r>
              <w:rPr>
                <w:rFonts w:ascii="宋体" w:eastAsia="宋体" w:cs="宋体" w:hint="eastAsia"/>
                <w:sz w:val="18"/>
                <w:szCs w:val="18"/>
                <w:lang w:val="en-US" w:eastAsia="zh-CN"/>
              </w:rPr>
              <w:t>4</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rPr>
              <w:t>A3</w:t>
            </w:r>
          </w:p>
        </w:tc>
        <w:tc>
          <w:tcPr>
            <w:tcW w:w="2710" w:type="dxa"/>
            <w:tcBorders>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rPr>
              <w:t>250g铜板纸</w:t>
            </w:r>
          </w:p>
        </w:tc>
        <w:tc>
          <w:tcPr>
            <w:tcW w:w="870" w:type="dxa"/>
            <w:tcBorders>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widowControl/>
              <w:spacing w:line="280" w:lineRule="exact"/>
              <w:jc w:val="center"/>
              <w:rPr>
                <w:rFonts w:ascii="宋体" w:eastAsia="宋体" w:cs="宋体"/>
                <w:color w:val="000000"/>
                <w:sz w:val="18"/>
                <w:szCs w:val="18"/>
                <w:lang w:val="en-US" w:eastAsia="zh-CN"/>
              </w:rPr>
            </w:pPr>
            <w:r>
              <w:rPr>
                <w:rFonts w:ascii="宋体" w:eastAsia="宋体" w:cs="宋体" w:hint="eastAsia"/>
                <w:color w:val="000000"/>
                <w:sz w:val="18"/>
                <w:szCs w:val="18"/>
                <w:lang w:val="en-US" w:eastAsia="zh-CN"/>
              </w:rPr>
              <w:t>5</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spacing w:line="280" w:lineRule="exact"/>
              <w:ind w:firstLine="0"/>
              <w:rPr>
                <w:rFonts w:ascii="宋体" w:cs="宋体" w:hint="eastAsia"/>
                <w:color w:val="000000"/>
                <w:sz w:val="18"/>
                <w:szCs w:val="18"/>
              </w:rPr>
            </w:pPr>
            <w:r>
              <w:rPr>
                <w:rFonts w:ascii="宋体" w:cs="宋体" w:hint="eastAsia"/>
                <w:color w:val="000000"/>
                <w:sz w:val="18"/>
                <w:szCs w:val="18"/>
              </w:rPr>
              <w:t>210*130</w:t>
            </w:r>
          </w:p>
        </w:tc>
        <w:tc>
          <w:tcPr>
            <w:tcW w:w="2710" w:type="dxa"/>
            <w:tcBorders>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rPr>
              <w:t>200g铜板纸彩打</w:t>
            </w:r>
          </w:p>
        </w:tc>
        <w:tc>
          <w:tcPr>
            <w:tcW w:w="870" w:type="dxa"/>
            <w:tcBorders>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widowControl/>
              <w:spacing w:line="280" w:lineRule="exact"/>
              <w:jc w:val="center"/>
              <w:rPr>
                <w:rFonts w:ascii="宋体" w:eastAsia="宋体" w:cs="宋体"/>
                <w:color w:val="000000"/>
                <w:sz w:val="18"/>
                <w:szCs w:val="18"/>
                <w:lang w:val="en-US" w:eastAsia="zh-CN"/>
              </w:rPr>
            </w:pPr>
            <w:r>
              <w:rPr>
                <w:rFonts w:ascii="宋体" w:eastAsia="宋体" w:cs="宋体" w:hint="eastAsia"/>
                <w:color w:val="000000"/>
                <w:sz w:val="18"/>
                <w:szCs w:val="18"/>
                <w:lang w:val="en-US" w:eastAsia="zh-CN"/>
              </w:rPr>
              <w:t>1</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spacing w:line="280" w:lineRule="exact"/>
              <w:ind w:firstLine="0"/>
              <w:rPr>
                <w:rFonts w:ascii="宋体" w:cs="宋体"/>
                <w:color w:val="000000"/>
                <w:sz w:val="18"/>
                <w:szCs w:val="18"/>
              </w:rPr>
            </w:pPr>
            <w:r>
              <w:rPr>
                <w:rFonts w:ascii="宋体" w:cs="宋体" w:hint="eastAsia"/>
                <w:color w:val="000000"/>
                <w:sz w:val="18"/>
                <w:szCs w:val="18"/>
              </w:rPr>
              <w:t>240*170</w:t>
            </w:r>
          </w:p>
        </w:tc>
        <w:tc>
          <w:tcPr>
            <w:tcW w:w="2710" w:type="dxa"/>
            <w:tcBorders>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rPr>
              <w:t>200g铜板纸彩打</w:t>
            </w:r>
          </w:p>
        </w:tc>
        <w:tc>
          <w:tcPr>
            <w:tcW w:w="870" w:type="dxa"/>
            <w:tcBorders>
              <w:tl2br w:val="nil"/>
              <w:tr2bl w:val="nil"/>
            </w:tcBorders>
            <w:vAlign w:val="center"/>
          </w:tcPr>
          <w:p>
            <w:pPr>
              <w:widowControl/>
              <w:spacing w:line="280" w:lineRule="exact"/>
              <w:jc w:val="center"/>
              <w:rPr>
                <w:rFonts w:ascii="宋体" w:cs="宋体" w:hint="eastAsia"/>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widowControl/>
              <w:spacing w:line="280" w:lineRule="exact"/>
              <w:jc w:val="center"/>
              <w:rPr>
                <w:rFonts w:ascii="宋体" w:eastAsia="宋体" w:cs="宋体"/>
                <w:color w:val="000000"/>
                <w:sz w:val="18"/>
                <w:szCs w:val="18"/>
                <w:lang w:val="en-US" w:eastAsia="zh-CN"/>
              </w:rPr>
            </w:pPr>
            <w:r>
              <w:rPr>
                <w:rFonts w:ascii="宋体" w:eastAsia="宋体" w:cs="宋体" w:hint="eastAsia"/>
                <w:color w:val="000000"/>
                <w:sz w:val="18"/>
                <w:szCs w:val="18"/>
                <w:lang w:val="en-US" w:eastAsia="zh-CN"/>
              </w:rPr>
              <w:t>2</w:t>
            </w:r>
          </w:p>
        </w:tc>
      </w:tr>
      <w:tr>
        <w:trPr>
          <w:trHeight w:val="454"/>
        </w:trPr>
        <w:tc>
          <w:tcPr>
            <w:tcW w:w="1503" w:type="dxa"/>
            <w:vMerge w:val="restart"/>
            <w:tcBorders>
              <w:tl2br w:val="nil"/>
              <w:tr2bl w:val="nil"/>
            </w:tcBorders>
            <w:vAlign w:val="center"/>
          </w:tcPr>
          <w:p>
            <w:pPr>
              <w:widowControl/>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复印</w:t>
            </w:r>
          </w:p>
        </w:tc>
        <w:tc>
          <w:tcPr>
            <w:tcW w:w="1117"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A2</w:t>
            </w:r>
          </w:p>
        </w:tc>
        <w:tc>
          <w:tcPr>
            <w:tcW w:w="2710"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蓝图复印</w:t>
            </w:r>
          </w:p>
        </w:tc>
        <w:tc>
          <w:tcPr>
            <w:tcW w:w="870"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kinsoku w:val="0"/>
              <w:overflowPunct w:val="0"/>
              <w:spacing w:before="13"/>
              <w:jc w:val="center"/>
              <w:rPr>
                <w:rFonts w:ascii="宋体" w:eastAsia="宋体" w:cs="宋体"/>
                <w:sz w:val="18"/>
                <w:szCs w:val="18"/>
                <w:lang w:val="en-US" w:eastAsia="zh-CN"/>
              </w:rPr>
            </w:pPr>
            <w:r>
              <w:rPr>
                <w:rFonts w:ascii="宋体" w:eastAsia="宋体" w:cs="宋体" w:hint="eastAsia"/>
                <w:sz w:val="18"/>
                <w:szCs w:val="18"/>
                <w:lang w:val="en-US" w:eastAsia="zh-CN"/>
              </w:rPr>
              <w:t>3.5</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A1</w:t>
            </w:r>
          </w:p>
        </w:tc>
        <w:tc>
          <w:tcPr>
            <w:tcW w:w="2710"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蓝图复印</w:t>
            </w:r>
          </w:p>
        </w:tc>
        <w:tc>
          <w:tcPr>
            <w:tcW w:w="870"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kinsoku w:val="0"/>
              <w:overflowPunct w:val="0"/>
              <w:spacing w:before="13"/>
              <w:jc w:val="center"/>
              <w:rPr>
                <w:rFonts w:ascii="宋体" w:eastAsia="宋体" w:cs="宋体"/>
                <w:sz w:val="18"/>
                <w:szCs w:val="18"/>
                <w:lang w:val="en-US" w:eastAsia="zh-CN"/>
              </w:rPr>
            </w:pPr>
            <w:r>
              <w:rPr>
                <w:rFonts w:ascii="宋体" w:eastAsia="宋体" w:cs="宋体" w:hint="eastAsia"/>
                <w:sz w:val="18"/>
                <w:szCs w:val="18"/>
                <w:lang w:val="en-US" w:eastAsia="zh-CN"/>
              </w:rPr>
              <w:t>6</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A0</w:t>
            </w:r>
          </w:p>
        </w:tc>
        <w:tc>
          <w:tcPr>
            <w:tcW w:w="2710"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蓝图复印</w:t>
            </w:r>
          </w:p>
        </w:tc>
        <w:tc>
          <w:tcPr>
            <w:tcW w:w="870"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kinsoku w:val="0"/>
              <w:overflowPunct w:val="0"/>
              <w:spacing w:before="13"/>
              <w:jc w:val="center"/>
              <w:rPr>
                <w:rFonts w:ascii="宋体" w:eastAsia="宋体" w:cs="宋体"/>
                <w:sz w:val="18"/>
                <w:szCs w:val="18"/>
                <w:lang w:val="en-US" w:eastAsia="zh-CN"/>
              </w:rPr>
            </w:pPr>
            <w:r>
              <w:rPr>
                <w:rFonts w:ascii="宋体" w:cs="宋体" w:hint="eastAsia"/>
                <w:sz w:val="18"/>
                <w:szCs w:val="18"/>
                <w:lang w:val="en-US" w:eastAsia="zh-CN"/>
              </w:rPr>
              <w:t>10</w:t>
            </w:r>
          </w:p>
        </w:tc>
      </w:tr>
      <w:tr>
        <w:trPr>
          <w:trHeight w:val="454"/>
        </w:trPr>
        <w:tc>
          <w:tcPr>
            <w:tcW w:w="1503" w:type="dxa"/>
            <w:vMerge w:val="restart"/>
            <w:tcBorders>
              <w:tl2br w:val="nil"/>
              <w:tr2bl w:val="nil"/>
            </w:tcBorders>
            <w:vAlign w:val="center"/>
          </w:tcPr>
          <w:p>
            <w:pPr>
              <w:widowControl/>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扫描</w:t>
            </w:r>
          </w:p>
        </w:tc>
        <w:tc>
          <w:tcPr>
            <w:tcW w:w="1117" w:type="dxa"/>
            <w:tcBorders>
              <w:tl2br w:val="nil"/>
              <w:tr2bl w:val="nil"/>
            </w:tcBorders>
            <w:vAlign w:val="center"/>
          </w:tcPr>
          <w:p>
            <w:pPr>
              <w:widowControl/>
              <w:spacing w:line="280" w:lineRule="exact"/>
              <w:jc w:val="center"/>
              <w:rPr>
                <w:rFonts w:ascii="宋体" w:cs="宋体"/>
                <w:color w:val="000000"/>
                <w:sz w:val="18"/>
                <w:szCs w:val="18"/>
              </w:rPr>
            </w:pPr>
          </w:p>
        </w:tc>
        <w:tc>
          <w:tcPr>
            <w:tcW w:w="2710"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A2</w:t>
            </w:r>
          </w:p>
        </w:tc>
        <w:tc>
          <w:tcPr>
            <w:tcW w:w="870"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kinsoku w:val="0"/>
              <w:overflowPunct w:val="0"/>
              <w:spacing w:before="13"/>
              <w:jc w:val="center"/>
              <w:rPr>
                <w:rFonts w:ascii="宋体" w:eastAsia="宋体" w:cs="宋体"/>
                <w:sz w:val="18"/>
                <w:szCs w:val="18"/>
                <w:lang w:val="en-US" w:eastAsia="zh-CN"/>
              </w:rPr>
            </w:pPr>
            <w:r>
              <w:rPr>
                <w:rFonts w:ascii="宋体" w:eastAsia="宋体" w:cs="宋体" w:hint="eastAsia"/>
                <w:sz w:val="18"/>
                <w:szCs w:val="18"/>
                <w:lang w:val="en-US" w:eastAsia="zh-CN"/>
              </w:rPr>
              <w:t>3</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spacing w:line="280" w:lineRule="exact"/>
              <w:jc w:val="center"/>
              <w:rPr>
                <w:rFonts w:ascii="宋体" w:cs="宋体"/>
                <w:color w:val="000000"/>
                <w:sz w:val="18"/>
                <w:szCs w:val="18"/>
              </w:rPr>
            </w:pPr>
          </w:p>
        </w:tc>
        <w:tc>
          <w:tcPr>
            <w:tcW w:w="2710"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A1</w:t>
            </w:r>
          </w:p>
        </w:tc>
        <w:tc>
          <w:tcPr>
            <w:tcW w:w="870"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kinsoku w:val="0"/>
              <w:overflowPunct w:val="0"/>
              <w:spacing w:before="13"/>
              <w:jc w:val="center"/>
              <w:rPr>
                <w:rFonts w:ascii="宋体" w:eastAsia="宋体" w:cs="宋体"/>
                <w:sz w:val="18"/>
                <w:szCs w:val="18"/>
                <w:lang w:val="en-US" w:eastAsia="zh-CN"/>
              </w:rPr>
            </w:pPr>
            <w:r>
              <w:rPr>
                <w:rFonts w:ascii="宋体" w:eastAsia="宋体" w:cs="宋体" w:hint="eastAsia"/>
                <w:sz w:val="18"/>
                <w:szCs w:val="18"/>
                <w:lang w:val="en-US" w:eastAsia="zh-CN"/>
              </w:rPr>
              <w:t>4</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spacing w:line="280" w:lineRule="exact"/>
              <w:jc w:val="center"/>
              <w:rPr>
                <w:rFonts w:ascii="宋体" w:cs="宋体"/>
                <w:color w:val="000000"/>
                <w:sz w:val="18"/>
                <w:szCs w:val="18"/>
              </w:rPr>
            </w:pPr>
          </w:p>
        </w:tc>
        <w:tc>
          <w:tcPr>
            <w:tcW w:w="2710"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A0</w:t>
            </w:r>
          </w:p>
        </w:tc>
        <w:tc>
          <w:tcPr>
            <w:tcW w:w="870" w:type="dxa"/>
            <w:tcBorders>
              <w:tl2br w:val="nil"/>
              <w:tr2bl w:val="nil"/>
            </w:tcBorders>
            <w:vAlign w:val="center"/>
          </w:tcPr>
          <w:p>
            <w:pPr>
              <w:widowControl/>
              <w:spacing w:line="280" w:lineRule="exact"/>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kinsoku w:val="0"/>
              <w:overflowPunct w:val="0"/>
              <w:spacing w:before="13"/>
              <w:jc w:val="center"/>
              <w:rPr>
                <w:rFonts w:ascii="宋体" w:eastAsia="宋体" w:cs="宋体"/>
                <w:sz w:val="18"/>
                <w:szCs w:val="18"/>
                <w:lang w:val="en-US" w:eastAsia="zh-CN"/>
              </w:rPr>
            </w:pPr>
            <w:r>
              <w:rPr>
                <w:rFonts w:ascii="宋体" w:eastAsia="宋体" w:cs="宋体" w:hint="eastAsia"/>
                <w:sz w:val="18"/>
                <w:szCs w:val="18"/>
                <w:lang w:val="en-US" w:eastAsia="zh-CN"/>
              </w:rPr>
              <w:t>9</w:t>
            </w:r>
          </w:p>
        </w:tc>
      </w:tr>
      <w:tr>
        <w:trPr>
          <w:trHeight w:val="454"/>
        </w:trPr>
        <w:tc>
          <w:tcPr>
            <w:tcW w:w="1503" w:type="dxa"/>
            <w:vMerge w:val="restart"/>
            <w:tcBorders>
              <w:tl2br w:val="nil"/>
              <w:tr2bl w:val="nil"/>
            </w:tcBorders>
            <w:vAlign w:val="center"/>
          </w:tcPr>
          <w:p>
            <w:pPr>
              <w:widowControl/>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报   表</w:t>
            </w:r>
          </w:p>
        </w:tc>
        <w:tc>
          <w:tcPr>
            <w:tcW w:w="1117" w:type="dxa"/>
            <w:vMerge w:val="restart"/>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单面印 70克双胶</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jc w:val="center"/>
              <w:rPr>
                <w:rFonts w:ascii="宋体" w:eastAsia="宋体" w:cs="宋体" w:hAnsi="宋体"/>
                <w:sz w:val="18"/>
                <w:szCs w:val="18"/>
                <w:lang w:val="en-US" w:eastAsia="zh-CN"/>
              </w:rPr>
            </w:pPr>
            <w:r>
              <w:rPr>
                <w:rFonts w:ascii="宋体" w:eastAsia="宋体" w:cs="宋体" w:hAnsi="宋体" w:hint="eastAsia"/>
                <w:sz w:val="18"/>
                <w:szCs w:val="18"/>
                <w:lang w:val="en-US" w:eastAsia="zh-CN"/>
              </w:rPr>
              <w:t>0.1</w:t>
            </w:r>
          </w:p>
        </w:tc>
      </w:tr>
      <w:tr>
        <w:trPr>
          <w:trHeight w:val="454"/>
        </w:trPr>
        <w:tc>
          <w:tcPr>
            <w:tcW w:w="1503" w:type="dxa"/>
            <w:vMerge/>
            <w:tcBorders>
              <w:tl2br w:val="nil"/>
              <w:tr2bl w:val="nil"/>
            </w:tcBorders>
            <w:vAlign w:val="center"/>
          </w:tcPr>
          <w:p/>
        </w:tc>
        <w:tc>
          <w:tcPr>
            <w:tcW w:w="1117" w:type="dxa"/>
            <w:vMerge/>
            <w:tcBorders>
              <w:tl2br w:val="nil"/>
              <w:tr2bl w:val="nil"/>
            </w:tcBorders>
            <w:vAlign w:val="center"/>
          </w:tcP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双面印 70克双胶</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jc w:val="center"/>
              <w:rPr>
                <w:rFonts w:ascii="宋体" w:eastAsia="宋体" w:cs="宋体" w:hAnsi="宋体"/>
                <w:sz w:val="18"/>
                <w:szCs w:val="18"/>
                <w:lang w:val="en-US" w:eastAsia="zh-CN"/>
              </w:rPr>
            </w:pPr>
            <w:r>
              <w:rPr>
                <w:rFonts w:ascii="宋体" w:eastAsia="宋体" w:cs="宋体" w:hAnsi="宋体" w:hint="eastAsia"/>
                <w:sz w:val="18"/>
                <w:szCs w:val="18"/>
                <w:lang w:val="en-US" w:eastAsia="zh-CN"/>
              </w:rPr>
              <w:t>0.2</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A3</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单面印 70克双胶</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jc w:val="center"/>
              <w:rPr>
                <w:rFonts w:ascii="宋体" w:eastAsia="宋体" w:cs="宋体" w:hAnsi="宋体"/>
                <w:sz w:val="18"/>
                <w:szCs w:val="18"/>
                <w:lang w:val="en-US" w:eastAsia="zh-CN"/>
              </w:rPr>
            </w:pPr>
            <w:r>
              <w:rPr>
                <w:rFonts w:ascii="宋体" w:eastAsia="宋体" w:cs="宋体" w:hAnsi="宋体" w:hint="eastAsia"/>
                <w:sz w:val="18"/>
                <w:szCs w:val="18"/>
                <w:lang w:val="en-US" w:eastAsia="zh-CN"/>
              </w:rPr>
              <w:t>0.2</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A3+</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单面印 70克双胶</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jc w:val="center"/>
              <w:rPr>
                <w:rFonts w:ascii="宋体" w:eastAsia="宋体" w:cs="宋体" w:hAnsi="宋体"/>
                <w:sz w:val="18"/>
                <w:szCs w:val="18"/>
                <w:lang w:val="en-US" w:eastAsia="zh-CN"/>
              </w:rPr>
            </w:pPr>
            <w:r>
              <w:rPr>
                <w:rFonts w:ascii="宋体" w:eastAsia="宋体" w:cs="宋体" w:hAnsi="宋体" w:hint="eastAsia"/>
                <w:sz w:val="18"/>
                <w:szCs w:val="18"/>
                <w:lang w:val="en-US" w:eastAsia="zh-CN"/>
              </w:rPr>
              <w:t>0.25</w:t>
            </w:r>
          </w:p>
        </w:tc>
      </w:tr>
      <w:tr>
        <w:trPr>
          <w:trHeight w:val="454"/>
        </w:trPr>
        <w:tc>
          <w:tcPr>
            <w:tcW w:w="1503" w:type="dxa"/>
            <w:vMerge w:val="restart"/>
            <w:tcBorders>
              <w:tl2br w:val="nil"/>
              <w:tr2bl w:val="nil"/>
            </w:tcBorders>
            <w:vAlign w:val="center"/>
          </w:tcPr>
          <w:p>
            <w:pPr>
              <w:widowControl/>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文件头</w:t>
            </w: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散80克复印纸</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jc w:val="center"/>
              <w:rPr>
                <w:rFonts w:ascii="宋体" w:eastAsia="宋体" w:cs="宋体" w:hAnsi="宋体"/>
                <w:sz w:val="18"/>
                <w:szCs w:val="18"/>
                <w:lang w:val="en-US" w:eastAsia="zh-CN"/>
              </w:rPr>
            </w:pPr>
            <w:r>
              <w:rPr>
                <w:rFonts w:ascii="宋体" w:eastAsia="宋体" w:cs="宋体" w:hAnsi="宋体" w:hint="eastAsia"/>
                <w:sz w:val="18"/>
                <w:szCs w:val="18"/>
                <w:lang w:val="en-US" w:eastAsia="zh-CN"/>
              </w:rPr>
              <w:t>0.3</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A3</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散80克复印纸</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0.5</w:t>
            </w:r>
          </w:p>
        </w:tc>
      </w:tr>
      <w:tr>
        <w:trPr>
          <w:trHeight w:val="454"/>
        </w:trPr>
        <w:tc>
          <w:tcPr>
            <w:tcW w:w="1503" w:type="dxa"/>
            <w:tcBorders>
              <w:tl2br w:val="nil"/>
              <w:tr2bl w:val="nil"/>
            </w:tcBorders>
            <w:vAlign w:val="center"/>
          </w:tcPr>
          <w:p>
            <w:pPr>
              <w:widowControl/>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质量证明书</w:t>
            </w: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50张/本 70克双胶套色</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20"/>
                <w:szCs w:val="20"/>
                <w:lang w:val="en-US" w:eastAsia="zh-CN"/>
              </w:rPr>
            </w:pPr>
            <w:r>
              <w:rPr>
                <w:rFonts w:eastAsia="宋体" w:hint="eastAsia"/>
                <w:sz w:val="20"/>
                <w:szCs w:val="20"/>
                <w:lang w:val="en-US" w:eastAsia="zh-CN"/>
              </w:rPr>
              <w:t>3.2</w:t>
            </w:r>
          </w:p>
        </w:tc>
      </w:tr>
      <w:tr>
        <w:trPr>
          <w:trHeight w:val="454"/>
        </w:trPr>
        <w:tc>
          <w:tcPr>
            <w:tcW w:w="1503" w:type="dxa"/>
            <w:vMerge w:val="restart"/>
            <w:tcBorders>
              <w:tl2br w:val="nil"/>
              <w:tr2bl w:val="nil"/>
            </w:tcBorders>
            <w:vAlign w:val="center"/>
          </w:tcPr>
          <w:p>
            <w:pPr>
              <w:widowControl/>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笔记本</w:t>
            </w: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16K</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100张/本、70克双胶纸</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jc w:val="center"/>
              <w:rPr>
                <w:rFonts w:eastAsia="宋体"/>
                <w:sz w:val="20"/>
                <w:szCs w:val="20"/>
                <w:lang w:val="en-US" w:eastAsia="zh-CN"/>
              </w:rPr>
            </w:pPr>
            <w:r>
              <w:rPr>
                <w:rFonts w:eastAsia="宋体" w:hint="eastAsia"/>
                <w:sz w:val="20"/>
                <w:szCs w:val="20"/>
                <w:lang w:val="en-US" w:eastAsia="zh-CN"/>
              </w:rPr>
              <w:t>7.6</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32K</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100张/本、80克双胶纸</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4</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100张/本、70克双胶纸</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6</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B5</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100张/本、70克双胶纸</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3.5</w:t>
            </w:r>
          </w:p>
        </w:tc>
      </w:tr>
      <w:tr>
        <w:trPr>
          <w:trHeight w:val="454"/>
        </w:trPr>
        <w:tc>
          <w:tcPr>
            <w:tcW w:w="1503" w:type="dxa"/>
            <w:tcBorders>
              <w:tl2br w:val="nil"/>
              <w:tr2bl w:val="nil"/>
            </w:tcBorders>
            <w:vAlign w:val="center"/>
          </w:tcPr>
          <w:p>
            <w:pPr>
              <w:widowControl/>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各类操作记录本</w:t>
            </w: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50张/本、单（双）面70克双胶牛皮纸封面</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6.5</w:t>
            </w:r>
          </w:p>
        </w:tc>
      </w:tr>
      <w:tr>
        <w:trPr>
          <w:trHeight w:val="454"/>
        </w:trPr>
        <w:tc>
          <w:tcPr>
            <w:tcW w:w="1503" w:type="dxa"/>
            <w:tcBorders>
              <w:tl2br w:val="nil"/>
              <w:tr2bl w:val="nil"/>
            </w:tcBorders>
            <w:vAlign w:val="center"/>
          </w:tcPr>
          <w:p>
            <w:pPr>
              <w:widowControl/>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年鉴、管理标准、产品介绍书</w:t>
            </w: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内页200克铜版纸 双面 封面300克铜版纸彩印 覆膜 锁线装订（内页内容不同 含设计）</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20</w:t>
            </w:r>
          </w:p>
        </w:tc>
      </w:tr>
      <w:tr>
        <w:trPr>
          <w:trHeight w:val="454"/>
        </w:trPr>
        <w:tc>
          <w:tcPr>
            <w:tcW w:w="1503" w:type="dxa"/>
            <w:tcBorders>
              <w:tl2br w:val="nil"/>
              <w:tr2bl w:val="nil"/>
            </w:tcBorders>
            <w:vAlign w:val="center"/>
          </w:tcPr>
          <w:p>
            <w:pPr>
              <w:widowControl/>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操作规程</w:t>
            </w: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50张/本、双面70克双胶、皮纹纸封面（内页内容不同）</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3.8</w:t>
            </w:r>
          </w:p>
        </w:tc>
      </w:tr>
      <w:tr>
        <w:trPr>
          <w:trHeight w:val="454"/>
        </w:trPr>
        <w:tc>
          <w:tcPr>
            <w:tcW w:w="1503" w:type="dxa"/>
            <w:vMerge w:val="restart"/>
            <w:tcBorders>
              <w:tl2br w:val="nil"/>
              <w:tr2bl w:val="nil"/>
            </w:tcBorders>
            <w:vAlign w:val="center"/>
          </w:tcPr>
          <w:p>
            <w:pPr>
              <w:widowControl/>
              <w:jc w:val="center"/>
              <w:rPr>
                <w:rFonts w:ascii="宋体" w:cs="宋体"/>
                <w:color w:val="000000"/>
                <w:sz w:val="18"/>
                <w:szCs w:val="18"/>
              </w:rPr>
            </w:pPr>
            <w:r>
              <w:rPr>
                <w:rFonts w:ascii="微软雅黑" w:eastAsia="微软雅黑" w:cs="微软雅黑" w:hAnsi="微软雅黑" w:hint="eastAsia"/>
                <w:b/>
                <w:bCs/>
                <w:sz w:val="18"/>
                <w:szCs w:val="18"/>
              </w:rPr>
              <w:t>各类作业票证</w:t>
            </w: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lang w:val="en-US" w:eastAsia="zh-CN"/>
              </w:rPr>
              <w:t>10</w:t>
            </w:r>
            <w:r>
              <w:rPr>
                <w:rFonts w:ascii="宋体" w:cs="宋体" w:hint="eastAsia"/>
                <w:color w:val="000000"/>
                <w:sz w:val="18"/>
                <w:szCs w:val="18"/>
              </w:rPr>
              <w:t>0张/本，单面印70克双胶、封面</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6.5</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jc w:val="center"/>
              <w:rPr>
                <w:rFonts w:ascii="宋体" w:eastAsia="宋体" w:cs="宋体"/>
                <w:color w:val="000000"/>
                <w:sz w:val="18"/>
                <w:szCs w:val="18"/>
                <w:lang w:val="en-US" w:eastAsia="zh-CN"/>
              </w:rPr>
            </w:pPr>
            <w:r>
              <w:rPr>
                <w:rFonts w:ascii="宋体" w:cs="宋体" w:hint="eastAsia"/>
                <w:color w:val="000000"/>
                <w:sz w:val="18"/>
                <w:szCs w:val="18"/>
              </w:rPr>
              <w:t>三色联1</w:t>
            </w:r>
            <w:r>
              <w:rPr>
                <w:rFonts w:ascii="宋体" w:cs="宋体" w:hint="eastAsia"/>
                <w:color w:val="000000"/>
                <w:sz w:val="18"/>
                <w:szCs w:val="18"/>
                <w:lang w:val="en-US" w:eastAsia="zh-CN"/>
              </w:rPr>
              <w:t>0</w:t>
            </w:r>
            <w:r>
              <w:rPr>
                <w:rFonts w:ascii="宋体" w:cs="宋体" w:hint="eastAsia"/>
                <w:color w:val="000000"/>
                <w:sz w:val="18"/>
                <w:szCs w:val="18"/>
              </w:rPr>
              <w:t>0张/本，带复印、封面</w:t>
            </w:r>
            <w:r>
              <w:rPr>
                <w:rFonts w:ascii="宋体" w:cs="宋体" w:hint="eastAsia"/>
                <w:color w:val="000000"/>
                <w:sz w:val="18"/>
                <w:szCs w:val="18"/>
                <w:lang w:eastAsia="zh-CN"/>
              </w:rPr>
              <w:t>，</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7</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三色联100张/本，带复印</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6</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A5</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三色联1</w:t>
            </w:r>
            <w:r>
              <w:rPr>
                <w:rFonts w:ascii="宋体" w:cs="宋体" w:hint="eastAsia"/>
                <w:color w:val="000000"/>
                <w:sz w:val="18"/>
                <w:szCs w:val="18"/>
                <w:lang w:val="en-US" w:eastAsia="zh-CN"/>
              </w:rPr>
              <w:t>0</w:t>
            </w:r>
            <w:r>
              <w:rPr>
                <w:rFonts w:ascii="宋体" w:cs="宋体" w:hint="eastAsia"/>
                <w:color w:val="000000"/>
                <w:sz w:val="18"/>
                <w:szCs w:val="18"/>
              </w:rPr>
              <w:t>0张/本，带复印、封面</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4.5</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A5</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三色联100张/本，带复印</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3.5</w:t>
            </w:r>
          </w:p>
        </w:tc>
      </w:tr>
      <w:tr>
        <w:trPr>
          <w:trHeight w:val="907"/>
        </w:trPr>
        <w:tc>
          <w:tcPr>
            <w:tcW w:w="1503" w:type="dxa"/>
            <w:vMerge/>
            <w:tcBorders>
              <w:tl2br w:val="nil"/>
              <w:tr2bl w:val="nil"/>
            </w:tcBorders>
            <w:vAlign w:val="center"/>
          </w:tcPr>
          <w:p/>
        </w:tc>
        <w:tc>
          <w:tcPr>
            <w:tcW w:w="1117" w:type="dxa"/>
            <w:tcBorders>
              <w:tl2br w:val="nil"/>
              <w:tr2bl w:val="nil"/>
            </w:tcBorders>
            <w:vAlign w:val="center"/>
          </w:tcPr>
          <w:p>
            <w:pPr>
              <w:widowControl/>
              <w:ind w:firstLine="0"/>
              <w:rPr>
                <w:rFonts w:ascii="宋体" w:cs="宋体"/>
                <w:color w:val="000000"/>
                <w:sz w:val="18"/>
                <w:szCs w:val="18"/>
              </w:rPr>
            </w:pPr>
            <w:r>
              <w:rPr>
                <w:rFonts w:ascii="宋体" w:cs="宋体" w:hint="eastAsia"/>
                <w:color w:val="000000"/>
                <w:sz w:val="18"/>
                <w:szCs w:val="18"/>
              </w:rPr>
              <w:t>21*14.5</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三色联1</w:t>
            </w:r>
            <w:r>
              <w:rPr>
                <w:rFonts w:ascii="宋体" w:cs="宋体" w:hint="eastAsia"/>
                <w:color w:val="000000"/>
                <w:sz w:val="18"/>
                <w:szCs w:val="18"/>
                <w:lang w:val="en-US" w:eastAsia="zh-CN"/>
              </w:rPr>
              <w:t>0</w:t>
            </w:r>
            <w:r>
              <w:rPr>
                <w:rFonts w:ascii="宋体" w:cs="宋体" w:hint="eastAsia"/>
                <w:color w:val="000000"/>
                <w:sz w:val="18"/>
                <w:szCs w:val="18"/>
              </w:rPr>
              <w:t>0张/本（带复印）</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3.5</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16K</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100张/本，包封面</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6.5</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正反印、有编号、两联（带复印)，100张/本</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8.8</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两联（带复印)100张/本</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8.8</w:t>
            </w:r>
          </w:p>
        </w:tc>
      </w:tr>
      <w:tr>
        <w:trPr>
          <w:trHeight w:val="454"/>
        </w:trPr>
        <w:tc>
          <w:tcPr>
            <w:tcW w:w="1503" w:type="dxa"/>
            <w:tcBorders>
              <w:tl2br w:val="nil"/>
              <w:tr2bl w:val="nil"/>
            </w:tcBorders>
            <w:vAlign w:val="center"/>
          </w:tcPr>
          <w:p>
            <w:pPr>
              <w:widowControl/>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练兵卡</w:t>
            </w: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A5</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白卡纸双面印覆膜</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0.9</w:t>
            </w:r>
          </w:p>
        </w:tc>
      </w:tr>
      <w:tr>
        <w:trPr>
          <w:trHeight w:val="454"/>
        </w:trPr>
        <w:tc>
          <w:tcPr>
            <w:tcW w:w="1503" w:type="dxa"/>
            <w:vMerge w:val="restart"/>
            <w:tcBorders>
              <w:tl2br w:val="nil"/>
              <w:tr2bl w:val="nil"/>
            </w:tcBorders>
            <w:vAlign w:val="center"/>
          </w:tcPr>
          <w:p>
            <w:pPr>
              <w:widowControl/>
              <w:jc w:val="center"/>
              <w:rPr>
                <w:rFonts w:ascii="微软雅黑" w:eastAsia="微软雅黑" w:cs="微软雅黑" w:hAnsi="微软雅黑" w:hint="eastAsia"/>
                <w:b/>
                <w:bCs/>
                <w:sz w:val="18"/>
                <w:szCs w:val="18"/>
              </w:rPr>
            </w:pPr>
            <w:r>
              <w:rPr>
                <w:rFonts w:ascii="微软雅黑" w:eastAsia="微软雅黑" w:cs="微软雅黑" w:hAnsi="微软雅黑" w:hint="eastAsia"/>
                <w:b/>
                <w:bCs/>
                <w:sz w:val="18"/>
                <w:szCs w:val="18"/>
              </w:rPr>
              <w:t>唛头</w:t>
            </w:r>
          </w:p>
          <w:p>
            <w:pPr>
              <w:widowControl/>
              <w:jc w:val="center"/>
              <w:rPr>
                <w:rFonts w:ascii="微软雅黑" w:eastAsia="微软雅黑" w:cs="微软雅黑" w:hAnsi="微软雅黑" w:hint="eastAsia"/>
                <w:b/>
                <w:bCs/>
                <w:sz w:val="18"/>
                <w:szCs w:val="18"/>
                <w:lang w:eastAsia="zh-CN"/>
              </w:rPr>
            </w:pPr>
            <w:r>
              <w:rPr>
                <w:rFonts w:ascii="微软雅黑" w:eastAsia="微软雅黑" w:cs="微软雅黑" w:hAnsi="微软雅黑" w:hint="eastAsia"/>
                <w:b/>
                <w:bCs/>
                <w:sz w:val="16"/>
                <w:szCs w:val="16"/>
                <w:lang w:eastAsia="zh-CN"/>
              </w:rPr>
              <w:t>（临时询价）</w:t>
            </w: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jc w:val="center"/>
              <w:rPr>
                <w:rFonts w:ascii="宋体" w:eastAsia="宋体" w:cs="宋体" w:hint="eastAsia"/>
                <w:color w:val="000000"/>
                <w:sz w:val="18"/>
                <w:szCs w:val="18"/>
                <w:lang w:eastAsia="zh-CN"/>
              </w:rPr>
            </w:pPr>
            <w:r>
              <w:rPr>
                <w:rFonts w:ascii="宋体" w:cs="宋体" w:hint="eastAsia"/>
                <w:color w:val="000000"/>
                <w:sz w:val="18"/>
                <w:szCs w:val="18"/>
              </w:rPr>
              <w:t>不干胶</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0.22</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hint="eastAsia"/>
                <w:color w:val="000000"/>
                <w:sz w:val="18"/>
                <w:szCs w:val="18"/>
              </w:rPr>
            </w:pPr>
            <w:r>
              <w:rPr>
                <w:rFonts w:ascii="宋体" w:cs="宋体" w:hint="eastAsia"/>
                <w:color w:val="000000"/>
                <w:sz w:val="18"/>
                <w:szCs w:val="18"/>
              </w:rPr>
              <w:t>A5</w:t>
            </w:r>
          </w:p>
        </w:tc>
        <w:tc>
          <w:tcPr>
            <w:tcW w:w="2710" w:type="dxa"/>
            <w:tcBorders>
              <w:tl2br w:val="nil"/>
              <w:tr2bl w:val="nil"/>
            </w:tcBorders>
            <w:vAlign w:val="center"/>
          </w:tcPr>
          <w:p>
            <w:pPr>
              <w:widowControl/>
              <w:jc w:val="center"/>
              <w:rPr>
                <w:rFonts w:ascii="宋体" w:cs="宋体" w:hint="eastAsia"/>
                <w:color w:val="000000"/>
                <w:sz w:val="18"/>
                <w:szCs w:val="18"/>
              </w:rPr>
            </w:pPr>
            <w:r>
              <w:rPr>
                <w:rFonts w:ascii="宋体" w:cs="宋体" w:hint="eastAsia"/>
                <w:color w:val="000000"/>
                <w:sz w:val="18"/>
                <w:szCs w:val="18"/>
              </w:rPr>
              <w:t>不干胶</w:t>
            </w:r>
          </w:p>
        </w:tc>
        <w:tc>
          <w:tcPr>
            <w:tcW w:w="870" w:type="dxa"/>
            <w:tcBorders>
              <w:tl2br w:val="nil"/>
              <w:tr2bl w:val="nil"/>
            </w:tcBorders>
            <w:vAlign w:val="center"/>
          </w:tcPr>
          <w:p>
            <w:pPr>
              <w:widowControl/>
              <w:jc w:val="center"/>
              <w:rPr>
                <w:rFonts w:ascii="宋体" w:cs="宋体" w:hint="eastAsia"/>
                <w:color w:val="000000"/>
                <w:sz w:val="18"/>
                <w:szCs w:val="18"/>
              </w:rPr>
            </w:pPr>
            <w:r>
              <w:rPr>
                <w:rFonts w:ascii="宋体" w:cs="宋体" w:hint="eastAsia"/>
                <w:color w:val="000000"/>
                <w:sz w:val="18"/>
                <w:szCs w:val="18"/>
              </w:rPr>
              <w:t>套</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0.15</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ind w:firstLine="0"/>
              <w:rPr>
                <w:rFonts w:ascii="宋体" w:cs="宋体"/>
                <w:color w:val="000000"/>
                <w:sz w:val="18"/>
                <w:szCs w:val="18"/>
              </w:rPr>
            </w:pPr>
            <w:r>
              <w:rPr>
                <w:rFonts w:ascii="宋体" w:cs="宋体" w:hint="eastAsia"/>
                <w:color w:val="000000"/>
                <w:sz w:val="18"/>
                <w:szCs w:val="18"/>
              </w:rPr>
              <w:t>10*10cm</w:t>
            </w:r>
          </w:p>
        </w:tc>
        <w:tc>
          <w:tcPr>
            <w:tcW w:w="2710" w:type="dxa"/>
            <w:tcBorders>
              <w:tl2br w:val="nil"/>
              <w:tr2bl w:val="nil"/>
            </w:tcBorders>
            <w:vAlign w:val="center"/>
          </w:tcPr>
          <w:p>
            <w:pPr>
              <w:widowControl/>
              <w:jc w:val="center"/>
              <w:rPr>
                <w:rFonts w:ascii="宋体" w:cs="宋体" w:hint="eastAsia"/>
                <w:color w:val="000000"/>
                <w:sz w:val="18"/>
                <w:szCs w:val="18"/>
              </w:rPr>
            </w:pPr>
            <w:r>
              <w:rPr>
                <w:rFonts w:ascii="宋体" w:cs="宋体" w:hint="eastAsia"/>
                <w:color w:val="000000"/>
                <w:sz w:val="18"/>
                <w:szCs w:val="18"/>
              </w:rPr>
              <w:t>不干胶（涵盖不同规格，此处只举例10*10cm）</w:t>
            </w:r>
          </w:p>
        </w:tc>
        <w:tc>
          <w:tcPr>
            <w:tcW w:w="870" w:type="dxa"/>
            <w:tcBorders>
              <w:tl2br w:val="nil"/>
              <w:tr2bl w:val="nil"/>
            </w:tcBorders>
            <w:vAlign w:val="center"/>
          </w:tcPr>
          <w:p>
            <w:pPr>
              <w:widowControl/>
              <w:jc w:val="center"/>
              <w:rPr>
                <w:rFonts w:ascii="宋体" w:cs="宋体" w:hint="eastAsia"/>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0.05</w:t>
            </w:r>
          </w:p>
        </w:tc>
      </w:tr>
      <w:tr>
        <w:trPr>
          <w:trHeight w:val="454"/>
        </w:trPr>
        <w:tc>
          <w:tcPr>
            <w:tcW w:w="1503" w:type="dxa"/>
            <w:vMerge w:val="restart"/>
            <w:tcBorders>
              <w:tl2br w:val="nil"/>
              <w:tr2bl w:val="nil"/>
            </w:tcBorders>
            <w:vAlign w:val="center"/>
          </w:tcPr>
          <w:p>
            <w:pPr>
              <w:widowControl/>
              <w:jc w:val="center"/>
              <w:rPr>
                <w:rFonts w:ascii="微软雅黑" w:eastAsia="微软雅黑" w:cs="微软雅黑" w:hAnsi="微软雅黑" w:hint="eastAsia"/>
                <w:b/>
                <w:bCs/>
                <w:sz w:val="18"/>
                <w:szCs w:val="18"/>
              </w:rPr>
            </w:pPr>
            <w:r>
              <w:rPr>
                <w:rFonts w:ascii="微软雅黑" w:eastAsia="微软雅黑" w:cs="微软雅黑" w:hAnsi="微软雅黑" w:hint="eastAsia"/>
                <w:b/>
                <w:bCs/>
                <w:sz w:val="18"/>
                <w:szCs w:val="18"/>
              </w:rPr>
              <w:t>票签</w:t>
            </w:r>
          </w:p>
          <w:p>
            <w:pPr>
              <w:widowControl/>
              <w:jc w:val="center"/>
              <w:rPr>
                <w:rFonts w:ascii="微软雅黑" w:eastAsia="微软雅黑" w:cs="微软雅黑" w:hAnsi="微软雅黑" w:hint="eastAsia"/>
                <w:b/>
                <w:bCs/>
                <w:sz w:val="18"/>
                <w:szCs w:val="18"/>
              </w:rPr>
            </w:pPr>
            <w:r>
              <w:rPr>
                <w:rFonts w:ascii="微软雅黑" w:eastAsia="微软雅黑" w:cs="微软雅黑" w:hAnsi="微软雅黑" w:hint="eastAsia"/>
                <w:b/>
                <w:bCs/>
                <w:sz w:val="16"/>
                <w:szCs w:val="16"/>
                <w:lang w:eastAsia="zh-CN"/>
              </w:rPr>
              <w:t>（临时询价）</w:t>
            </w: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不干胶 彩印</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0.3</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A5</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不干胶 彩印</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套</w:t>
            </w:r>
          </w:p>
        </w:tc>
        <w:tc>
          <w:tcPr>
            <w:tcW w:w="1630" w:type="dxa"/>
            <w:tcBorders>
              <w:tl2br w:val="nil"/>
              <w:tr2bl w:val="nil"/>
            </w:tcBorders>
            <w:vAlign w:val="center"/>
          </w:tcPr>
          <w:p>
            <w:pPr>
              <w:widowControl/>
              <w:jc w:val="center"/>
              <w:rPr>
                <w:rFonts w:ascii="宋体" w:eastAsia="宋体" w:cs="宋体"/>
                <w:sz w:val="18"/>
                <w:szCs w:val="18"/>
                <w:lang w:val="en-US" w:eastAsia="zh-CN"/>
              </w:rPr>
            </w:pPr>
            <w:r>
              <w:rPr>
                <w:rFonts w:ascii="宋体" w:eastAsia="宋体" w:cs="宋体" w:hint="eastAsia"/>
                <w:sz w:val="18"/>
                <w:szCs w:val="18"/>
                <w:lang w:val="en-US" w:eastAsia="zh-CN"/>
              </w:rPr>
              <w:t>0.2</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A5</w:t>
            </w:r>
          </w:p>
        </w:tc>
        <w:tc>
          <w:tcPr>
            <w:tcW w:w="2710" w:type="dxa"/>
            <w:tcBorders>
              <w:tl2br w:val="nil"/>
              <w:tr2bl w:val="nil"/>
            </w:tcBorders>
            <w:vAlign w:val="center"/>
          </w:tcPr>
          <w:p>
            <w:pPr>
              <w:widowControl/>
              <w:ind w:firstLine="0"/>
              <w:rPr>
                <w:rFonts w:ascii="宋体" w:cs="宋体"/>
                <w:color w:val="000000"/>
                <w:sz w:val="18"/>
                <w:szCs w:val="18"/>
              </w:rPr>
            </w:pPr>
            <w:r>
              <w:rPr>
                <w:rFonts w:ascii="宋体" w:cs="宋体" w:hint="eastAsia"/>
                <w:color w:val="000000"/>
                <w:sz w:val="18"/>
                <w:szCs w:val="18"/>
              </w:rPr>
              <w:t>不干胶 四色彩印（500张/卷）</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套</w:t>
            </w:r>
          </w:p>
        </w:tc>
        <w:tc>
          <w:tcPr>
            <w:tcW w:w="1630" w:type="dxa"/>
            <w:tcBorders>
              <w:tl2br w:val="nil"/>
              <w:tr2bl w:val="nil"/>
            </w:tcBorders>
            <w:vAlign w:val="center"/>
          </w:tcPr>
          <w:p>
            <w:pPr>
              <w:widowControl/>
              <w:jc w:val="center"/>
              <w:rPr>
                <w:rFonts w:ascii="宋体" w:eastAsia="宋体" w:cs="宋体"/>
                <w:sz w:val="18"/>
                <w:szCs w:val="18"/>
                <w:lang w:val="en-US" w:eastAsia="zh-CN"/>
              </w:rPr>
            </w:pPr>
            <w:r>
              <w:rPr>
                <w:rFonts w:ascii="宋体" w:eastAsia="宋体" w:cs="宋体" w:hint="eastAsia"/>
                <w:sz w:val="18"/>
                <w:szCs w:val="18"/>
                <w:lang w:val="en-US" w:eastAsia="zh-CN"/>
              </w:rPr>
              <w:t>45</w:t>
            </w:r>
          </w:p>
        </w:tc>
      </w:tr>
      <w:tr>
        <w:trPr>
          <w:trHeight w:val="454"/>
        </w:trPr>
        <w:tc>
          <w:tcPr>
            <w:tcW w:w="1503" w:type="dxa"/>
            <w:vMerge w:val="restart"/>
            <w:tcBorders>
              <w:tl2br w:val="nil"/>
              <w:tr2bl w:val="nil"/>
            </w:tcBorders>
            <w:vAlign w:val="center"/>
          </w:tcPr>
          <w:p>
            <w:pPr>
              <w:widowControl/>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产品标签</w:t>
            </w: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157克铜版纸</w:t>
            </w:r>
          </w:p>
        </w:tc>
        <w:tc>
          <w:tcPr>
            <w:tcW w:w="870" w:type="dxa"/>
            <w:tcBorders>
              <w:tl2br w:val="nil"/>
              <w:tr2bl w:val="nil"/>
            </w:tcBorders>
            <w:vAlign w:val="center"/>
          </w:tcPr>
          <w:p>
            <w:pPr>
              <w:widowControl/>
              <w:jc w:val="center"/>
              <w:rPr>
                <w:rFonts w:ascii="宋体" w:eastAsia="宋体" w:cs="宋体" w:hint="eastAsia"/>
                <w:color w:val="000000"/>
                <w:sz w:val="18"/>
                <w:szCs w:val="18"/>
                <w:lang w:eastAsia="zh-CN"/>
              </w:rPr>
            </w:pPr>
            <w:r>
              <w:rPr>
                <w:rFonts w:ascii="宋体" w:cs="宋体" w:hint="eastAsia"/>
                <w:color w:val="000000"/>
                <w:sz w:val="18"/>
                <w:szCs w:val="18"/>
                <w:lang w:eastAsia="zh-CN"/>
              </w:rPr>
              <w:t>张</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0.18</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A5</w:t>
            </w:r>
          </w:p>
        </w:tc>
        <w:tc>
          <w:tcPr>
            <w:tcW w:w="2710" w:type="dxa"/>
            <w:tcBorders>
              <w:tl2br w:val="nil"/>
              <w:tr2bl w:val="nil"/>
            </w:tcBorders>
            <w:vAlign w:val="center"/>
          </w:tcPr>
          <w:p>
            <w:pPr>
              <w:widowControl/>
              <w:jc w:val="center"/>
              <w:rPr>
                <w:rFonts w:ascii="宋体" w:eastAsia="宋体" w:cs="宋体" w:hint="eastAsia"/>
                <w:color w:val="000000"/>
                <w:sz w:val="18"/>
                <w:szCs w:val="18"/>
                <w:lang w:eastAsia="zh-CN"/>
              </w:rPr>
            </w:pPr>
            <w:r>
              <w:rPr>
                <w:rFonts w:ascii="宋体" w:cs="宋体" w:hint="eastAsia"/>
                <w:color w:val="000000"/>
                <w:sz w:val="18"/>
                <w:szCs w:val="18"/>
              </w:rPr>
              <w:t>250克白卡</w:t>
            </w:r>
            <w:r>
              <w:rPr>
                <w:rFonts w:ascii="宋体" w:cs="宋体" w:hint="eastAsia"/>
                <w:color w:val="000000"/>
                <w:sz w:val="18"/>
                <w:szCs w:val="18"/>
                <w:lang w:eastAsia="zh-CN"/>
              </w:rPr>
              <w:t>（双面彩）</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0.3</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A5</w:t>
            </w:r>
          </w:p>
        </w:tc>
        <w:tc>
          <w:tcPr>
            <w:tcW w:w="2710" w:type="dxa"/>
            <w:tcBorders>
              <w:tl2br w:val="nil"/>
              <w:tr2bl w:val="nil"/>
            </w:tcBorders>
            <w:vAlign w:val="center"/>
          </w:tcPr>
          <w:p>
            <w:pPr>
              <w:widowControl/>
              <w:ind w:firstLine="0"/>
              <w:rPr>
                <w:rFonts w:ascii="宋体" w:cs="宋体"/>
                <w:color w:val="000000"/>
                <w:sz w:val="18"/>
                <w:szCs w:val="18"/>
              </w:rPr>
            </w:pPr>
            <w:r>
              <w:rPr>
                <w:rFonts w:ascii="宋体" w:cs="宋体" w:hint="eastAsia"/>
                <w:color w:val="000000"/>
                <w:sz w:val="18"/>
                <w:szCs w:val="18"/>
              </w:rPr>
              <w:t>250克白卡纸 单（双）面彩印</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widowControl/>
              <w:jc w:val="center"/>
              <w:rPr>
                <w:rFonts w:eastAsia="宋体"/>
                <w:sz w:val="18"/>
                <w:szCs w:val="18"/>
                <w:lang w:val="en-US" w:eastAsia="zh-CN"/>
              </w:rPr>
            </w:pPr>
            <w:r>
              <w:rPr>
                <w:rFonts w:hint="eastAsia"/>
                <w:sz w:val="18"/>
                <w:szCs w:val="18"/>
                <w:lang w:val="en-US" w:eastAsia="zh-CN"/>
              </w:rPr>
              <w:t>0.3</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A6</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素色 双面印 80克牛皮纸</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0.023</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A6</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80克牛皮纸</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widowControl/>
              <w:jc w:val="center"/>
              <w:rPr>
                <w:rFonts w:ascii="宋体" w:eastAsia="宋体" w:cs="宋体"/>
                <w:sz w:val="18"/>
                <w:szCs w:val="18"/>
                <w:lang w:val="en-US" w:eastAsia="zh-CN"/>
              </w:rPr>
            </w:pPr>
            <w:r>
              <w:rPr>
                <w:rFonts w:ascii="宋体" w:eastAsia="宋体" w:cs="宋体" w:hint="eastAsia"/>
                <w:sz w:val="18"/>
                <w:szCs w:val="18"/>
                <w:lang w:val="en-US" w:eastAsia="zh-CN"/>
              </w:rPr>
              <w:t>0.018</w:t>
            </w:r>
          </w:p>
        </w:tc>
      </w:tr>
      <w:tr>
        <w:trPr>
          <w:trHeight w:val="454"/>
        </w:trPr>
        <w:tc>
          <w:tcPr>
            <w:tcW w:w="1503" w:type="dxa"/>
            <w:tcBorders>
              <w:tl2br w:val="nil"/>
              <w:tr2bl w:val="nil"/>
            </w:tcBorders>
            <w:vAlign w:val="center"/>
          </w:tcPr>
          <w:p>
            <w:pPr>
              <w:widowControl/>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防伪标签</w:t>
            </w: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A6</w:t>
            </w:r>
          </w:p>
        </w:tc>
        <w:tc>
          <w:tcPr>
            <w:tcW w:w="2710" w:type="dxa"/>
            <w:tcBorders>
              <w:tl2br w:val="nil"/>
              <w:tr2bl w:val="nil"/>
            </w:tcBorders>
            <w:vAlign w:val="center"/>
          </w:tcPr>
          <w:p>
            <w:pPr>
              <w:widowControl/>
              <w:ind w:firstLine="0"/>
              <w:rPr>
                <w:rFonts w:ascii="宋体" w:cs="宋体"/>
                <w:color w:val="000000"/>
                <w:sz w:val="18"/>
                <w:szCs w:val="18"/>
              </w:rPr>
            </w:pPr>
            <w:r>
              <w:rPr>
                <w:rFonts w:ascii="宋体" w:cs="宋体" w:hint="eastAsia"/>
                <w:color w:val="000000"/>
                <w:sz w:val="18"/>
                <w:szCs w:val="18"/>
              </w:rPr>
              <w:t>二维码 防伪查询码 每张编号不相同 单（双）面彩印140克进口牛皮纸 上UV 印刮刮墨</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0.2</w:t>
            </w:r>
          </w:p>
        </w:tc>
      </w:tr>
      <w:tr>
        <w:trPr>
          <w:trHeight w:val="454"/>
        </w:trPr>
        <w:tc>
          <w:tcPr>
            <w:tcW w:w="1503" w:type="dxa"/>
            <w:tcBorders>
              <w:tl2br w:val="nil"/>
              <w:tr2bl w:val="nil"/>
            </w:tcBorders>
            <w:vAlign w:val="center"/>
          </w:tcPr>
          <w:p>
            <w:pPr>
              <w:widowControl/>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档案袋（起墙、订扣）</w:t>
            </w:r>
          </w:p>
        </w:tc>
        <w:tc>
          <w:tcPr>
            <w:tcW w:w="1117" w:type="dxa"/>
            <w:tcBorders>
              <w:tl2br w:val="nil"/>
              <w:tr2bl w:val="nil"/>
            </w:tcBorders>
            <w:vAlign w:val="center"/>
          </w:tcPr>
          <w:p>
            <w:pPr>
              <w:widowControl/>
              <w:ind w:firstLine="0"/>
              <w:rPr>
                <w:rFonts w:ascii="宋体" w:cs="宋体"/>
                <w:color w:val="000000"/>
                <w:sz w:val="18"/>
                <w:szCs w:val="18"/>
              </w:rPr>
            </w:pPr>
            <w:r>
              <w:rPr>
                <w:rFonts w:ascii="宋体" w:cs="宋体" w:hint="eastAsia"/>
                <w:color w:val="000000"/>
                <w:sz w:val="18"/>
                <w:szCs w:val="18"/>
              </w:rPr>
              <w:t>四开</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150克牛皮纸</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只</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0.95</w:t>
            </w:r>
          </w:p>
        </w:tc>
      </w:tr>
      <w:tr>
        <w:trPr>
          <w:trHeight w:val="454"/>
        </w:trPr>
        <w:tc>
          <w:tcPr>
            <w:tcW w:w="1503" w:type="dxa"/>
            <w:tcBorders>
              <w:tl2br w:val="nil"/>
              <w:tr2bl w:val="nil"/>
            </w:tcBorders>
            <w:vAlign w:val="center"/>
          </w:tcPr>
          <w:p>
            <w:pPr>
              <w:widowControl/>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考勤表</w:t>
            </w:r>
          </w:p>
        </w:tc>
        <w:tc>
          <w:tcPr>
            <w:tcW w:w="1117" w:type="dxa"/>
            <w:tcBorders>
              <w:tl2br w:val="nil"/>
              <w:tr2bl w:val="nil"/>
            </w:tcBorders>
            <w:vAlign w:val="center"/>
          </w:tcPr>
          <w:p>
            <w:pPr>
              <w:widowControl/>
              <w:ind w:firstLine="0"/>
              <w:rPr>
                <w:rFonts w:ascii="宋体" w:cs="宋体"/>
                <w:color w:val="000000"/>
                <w:sz w:val="18"/>
                <w:szCs w:val="18"/>
              </w:rPr>
            </w:pPr>
            <w:r>
              <w:rPr>
                <w:rFonts w:ascii="宋体" w:cs="宋体" w:hint="eastAsia"/>
                <w:color w:val="000000"/>
                <w:sz w:val="18"/>
                <w:szCs w:val="18"/>
              </w:rPr>
              <w:t>19.5*36</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　</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张</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0.065</w:t>
            </w:r>
          </w:p>
        </w:tc>
      </w:tr>
      <w:tr>
        <w:trPr>
          <w:trHeight w:val="454"/>
        </w:trPr>
        <w:tc>
          <w:tcPr>
            <w:tcW w:w="1503" w:type="dxa"/>
            <w:tcBorders>
              <w:tl2br w:val="nil"/>
              <w:tr2bl w:val="nil"/>
            </w:tcBorders>
            <w:vAlign w:val="center"/>
          </w:tcPr>
          <w:p>
            <w:pPr>
              <w:widowControl/>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请假单</w:t>
            </w:r>
          </w:p>
        </w:tc>
        <w:tc>
          <w:tcPr>
            <w:tcW w:w="1117" w:type="dxa"/>
            <w:tcBorders>
              <w:tl2br w:val="nil"/>
              <w:tr2bl w:val="nil"/>
            </w:tcBorders>
            <w:vAlign w:val="center"/>
          </w:tcPr>
          <w:p>
            <w:pPr>
              <w:widowControl/>
              <w:ind w:firstLine="0"/>
              <w:rPr>
                <w:rFonts w:ascii="宋体" w:cs="宋体"/>
                <w:color w:val="000000"/>
                <w:sz w:val="18"/>
                <w:szCs w:val="18"/>
              </w:rPr>
            </w:pPr>
            <w:r>
              <w:rPr>
                <w:rFonts w:ascii="宋体" w:cs="宋体" w:hint="eastAsia"/>
                <w:color w:val="000000"/>
                <w:sz w:val="18"/>
                <w:szCs w:val="18"/>
              </w:rPr>
              <w:t>统一规格</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100页/本</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hint="eastAsia"/>
                <w:sz w:val="18"/>
                <w:szCs w:val="18"/>
                <w:lang w:val="en-US" w:eastAsia="zh-CN"/>
              </w:rPr>
              <w:t>1.5</w:t>
            </w:r>
          </w:p>
        </w:tc>
      </w:tr>
      <w:tr>
        <w:trPr>
          <w:trHeight w:val="454"/>
        </w:trPr>
        <w:tc>
          <w:tcPr>
            <w:tcW w:w="1503" w:type="dxa"/>
            <w:tcBorders>
              <w:tl2br w:val="nil"/>
              <w:tr2bl w:val="nil"/>
            </w:tcBorders>
            <w:vAlign w:val="center"/>
          </w:tcPr>
          <w:p>
            <w:pPr>
              <w:widowControl/>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职工年休假假期核批单</w:t>
            </w:r>
          </w:p>
        </w:tc>
        <w:tc>
          <w:tcPr>
            <w:tcW w:w="1117" w:type="dxa"/>
            <w:tcBorders>
              <w:tl2br w:val="nil"/>
              <w:tr2bl w:val="nil"/>
            </w:tcBorders>
            <w:vAlign w:val="center"/>
          </w:tcPr>
          <w:p>
            <w:pPr>
              <w:widowControl/>
              <w:ind w:firstLine="0"/>
              <w:rPr>
                <w:rFonts w:ascii="宋体" w:cs="宋体"/>
                <w:color w:val="000000"/>
                <w:sz w:val="18"/>
                <w:szCs w:val="18"/>
              </w:rPr>
            </w:pPr>
            <w:r>
              <w:rPr>
                <w:rFonts w:ascii="宋体" w:cs="宋体" w:hint="eastAsia"/>
                <w:color w:val="000000"/>
                <w:sz w:val="18"/>
                <w:szCs w:val="18"/>
              </w:rPr>
              <w:t>26.7*18.8</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100页/本</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3.5</w:t>
            </w:r>
          </w:p>
        </w:tc>
      </w:tr>
      <w:tr>
        <w:trPr>
          <w:trHeight w:val="454"/>
        </w:trPr>
        <w:tc>
          <w:tcPr>
            <w:tcW w:w="1503" w:type="dxa"/>
            <w:tcBorders>
              <w:tl2br w:val="nil"/>
              <w:tr2bl w:val="nil"/>
            </w:tcBorders>
            <w:vAlign w:val="center"/>
          </w:tcPr>
          <w:p>
            <w:pPr>
              <w:widowControl/>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职工加班审批表</w:t>
            </w:r>
          </w:p>
        </w:tc>
        <w:tc>
          <w:tcPr>
            <w:tcW w:w="1117" w:type="dxa"/>
            <w:tcBorders>
              <w:tl2br w:val="nil"/>
              <w:tr2bl w:val="nil"/>
            </w:tcBorders>
            <w:vAlign w:val="center"/>
          </w:tcPr>
          <w:p>
            <w:pPr>
              <w:widowControl/>
              <w:ind w:firstLine="0"/>
              <w:rPr>
                <w:rFonts w:ascii="宋体" w:cs="宋体"/>
                <w:color w:val="000000"/>
                <w:sz w:val="18"/>
                <w:szCs w:val="18"/>
              </w:rPr>
            </w:pPr>
            <w:r>
              <w:rPr>
                <w:rFonts w:ascii="宋体" w:cs="宋体" w:hint="eastAsia"/>
                <w:color w:val="000000"/>
                <w:sz w:val="18"/>
                <w:szCs w:val="18"/>
              </w:rPr>
              <w:t>13.2*9.5</w:t>
            </w:r>
          </w:p>
        </w:tc>
        <w:tc>
          <w:tcPr>
            <w:tcW w:w="2710" w:type="dxa"/>
            <w:tcBorders>
              <w:tl2br w:val="nil"/>
              <w:tr2bl w:val="nil"/>
            </w:tcBorders>
            <w:vAlign w:val="center"/>
          </w:tcPr>
          <w:p>
            <w:pPr>
              <w:widowControl/>
              <w:jc w:val="center"/>
              <w:rPr>
                <w:rFonts w:ascii="宋体" w:cs="宋体" w:hint="eastAsia"/>
                <w:color w:val="000000"/>
                <w:sz w:val="18"/>
                <w:szCs w:val="18"/>
              </w:rPr>
            </w:pPr>
            <w:r>
              <w:rPr>
                <w:rFonts w:ascii="宋体" w:cs="宋体" w:hint="eastAsia"/>
                <w:color w:val="000000"/>
                <w:sz w:val="18"/>
                <w:szCs w:val="18"/>
              </w:rPr>
              <w:t>两联两色（带复印)，</w:t>
            </w:r>
          </w:p>
          <w:p>
            <w:pPr>
              <w:widowControl/>
              <w:jc w:val="center"/>
              <w:rPr>
                <w:rFonts w:ascii="宋体" w:cs="宋体"/>
                <w:color w:val="000000"/>
                <w:sz w:val="18"/>
                <w:szCs w:val="18"/>
              </w:rPr>
            </w:pPr>
            <w:r>
              <w:rPr>
                <w:rFonts w:ascii="宋体" w:cs="宋体" w:hint="eastAsia"/>
                <w:color w:val="000000"/>
                <w:sz w:val="18"/>
                <w:szCs w:val="18"/>
              </w:rPr>
              <w:t xml:space="preserve">100页/本 </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1.5</w:t>
            </w:r>
          </w:p>
        </w:tc>
      </w:tr>
      <w:tr>
        <w:trPr>
          <w:trHeight w:val="454"/>
        </w:trPr>
        <w:tc>
          <w:tcPr>
            <w:tcW w:w="1503" w:type="dxa"/>
            <w:vMerge w:val="restart"/>
            <w:tcBorders>
              <w:tl2br w:val="nil"/>
              <w:tr2bl w:val="nil"/>
            </w:tcBorders>
            <w:vAlign w:val="center"/>
          </w:tcPr>
          <w:p>
            <w:pPr>
              <w:widowControl/>
              <w:jc w:val="center"/>
              <w:rPr>
                <w:rFonts w:ascii="微软雅黑" w:eastAsia="微软雅黑" w:cs="微软雅黑" w:hAnsi="微软雅黑"/>
                <w:b/>
                <w:bCs/>
                <w:sz w:val="18"/>
                <w:szCs w:val="18"/>
              </w:rPr>
            </w:pPr>
            <w:r>
              <w:rPr>
                <w:rFonts w:ascii="微软雅黑" w:eastAsia="微软雅黑" w:cs="微软雅黑" w:hAnsi="微软雅黑" w:hint="eastAsia"/>
                <w:b/>
                <w:bCs/>
                <w:sz w:val="18"/>
                <w:szCs w:val="18"/>
              </w:rPr>
              <w:t>委托单等</w:t>
            </w: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100张/本，包封面</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7</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A4</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80张/本，包封面</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4.2</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ind w:firstLine="0"/>
              <w:rPr>
                <w:rFonts w:ascii="宋体" w:cs="宋体"/>
                <w:color w:val="000000"/>
                <w:sz w:val="18"/>
                <w:szCs w:val="18"/>
              </w:rPr>
            </w:pPr>
            <w:r>
              <w:rPr>
                <w:rFonts w:ascii="宋体" w:cs="宋体" w:hint="eastAsia"/>
                <w:color w:val="000000"/>
                <w:sz w:val="18"/>
                <w:szCs w:val="18"/>
              </w:rPr>
              <w:t>19*13.2</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100张/本，包封面</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2.5</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16K</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100张/本，包封面</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4.5</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16K</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60张/本，包封面</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3.2</w:t>
            </w:r>
          </w:p>
        </w:tc>
      </w:tr>
      <w:tr>
        <w:trPr>
          <w:trHeight w:val="454"/>
        </w:trPr>
        <w:tc>
          <w:tcPr>
            <w:tcW w:w="1503" w:type="dxa"/>
            <w:vMerge/>
            <w:tcBorders>
              <w:tl2br w:val="nil"/>
              <w:tr2bl w:val="nil"/>
            </w:tcBorders>
            <w:vAlign w:val="center"/>
          </w:tcP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A3</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100张/本，包封面</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eastAsia="宋体"/>
                <w:sz w:val="18"/>
                <w:szCs w:val="18"/>
                <w:lang w:val="en-US" w:eastAsia="zh-CN"/>
              </w:rPr>
            </w:pPr>
            <w:r>
              <w:rPr>
                <w:rFonts w:eastAsia="宋体" w:hint="eastAsia"/>
                <w:sz w:val="18"/>
                <w:szCs w:val="18"/>
                <w:lang w:val="en-US" w:eastAsia="zh-CN"/>
              </w:rPr>
              <w:t>9.8</w:t>
            </w:r>
          </w:p>
        </w:tc>
      </w:tr>
      <w:tr>
        <w:trPr>
          <w:trHeight w:val="454"/>
        </w:trPr>
        <w:tc>
          <w:tcPr>
            <w:tcW w:w="1503" w:type="dxa"/>
            <w:tcBorders>
              <w:tl2br w:val="nil"/>
              <w:tr2bl w:val="nil"/>
            </w:tcBorders>
            <w:vAlign w:val="center"/>
          </w:tcPr>
          <w:p>
            <w:pPr>
              <w:widowControl/>
              <w:ind w:firstLine="0"/>
              <w:rPr>
                <w:rFonts w:ascii="微软雅黑" w:eastAsia="微软雅黑" w:cs="微软雅黑" w:hAnsi="微软雅黑" w:hint="eastAsia"/>
                <w:b/>
                <w:bCs/>
                <w:sz w:val="18"/>
                <w:szCs w:val="18"/>
              </w:rPr>
            </w:pPr>
            <w:r>
              <w:rPr>
                <w:rFonts w:ascii="微软雅黑" w:eastAsia="微软雅黑" w:cs="微软雅黑" w:hAnsi="微软雅黑" w:hint="eastAsia"/>
                <w:b/>
                <w:bCs/>
                <w:sz w:val="18"/>
                <w:szCs w:val="18"/>
              </w:rPr>
              <w:t>操作法、</w:t>
            </w:r>
          </w:p>
          <w:p>
            <w:pPr>
              <w:widowControl/>
              <w:ind w:firstLine="0"/>
              <w:rPr>
                <w:rFonts w:ascii="宋体" w:cs="宋体"/>
                <w:color w:val="000000"/>
                <w:sz w:val="18"/>
                <w:szCs w:val="18"/>
              </w:rPr>
            </w:pPr>
            <w:r>
              <w:rPr>
                <w:rFonts w:ascii="微软雅黑" w:eastAsia="微软雅黑" w:cs="微软雅黑" w:hAnsi="微软雅黑" w:hint="eastAsia"/>
                <w:b/>
                <w:bCs/>
                <w:sz w:val="18"/>
                <w:szCs w:val="18"/>
              </w:rPr>
              <w:t>操作规程</w:t>
            </w:r>
          </w:p>
        </w:tc>
        <w:tc>
          <w:tcPr>
            <w:tcW w:w="1117"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A5</w:t>
            </w:r>
          </w:p>
        </w:tc>
        <w:tc>
          <w:tcPr>
            <w:tcW w:w="271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装订成册</w:t>
            </w:r>
          </w:p>
        </w:tc>
        <w:tc>
          <w:tcPr>
            <w:tcW w:w="870" w:type="dxa"/>
            <w:tcBorders>
              <w:tl2br w:val="nil"/>
              <w:tr2bl w:val="nil"/>
            </w:tcBorders>
            <w:vAlign w:val="center"/>
          </w:tcPr>
          <w:p>
            <w:pPr>
              <w:widowControl/>
              <w:jc w:val="center"/>
              <w:rPr>
                <w:rFonts w:ascii="宋体" w:cs="宋体"/>
                <w:color w:val="000000"/>
                <w:sz w:val="18"/>
                <w:szCs w:val="18"/>
              </w:rPr>
            </w:pPr>
            <w:r>
              <w:rPr>
                <w:rFonts w:ascii="宋体" w:cs="宋体" w:hint="eastAsia"/>
                <w:color w:val="000000"/>
                <w:sz w:val="18"/>
                <w:szCs w:val="18"/>
              </w:rPr>
              <w:t>本</w:t>
            </w:r>
          </w:p>
        </w:tc>
        <w:tc>
          <w:tcPr>
            <w:tcW w:w="1630" w:type="dxa"/>
            <w:tcBorders>
              <w:tl2br w:val="nil"/>
              <w:tr2bl w:val="nil"/>
            </w:tcBorders>
            <w:vAlign w:val="center"/>
          </w:tcPr>
          <w:p>
            <w:pPr>
              <w:widowControl/>
              <w:jc w:val="center"/>
              <w:rPr>
                <w:rFonts w:ascii="宋体" w:eastAsia="宋体" w:cs="宋体"/>
                <w:color w:val="000000"/>
                <w:sz w:val="18"/>
                <w:szCs w:val="18"/>
                <w:lang w:val="en-US" w:eastAsia="zh-CN"/>
              </w:rPr>
            </w:pPr>
            <w:r>
              <w:rPr>
                <w:rFonts w:ascii="宋体" w:eastAsia="宋体" w:cs="宋体" w:hint="eastAsia"/>
                <w:color w:val="000000"/>
                <w:sz w:val="18"/>
                <w:szCs w:val="18"/>
                <w:lang w:val="en-US" w:eastAsia="zh-CN"/>
              </w:rPr>
              <w:t>2</w:t>
            </w:r>
          </w:p>
        </w:tc>
      </w:tr>
      <w:tr>
        <w:trPr>
          <w:trHeight w:val="454"/>
        </w:trPr>
        <w:tc>
          <w:tcPr>
            <w:tcW w:w="1503" w:type="dxa"/>
            <w:tcBorders>
              <w:tl2br w:val="nil"/>
              <w:tr2bl w:val="nil"/>
            </w:tcBorders>
            <w:vAlign w:val="center"/>
          </w:tcPr>
          <w:p>
            <w:pPr>
              <w:keepNext w:val="0"/>
              <w:keepLines w:val="0"/>
              <w:widowControl/>
              <w:suppressLineNumbers w:val="0"/>
              <w:jc w:val="center"/>
              <w:textAlignment w:val="center"/>
              <w:rPr>
                <w:rFonts w:ascii="微软雅黑" w:eastAsia="微软雅黑" w:cs="微软雅黑" w:hAnsi="微软雅黑" w:hint="eastAsia"/>
                <w:b/>
                <w:bCs/>
                <w:i w:val="0"/>
                <w:iCs w:val="0"/>
                <w:color w:val="C00000"/>
                <w:sz w:val="24"/>
                <w:szCs w:val="24"/>
                <w:u w:val="none"/>
                <w:highlight w:val="auto"/>
              </w:rPr>
            </w:pPr>
            <w:r>
              <w:rPr>
                <w:rFonts w:ascii="宋体" w:eastAsia="宋体" w:cs="宋体" w:hAnsi="宋体" w:hint="eastAsia"/>
                <w:b/>
                <w:bCs/>
                <w:i w:val="0"/>
                <w:iCs w:val="0"/>
                <w:color w:val="C00000"/>
                <w:kern w:val="0"/>
                <w:sz w:val="20"/>
                <w:szCs w:val="20"/>
                <w:u w:val="none"/>
                <w:lang w:val="en-US" w:eastAsia="zh-CN"/>
                <w:highlight w:val="auto"/>
              </w:rPr>
              <w:t>领料单</w:t>
            </w:r>
          </w:p>
        </w:tc>
        <w:tc>
          <w:tcPr>
            <w:tcW w:w="1117"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19*8.8cm</w:t>
            </w:r>
          </w:p>
        </w:tc>
        <w:tc>
          <w:tcPr>
            <w:tcW w:w="271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三色联150张/本 封面+打码</w:t>
            </w:r>
          </w:p>
        </w:tc>
        <w:tc>
          <w:tcPr>
            <w:tcW w:w="87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本</w:t>
            </w:r>
          </w:p>
        </w:tc>
        <w:tc>
          <w:tcPr>
            <w:tcW w:w="163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 xml:space="preserve">3.50 </w:t>
            </w:r>
          </w:p>
        </w:tc>
      </w:tr>
      <w:tr>
        <w:trPr>
          <w:trHeight w:val="454"/>
        </w:trPr>
        <w:tc>
          <w:tcPr>
            <w:tcW w:w="1503" w:type="dxa"/>
            <w:tcBorders>
              <w:tl2br w:val="nil"/>
              <w:tr2bl w:val="nil"/>
            </w:tcBorders>
            <w:vAlign w:val="center"/>
          </w:tcPr>
          <w:p>
            <w:pPr>
              <w:keepNext w:val="0"/>
              <w:keepLines w:val="0"/>
              <w:widowControl/>
              <w:suppressLineNumbers w:val="0"/>
              <w:jc w:val="center"/>
              <w:textAlignment w:val="center"/>
              <w:rPr>
                <w:rFonts w:ascii="微软雅黑" w:eastAsia="微软雅黑" w:cs="微软雅黑" w:hAnsi="微软雅黑" w:hint="eastAsia"/>
                <w:b/>
                <w:bCs/>
                <w:i w:val="0"/>
                <w:iCs w:val="0"/>
                <w:color w:val="C00000"/>
                <w:sz w:val="24"/>
                <w:szCs w:val="24"/>
                <w:u w:val="none"/>
                <w:highlight w:val="auto"/>
              </w:rPr>
            </w:pPr>
            <w:r>
              <w:rPr>
                <w:rFonts w:ascii="宋体" w:eastAsia="宋体" w:cs="宋体" w:hAnsi="宋体" w:hint="eastAsia"/>
                <w:b/>
                <w:bCs/>
                <w:i w:val="0"/>
                <w:iCs w:val="0"/>
                <w:color w:val="C00000"/>
                <w:kern w:val="0"/>
                <w:sz w:val="20"/>
                <w:szCs w:val="20"/>
                <w:u w:val="none"/>
                <w:lang w:val="en-US" w:eastAsia="zh-CN"/>
                <w:highlight w:val="auto"/>
              </w:rPr>
              <w:t>安全作业证</w:t>
            </w:r>
          </w:p>
        </w:tc>
        <w:tc>
          <w:tcPr>
            <w:tcW w:w="1117"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128K</w:t>
            </w:r>
          </w:p>
        </w:tc>
        <w:tc>
          <w:tcPr>
            <w:tcW w:w="271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小本子</w:t>
            </w:r>
          </w:p>
        </w:tc>
        <w:tc>
          <w:tcPr>
            <w:tcW w:w="87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本</w:t>
            </w:r>
          </w:p>
        </w:tc>
        <w:tc>
          <w:tcPr>
            <w:tcW w:w="163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 xml:space="preserve">5.00 </w:t>
            </w:r>
          </w:p>
        </w:tc>
      </w:tr>
      <w:tr>
        <w:trPr>
          <w:trHeight w:val="699"/>
        </w:trPr>
        <w:tc>
          <w:tcPr>
            <w:tcW w:w="1503" w:type="dxa"/>
            <w:vMerge w:val="restart"/>
            <w:tcBorders>
              <w:tl2br w:val="nil"/>
              <w:tr2bl w:val="nil"/>
            </w:tcBorders>
            <w:vAlign w:val="center"/>
          </w:tcPr>
          <w:p>
            <w:pPr>
              <w:keepNext w:val="0"/>
              <w:keepLines w:val="0"/>
              <w:widowControl/>
              <w:suppressLineNumbers w:val="0"/>
              <w:jc w:val="center"/>
              <w:textAlignment w:val="center"/>
              <w:rPr>
                <w:rFonts w:ascii="微软雅黑" w:eastAsia="微软雅黑" w:cs="微软雅黑" w:hAnsi="微软雅黑" w:hint="eastAsia"/>
                <w:b/>
                <w:bCs/>
                <w:i w:val="0"/>
                <w:iCs w:val="0"/>
                <w:color w:val="C00000"/>
                <w:sz w:val="24"/>
                <w:szCs w:val="24"/>
                <w:u w:val="none"/>
                <w:highlight w:val="auto"/>
              </w:rPr>
            </w:pPr>
            <w:r>
              <w:rPr>
                <w:rFonts w:ascii="宋体" w:eastAsia="宋体" w:cs="宋体" w:hAnsi="宋体" w:hint="eastAsia"/>
                <w:b/>
                <w:bCs/>
                <w:i w:val="0"/>
                <w:iCs w:val="0"/>
                <w:color w:val="C00000"/>
                <w:kern w:val="0"/>
                <w:sz w:val="20"/>
                <w:szCs w:val="20"/>
                <w:u w:val="none"/>
                <w:lang w:val="en-US" w:eastAsia="zh-CN"/>
                <w:highlight w:val="auto"/>
              </w:rPr>
              <w:t>安全作业许可证</w:t>
            </w:r>
          </w:p>
        </w:tc>
        <w:tc>
          <w:tcPr>
            <w:tcW w:w="1117"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A4</w:t>
            </w:r>
          </w:p>
        </w:tc>
        <w:tc>
          <w:tcPr>
            <w:tcW w:w="271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二色联100张/本，打码，第二联正反印，胶左</w:t>
            </w:r>
          </w:p>
        </w:tc>
        <w:tc>
          <w:tcPr>
            <w:tcW w:w="87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本</w:t>
            </w:r>
          </w:p>
        </w:tc>
        <w:tc>
          <w:tcPr>
            <w:tcW w:w="163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 xml:space="preserve">12.30 </w:t>
            </w:r>
          </w:p>
        </w:tc>
      </w:tr>
      <w:tr>
        <w:trPr>
          <w:trHeight w:val="699"/>
        </w:trPr>
        <w:tc>
          <w:tcPr>
            <w:tcW w:w="1503" w:type="dxa"/>
            <w:vMerge/>
            <w:tcBorders>
              <w:tl2br w:val="nil"/>
              <w:tr2bl w:val="nil"/>
            </w:tcBorders>
            <w:vAlign w:val="center"/>
          </w:tcPr>
          <w:p/>
        </w:tc>
        <w:tc>
          <w:tcPr>
            <w:tcW w:w="1117"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A4</w:t>
            </w:r>
          </w:p>
        </w:tc>
        <w:tc>
          <w:tcPr>
            <w:tcW w:w="271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三色联150张/本，打码，第二联正反印，胶左</w:t>
            </w:r>
          </w:p>
        </w:tc>
        <w:tc>
          <w:tcPr>
            <w:tcW w:w="87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本</w:t>
            </w:r>
          </w:p>
        </w:tc>
        <w:tc>
          <w:tcPr>
            <w:tcW w:w="163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 xml:space="preserve">15.00 </w:t>
            </w:r>
          </w:p>
        </w:tc>
      </w:tr>
      <w:tr>
        <w:trPr>
          <w:trHeight w:val="454"/>
        </w:trPr>
        <w:tc>
          <w:tcPr>
            <w:tcW w:w="1503" w:type="dxa"/>
            <w:tcBorders>
              <w:tl2br w:val="nil"/>
              <w:tr2bl w:val="nil"/>
            </w:tcBorders>
            <w:vAlign w:val="center"/>
          </w:tcPr>
          <w:p>
            <w:pPr>
              <w:keepNext w:val="0"/>
              <w:keepLines w:val="0"/>
              <w:widowControl/>
              <w:suppressLineNumbers w:val="0"/>
              <w:jc w:val="center"/>
              <w:textAlignment w:val="center"/>
              <w:rPr>
                <w:rFonts w:ascii="微软雅黑" w:eastAsia="微软雅黑" w:cs="微软雅黑" w:hAnsi="微软雅黑" w:hint="eastAsia"/>
                <w:b/>
                <w:bCs/>
                <w:i w:val="0"/>
                <w:iCs w:val="0"/>
                <w:color w:val="C00000"/>
                <w:sz w:val="24"/>
                <w:szCs w:val="24"/>
                <w:u w:val="none"/>
                <w:highlight w:val="auto"/>
              </w:rPr>
            </w:pPr>
            <w:r>
              <w:rPr>
                <w:rFonts w:ascii="宋体" w:eastAsia="宋体" w:cs="宋体" w:hAnsi="宋体" w:hint="eastAsia"/>
                <w:b/>
                <w:bCs/>
                <w:i w:val="0"/>
                <w:iCs w:val="0"/>
                <w:color w:val="C00000"/>
                <w:kern w:val="0"/>
                <w:sz w:val="20"/>
                <w:szCs w:val="20"/>
                <w:u w:val="none"/>
                <w:lang w:val="en-US" w:eastAsia="zh-CN"/>
                <w:highlight w:val="auto"/>
              </w:rPr>
              <w:t>大号荣誉证书</w:t>
            </w:r>
          </w:p>
        </w:tc>
        <w:tc>
          <w:tcPr>
            <w:tcW w:w="1117"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6K</w:t>
            </w:r>
          </w:p>
        </w:tc>
        <w:tc>
          <w:tcPr>
            <w:tcW w:w="271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外壳+内芯</w:t>
            </w:r>
          </w:p>
        </w:tc>
        <w:tc>
          <w:tcPr>
            <w:tcW w:w="87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本</w:t>
            </w:r>
          </w:p>
        </w:tc>
        <w:tc>
          <w:tcPr>
            <w:tcW w:w="163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 xml:space="preserve">22.50 </w:t>
            </w:r>
          </w:p>
        </w:tc>
      </w:tr>
      <w:tr>
        <w:trPr>
          <w:trHeight w:val="454"/>
        </w:trPr>
        <w:tc>
          <w:tcPr>
            <w:tcW w:w="1503" w:type="dxa"/>
            <w:tcBorders>
              <w:tl2br w:val="nil"/>
              <w:tr2bl w:val="nil"/>
            </w:tcBorders>
            <w:vAlign w:val="center"/>
          </w:tcPr>
          <w:p>
            <w:pPr>
              <w:keepNext w:val="0"/>
              <w:keepLines w:val="0"/>
              <w:widowControl/>
              <w:suppressLineNumbers w:val="0"/>
              <w:jc w:val="center"/>
              <w:textAlignment w:val="center"/>
              <w:rPr>
                <w:rFonts w:ascii="微软雅黑" w:eastAsia="微软雅黑" w:cs="微软雅黑" w:hAnsi="微软雅黑" w:hint="eastAsia"/>
                <w:b/>
                <w:bCs/>
                <w:i w:val="0"/>
                <w:iCs w:val="0"/>
                <w:color w:val="C00000"/>
                <w:sz w:val="24"/>
                <w:szCs w:val="24"/>
                <w:u w:val="none"/>
                <w:highlight w:val="auto"/>
              </w:rPr>
            </w:pPr>
            <w:r>
              <w:rPr>
                <w:rFonts w:ascii="宋体" w:eastAsia="宋体" w:cs="宋体" w:hAnsi="宋体" w:hint="eastAsia"/>
                <w:b/>
                <w:bCs/>
                <w:i w:val="0"/>
                <w:iCs w:val="0"/>
                <w:color w:val="C00000"/>
                <w:kern w:val="0"/>
                <w:sz w:val="20"/>
                <w:szCs w:val="20"/>
                <w:u w:val="none"/>
                <w:lang w:val="en-US" w:eastAsia="zh-CN"/>
                <w:highlight w:val="auto"/>
              </w:rPr>
              <w:t>中号荣誉证书</w:t>
            </w:r>
          </w:p>
        </w:tc>
        <w:tc>
          <w:tcPr>
            <w:tcW w:w="1117"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8K</w:t>
            </w:r>
          </w:p>
        </w:tc>
        <w:tc>
          <w:tcPr>
            <w:tcW w:w="271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外壳+内芯</w:t>
            </w:r>
          </w:p>
        </w:tc>
        <w:tc>
          <w:tcPr>
            <w:tcW w:w="87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本</w:t>
            </w:r>
          </w:p>
        </w:tc>
        <w:tc>
          <w:tcPr>
            <w:tcW w:w="163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 xml:space="preserve">19.00 </w:t>
            </w:r>
          </w:p>
        </w:tc>
      </w:tr>
      <w:tr>
        <w:trPr>
          <w:trHeight w:val="454"/>
        </w:trPr>
        <w:tc>
          <w:tcPr>
            <w:tcW w:w="1503" w:type="dxa"/>
            <w:tcBorders>
              <w:tl2br w:val="nil"/>
              <w:tr2bl w:val="nil"/>
            </w:tcBorders>
            <w:vAlign w:val="center"/>
          </w:tcPr>
          <w:p>
            <w:pPr>
              <w:keepNext w:val="0"/>
              <w:keepLines w:val="0"/>
              <w:widowControl/>
              <w:suppressLineNumbers w:val="0"/>
              <w:jc w:val="center"/>
              <w:textAlignment w:val="center"/>
              <w:rPr>
                <w:rFonts w:ascii="微软雅黑" w:eastAsia="微软雅黑" w:cs="微软雅黑" w:hAnsi="微软雅黑" w:hint="eastAsia"/>
                <w:b/>
                <w:bCs/>
                <w:i w:val="0"/>
                <w:iCs w:val="0"/>
                <w:color w:val="C00000"/>
                <w:sz w:val="24"/>
                <w:szCs w:val="24"/>
                <w:u w:val="none"/>
                <w:highlight w:val="auto"/>
              </w:rPr>
            </w:pPr>
            <w:r>
              <w:rPr>
                <w:rFonts w:ascii="宋体" w:eastAsia="宋体" w:cs="宋体" w:hAnsi="宋体" w:hint="eastAsia"/>
                <w:b/>
                <w:bCs/>
                <w:i w:val="0"/>
                <w:iCs w:val="0"/>
                <w:color w:val="C00000"/>
                <w:kern w:val="0"/>
                <w:sz w:val="20"/>
                <w:szCs w:val="20"/>
                <w:u w:val="none"/>
                <w:lang w:val="en-US" w:eastAsia="zh-CN"/>
                <w:highlight w:val="auto"/>
              </w:rPr>
              <w:t>过磅单</w:t>
            </w:r>
          </w:p>
        </w:tc>
        <w:tc>
          <w:tcPr>
            <w:tcW w:w="1117"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40K</w:t>
            </w:r>
          </w:p>
        </w:tc>
        <w:tc>
          <w:tcPr>
            <w:tcW w:w="271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三色联150张/本，牛皮纸封面+打码</w:t>
            </w:r>
          </w:p>
        </w:tc>
        <w:tc>
          <w:tcPr>
            <w:tcW w:w="87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本</w:t>
            </w:r>
          </w:p>
        </w:tc>
        <w:tc>
          <w:tcPr>
            <w:tcW w:w="163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 xml:space="preserve">4.80 </w:t>
            </w:r>
          </w:p>
        </w:tc>
      </w:tr>
      <w:tr>
        <w:trPr>
          <w:trHeight w:val="454"/>
        </w:trPr>
        <w:tc>
          <w:tcPr>
            <w:tcW w:w="1503" w:type="dxa"/>
            <w:tcBorders>
              <w:tl2br w:val="nil"/>
              <w:tr2bl w:val="nil"/>
            </w:tcBorders>
            <w:vAlign w:val="center"/>
          </w:tcPr>
          <w:p>
            <w:pPr>
              <w:keepNext w:val="0"/>
              <w:keepLines w:val="0"/>
              <w:widowControl/>
              <w:suppressLineNumbers w:val="0"/>
              <w:jc w:val="center"/>
              <w:textAlignment w:val="center"/>
              <w:rPr>
                <w:rFonts w:ascii="微软雅黑" w:eastAsia="微软雅黑" w:cs="微软雅黑" w:hAnsi="微软雅黑" w:hint="eastAsia"/>
                <w:b/>
                <w:bCs/>
                <w:i w:val="0"/>
                <w:iCs w:val="0"/>
                <w:color w:val="C00000"/>
                <w:sz w:val="24"/>
                <w:szCs w:val="24"/>
                <w:u w:val="none"/>
                <w:highlight w:val="auto"/>
              </w:rPr>
            </w:pPr>
            <w:r>
              <w:rPr>
                <w:rFonts w:ascii="宋体" w:eastAsia="宋体" w:cs="宋体" w:hAnsi="宋体" w:hint="eastAsia"/>
                <w:b/>
                <w:bCs/>
                <w:i w:val="0"/>
                <w:iCs w:val="0"/>
                <w:color w:val="C00000"/>
                <w:kern w:val="0"/>
                <w:sz w:val="20"/>
                <w:szCs w:val="20"/>
                <w:u w:val="none"/>
                <w:lang w:val="en-US" w:eastAsia="zh-CN"/>
                <w:highlight w:val="auto"/>
              </w:rPr>
              <w:t>泄漏点警示牌</w:t>
            </w:r>
          </w:p>
        </w:tc>
        <w:tc>
          <w:tcPr>
            <w:tcW w:w="1117"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12*12cm</w:t>
            </w:r>
          </w:p>
        </w:tc>
        <w:tc>
          <w:tcPr>
            <w:tcW w:w="271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2mm亚克力正反印</w:t>
            </w:r>
          </w:p>
        </w:tc>
        <w:tc>
          <w:tcPr>
            <w:tcW w:w="87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个</w:t>
            </w:r>
          </w:p>
        </w:tc>
        <w:tc>
          <w:tcPr>
            <w:tcW w:w="163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 xml:space="preserve">5.70 </w:t>
            </w:r>
          </w:p>
        </w:tc>
      </w:tr>
      <w:tr>
        <w:trPr>
          <w:trHeight w:val="454"/>
        </w:trPr>
        <w:tc>
          <w:tcPr>
            <w:tcW w:w="1503" w:type="dxa"/>
            <w:tcBorders>
              <w:tl2br w:val="nil"/>
              <w:tr2bl w:val="nil"/>
            </w:tcBorders>
            <w:vAlign w:val="center"/>
          </w:tcPr>
          <w:p>
            <w:pPr>
              <w:keepNext w:val="0"/>
              <w:keepLines w:val="0"/>
              <w:widowControl/>
              <w:suppressLineNumbers w:val="0"/>
              <w:jc w:val="center"/>
              <w:textAlignment w:val="center"/>
              <w:rPr>
                <w:rFonts w:ascii="微软雅黑" w:eastAsia="微软雅黑" w:cs="微软雅黑" w:hAnsi="微软雅黑" w:hint="eastAsia"/>
                <w:b/>
                <w:bCs/>
                <w:i w:val="0"/>
                <w:iCs w:val="0"/>
                <w:color w:val="C00000"/>
                <w:sz w:val="24"/>
                <w:szCs w:val="24"/>
                <w:u w:val="none"/>
                <w:highlight w:val="auto"/>
              </w:rPr>
            </w:pPr>
            <w:r>
              <w:rPr>
                <w:rFonts w:ascii="宋体" w:eastAsia="宋体" w:cs="宋体" w:hAnsi="宋体" w:hint="eastAsia"/>
                <w:b/>
                <w:bCs/>
                <w:i w:val="0"/>
                <w:iCs w:val="0"/>
                <w:color w:val="C00000"/>
                <w:kern w:val="0"/>
                <w:sz w:val="20"/>
                <w:szCs w:val="20"/>
                <w:u w:val="none"/>
                <w:lang w:val="en-US" w:eastAsia="zh-CN"/>
                <w:highlight w:val="auto"/>
              </w:rPr>
              <w:t>安全阀调校单</w:t>
            </w:r>
          </w:p>
        </w:tc>
        <w:tc>
          <w:tcPr>
            <w:tcW w:w="1117"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A4</w:t>
            </w:r>
          </w:p>
        </w:tc>
        <w:tc>
          <w:tcPr>
            <w:tcW w:w="271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不干胶+覆膜</w:t>
            </w:r>
          </w:p>
        </w:tc>
        <w:tc>
          <w:tcPr>
            <w:tcW w:w="87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张</w:t>
            </w:r>
          </w:p>
        </w:tc>
        <w:tc>
          <w:tcPr>
            <w:tcW w:w="163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 xml:space="preserve">0.35 </w:t>
            </w:r>
          </w:p>
        </w:tc>
      </w:tr>
      <w:tr>
        <w:trPr>
          <w:trHeight w:val="454"/>
        </w:trPr>
        <w:tc>
          <w:tcPr>
            <w:tcW w:w="1503" w:type="dxa"/>
            <w:tcBorders>
              <w:tl2br w:val="nil"/>
              <w:tr2bl w:val="nil"/>
            </w:tcBorders>
            <w:vAlign w:val="center"/>
          </w:tcPr>
          <w:p>
            <w:pPr>
              <w:keepNext w:val="0"/>
              <w:keepLines w:val="0"/>
              <w:widowControl/>
              <w:suppressLineNumbers w:val="0"/>
              <w:jc w:val="center"/>
              <w:textAlignment w:val="center"/>
              <w:rPr>
                <w:rFonts w:ascii="微软雅黑" w:eastAsia="微软雅黑" w:cs="微软雅黑" w:hAnsi="微软雅黑" w:hint="eastAsia"/>
                <w:b/>
                <w:bCs/>
                <w:i w:val="0"/>
                <w:iCs w:val="0"/>
                <w:color w:val="C00000"/>
                <w:sz w:val="24"/>
                <w:szCs w:val="24"/>
                <w:u w:val="none"/>
                <w:highlight w:val="auto"/>
              </w:rPr>
            </w:pPr>
            <w:r>
              <w:rPr>
                <w:rFonts w:ascii="宋体" w:eastAsia="宋体" w:cs="宋体" w:hAnsi="宋体" w:hint="eastAsia"/>
                <w:b/>
                <w:bCs/>
                <w:i w:val="0"/>
                <w:iCs w:val="0"/>
                <w:color w:val="C00000"/>
                <w:kern w:val="0"/>
                <w:sz w:val="20"/>
                <w:szCs w:val="20"/>
                <w:u w:val="none"/>
                <w:lang w:val="en-US" w:eastAsia="zh-CN"/>
                <w:highlight w:val="auto"/>
              </w:rPr>
              <w:t>目视、听诊目视化标签</w:t>
            </w:r>
          </w:p>
        </w:tc>
        <w:tc>
          <w:tcPr>
            <w:tcW w:w="1117"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直径5cm</w:t>
            </w:r>
          </w:p>
        </w:tc>
        <w:tc>
          <w:tcPr>
            <w:tcW w:w="271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PVC不干胶</w:t>
            </w:r>
          </w:p>
        </w:tc>
        <w:tc>
          <w:tcPr>
            <w:tcW w:w="87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张</w:t>
            </w:r>
          </w:p>
        </w:tc>
        <w:tc>
          <w:tcPr>
            <w:tcW w:w="163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 xml:space="preserve">2.00 </w:t>
            </w:r>
          </w:p>
        </w:tc>
      </w:tr>
      <w:tr>
        <w:trPr>
          <w:trHeight w:val="454"/>
        </w:trPr>
        <w:tc>
          <w:tcPr>
            <w:tcW w:w="1503" w:type="dxa"/>
            <w:tcBorders>
              <w:tl2br w:val="nil"/>
              <w:tr2bl w:val="nil"/>
            </w:tcBorders>
            <w:vAlign w:val="center"/>
          </w:tcPr>
          <w:p>
            <w:pPr>
              <w:keepNext w:val="0"/>
              <w:keepLines w:val="0"/>
              <w:widowControl/>
              <w:suppressLineNumbers w:val="0"/>
              <w:jc w:val="center"/>
              <w:textAlignment w:val="center"/>
              <w:rPr>
                <w:rFonts w:ascii="微软雅黑" w:eastAsia="微软雅黑" w:cs="微软雅黑" w:hAnsi="微软雅黑" w:hint="eastAsia"/>
                <w:b/>
                <w:bCs/>
                <w:i w:val="0"/>
                <w:iCs w:val="0"/>
                <w:color w:val="C00000"/>
                <w:sz w:val="24"/>
                <w:szCs w:val="24"/>
                <w:u w:val="none"/>
                <w:highlight w:val="auto"/>
              </w:rPr>
            </w:pPr>
            <w:r>
              <w:rPr>
                <w:rFonts w:ascii="宋体" w:eastAsia="宋体" w:cs="宋体" w:hAnsi="宋体" w:hint="eastAsia"/>
                <w:b/>
                <w:bCs/>
                <w:i w:val="0"/>
                <w:iCs w:val="0"/>
                <w:color w:val="C00000"/>
                <w:kern w:val="0"/>
                <w:sz w:val="20"/>
                <w:szCs w:val="20"/>
                <w:u w:val="none"/>
                <w:lang w:val="en-US" w:eastAsia="zh-CN"/>
                <w:highlight w:val="auto"/>
              </w:rPr>
              <w:t>点检基准表</w:t>
            </w:r>
          </w:p>
        </w:tc>
        <w:tc>
          <w:tcPr>
            <w:tcW w:w="1117"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A3</w:t>
            </w:r>
          </w:p>
        </w:tc>
        <w:tc>
          <w:tcPr>
            <w:tcW w:w="271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彩打、塑封</w:t>
            </w:r>
          </w:p>
        </w:tc>
        <w:tc>
          <w:tcPr>
            <w:tcW w:w="87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张</w:t>
            </w:r>
          </w:p>
        </w:tc>
        <w:tc>
          <w:tcPr>
            <w:tcW w:w="1630" w:type="dxa"/>
            <w:tcBorders>
              <w:tl2br w:val="nil"/>
              <w:tr2bl w:val="nil"/>
            </w:tcBorders>
            <w:vAlign w:val="center"/>
          </w:tcPr>
          <w:p>
            <w:pPr>
              <w:keepNext w:val="0"/>
              <w:keepLines w:val="0"/>
              <w:widowControl/>
              <w:suppressLineNumbers w:val="0"/>
              <w:jc w:val="center"/>
              <w:textAlignment w:val="center"/>
              <w:rPr>
                <w:rFonts w:ascii="宋体" w:eastAsia="宋体" w:cs="宋体" w:hAnsi="宋体" w:hint="eastAsia"/>
                <w:i w:val="0"/>
                <w:iCs w:val="0"/>
                <w:color w:val="C00000"/>
                <w:kern w:val="0"/>
                <w:sz w:val="20"/>
                <w:szCs w:val="20"/>
                <w:u w:val="none"/>
                <w:lang w:val="en-US" w:eastAsia="zh-CN"/>
                <w:highlight w:val="auto"/>
              </w:rPr>
            </w:pPr>
            <w:r>
              <w:rPr>
                <w:rFonts w:ascii="宋体" w:eastAsia="宋体" w:cs="宋体" w:hAnsi="宋体" w:hint="eastAsia"/>
                <w:i w:val="0"/>
                <w:iCs w:val="0"/>
                <w:color w:val="C00000"/>
                <w:kern w:val="0"/>
                <w:sz w:val="20"/>
                <w:szCs w:val="20"/>
                <w:u w:val="none"/>
                <w:lang w:val="en-US" w:eastAsia="zh-CN"/>
                <w:highlight w:val="auto"/>
              </w:rPr>
              <w:t xml:space="preserve">7.50 </w:t>
            </w:r>
          </w:p>
        </w:tc>
      </w:tr>
    </w:tbl>
    <w:p/>
    <w:sectPr>
      <w:pgSz w:w="11906" w:h="16838"/>
      <w:pgMar w:top="1928" w:right="1531" w:bottom="1701" w:left="1531" w:header="850" w:footer="1247" w:gutter="0"/>
      <w:rtlGutter/>
      <w:docGrid w:type="lines" w:linePitch="360"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Times New Roman">
    <w:panose1 w:val="02020603050405020304"/>
    <w:charset w:val="00"/>
    <w:family w:val="auto"/>
    <w:pitch w:val="variable"/>
    <w:sig w:usb0="00000A87" w:usb1="00000000" w:usb2="00000000" w:usb3="00000000" w:csb0="400001BF" w:csb1="DFF70000"/>
  </w:font>
  <w:font w:name="仿宋">
    <w:panose1 w:val="02010609060101010101"/>
    <w:charset w:val="86"/>
    <w:family w:val="modern"/>
    <w:pitch w:val="variable"/>
    <w:sig w:usb0="800002BF" w:usb1="38CF7CFA" w:usb2="00000016" w:usb3="00000000" w:csb0="00040001" w:csb1="00000000"/>
  </w:font>
  <w:font w:name="黑体">
    <w:panose1 w:val="02010609060101010101"/>
    <w:charset w:val="86"/>
    <w:family w:val="auto"/>
    <w:pitch w:val="variable"/>
    <w:sig w:usb0="800002BF" w:usb1="38CF7CFA" w:usb2="00000016" w:usb3="00000000" w:csb0="00040001" w:csb1="00000000"/>
  </w:font>
  <w:font w:name="方正小标宋简体">
    <w:altName w:val="方正舒体"/>
    <w:panose1 w:val="03000509000000000000"/>
    <w:charset w:val="86"/>
    <w:family w:val="script"/>
    <w:pitch w:val="variable"/>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1"/>
    <w:family w:val="modern"/>
    <w:pitch w:val="variable"/>
    <w:sig w:usb0="E0002EFF" w:usb1="C0007843" w:usb2="00000009" w:usb3="00000000" w:csb0="400001FF" w:csb1="FFFF0000"/>
  </w:font>
  <w:font w:name="Arial">
    <w:panose1 w:val="020B0604020202020204"/>
    <w:charset w:val="01"/>
    <w:family w:val="swiss"/>
    <w:pitch w:val="variable"/>
    <w:sig w:usb0="E0002EFF" w:usb1="C000785B" w:usb2="00000009" w:usb3="00000000" w:csb0="400001FF" w:csb1="FFFF0000"/>
  </w:font>
  <w:font w:name="Calibri">
    <w:panose1 w:val="020F0502020204030204"/>
    <w:charset w:val="00"/>
    <w:family w:val="swiss"/>
    <w:pitch w:val="variable"/>
    <w:sig w:usb0="E4002EFF" w:usb1="C000247B" w:usb2="00000009" w:usb3="00000000" w:csb0="200001FF" w:csb1="00000000"/>
  </w:font>
  <w:font w:name="ﾋｼﾔｴｺﾚﾌ・Bold">
    <w:altName w:val="MS Gothic"/>
    <w:panose1 w:val="00000000000000000000"/>
    <w:charset w:val="80"/>
    <w:family w:val="swiss"/>
    <w:pitch w:val="variable"/>
    <w:sig w:usb0="00000000" w:usb1="00000000" w:usb2="00000010" w:usb3="00000000" w:csb0="00020000" w:csb1="00000000"/>
  </w:font>
  <w:font w:name="ˎ̥">
    <w:altName w:val="Times New Roman"/>
    <w:panose1 w:val="00000000000000000000"/>
    <w:charset w:val="00"/>
    <w:family w:val="roman"/>
    <w:pitch w:val="variable"/>
    <w:sig w:usb0="00000000" w:usb1="00000000" w:usb2="00000000" w:usb3="00000000" w:csb0="00040001" w:csb1="00000000"/>
  </w:font>
  <w:font w:name="Wingdings">
    <w:panose1 w:val="05000000000000000000"/>
    <w:charset w:val="02"/>
    <w:family w:val="auto"/>
    <w:pitch w:val="variable"/>
    <w:sig w:usb0="00000000" w:usb1="00000000" w:usb2="00000000" w:usb3="00000000" w:csb0="8000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1B534D86"/>
    <w:multiLevelType w:val="singleLevel"/>
    <w:tmpl w:val="1B534D86"/>
    <w:lvl w:ilvl="0">
      <w:start w:val="1"/>
      <w:numFmt w:val="chineseCounting"/>
      <w:lvlRestart w:val="0"/>
      <w:suff w:val="nothing"/>
      <w:lvlText w:val="%1、"/>
      <w:lvlJc w:val="left"/>
      <w:pPr>
        <w:tabs>
          <w:tab w:val="num" w:pos="0"/>
        </w:tabs>
        <w:ind w:left="0" w:hanging="0"/>
      </w:pPr>
      <w:rPr>
        <w:rFonts w:hint="eastAsia"/>
      </w:rPr>
    </w:lvl>
  </w:abstractNum>
  <w:abstractNum w:abstractNumId="1">
    <w:nsid w:val="843D0096"/>
    <w:multiLevelType w:val="singleLevel"/>
    <w:tmpl w:val="00000000"/>
    <w:lvl w:ilvl="0">
      <w:start w:val="1"/>
      <w:numFmt w:val="bullet"/>
      <w:lvlRestart w:val="0"/>
      <w:lvlText w:val=""/>
      <w:lvlJc w:val="left"/>
      <w:pPr>
        <w:tabs>
          <w:tab w:val="num" w:pos="360"/>
        </w:tabs>
        <w:ind w:left="360" w:hanging="360"/>
      </w:pPr>
      <w:rPr>
        <w:rFonts w:ascii="Wingdings" w:hAnsi="Wingdings" w:hint="default"/>
      </w:rPr>
    </w:lvl>
  </w:abstractNum>
  <w:abstractNum w:abstractNumId="2">
    <w:nsid w:val="8C0A68C8"/>
    <w:multiLevelType w:val="singleLevel"/>
    <w:tmpl w:val="00000000"/>
    <w:lvl w:ilvl="0">
      <w:start w:val="1"/>
      <w:numFmt w:val="bullet"/>
      <w:lvlRestart w:val="0"/>
      <w:lvlText w:val=""/>
      <w:lvlJc w:val="left"/>
      <w:pPr>
        <w:tabs>
          <w:tab w:val="num" w:pos="2040"/>
        </w:tabs>
        <w:ind w:left="204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40"/>
  <w:bordersDoNotSurroundHeader/>
  <w:bordersDoNotSurroundFooter/>
  <w:documentProtection w:edit="readOnly" w:enforcement="0"/>
  <w:defaultTabStop w:val="420"/>
  <w:drawingGridHorizontalSpacing w:val="105"/>
  <w:drawingGridVerticalSpacing w:val="156"/>
  <w:displayHorizontalDrawingGridEvery w:val="1"/>
  <w:displayVerticalDrawingGridEvery w:val="1"/>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M2QyYmI1MmE1OGYzN2Q3NTg4ZDU4OTZjOTVlMGZjMTI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Arial"/>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2"/>
      <w:lang w:val="en-US" w:eastAsia="zh-CN" w:bidi="ar-SA"/>
    </w:rPr>
  </w:style>
  <w:style w:type="paragraph" w:styleId="1">
    <w:name w:val="heading 1"/>
    <w:basedOn w:val="0"/>
    <w:next w:val="0"/>
    <w:pPr>
      <w:ind w:left="155" w:firstLine="480"/>
      <w:outlineLvl w:val="0"/>
    </w:pPr>
    <w:rPr>
      <w:rFonts w:ascii="ﾋｼﾔｴｺﾚﾌ・Bold" w:eastAsia="ﾋｼﾔｴｺﾚﾌ・Bold" w:cs="ﾋｼﾔｴｺﾚﾌ・Bold"/>
      <w:b/>
      <w:bCs/>
    </w:rPr>
  </w:style>
  <w:style w:type="paragraph" w:styleId="2">
    <w:name w:val="heading 2"/>
    <w:basedOn w:val="0"/>
    <w:next w:val="0"/>
    <w:link w:val="2Char"/>
    <w:pPr>
      <w:keepNext/>
      <w:keepLines/>
      <w:widowControl/>
      <w:spacing w:before="260" w:after="260" w:line="415" w:lineRule="auto"/>
      <w:jc w:val="center"/>
      <w:outlineLvl w:val="1"/>
    </w:pPr>
    <w:rPr>
      <w:rFonts w:ascii="Arial" w:eastAsia="黑体" w:cs="Times New Roman" w:hAnsi="Arial"/>
      <w:b/>
      <w:kern w:val="0"/>
      <w:sz w:val="44"/>
      <w:szCs w:val="20"/>
      <w:lang w:val="en-US" w:eastAsia="zh-CN" w:bidi="ar-SA"/>
    </w:rPr>
  </w:style>
  <w:style w:type="character" w:customStyle="1" w:styleId="2Char">
    <w:name w:val="heading 2 Char"/>
    <w:basedOn w:val="10"/>
    <w:link w:val="2"/>
    <w:rPr>
      <w:rFonts w:ascii="Arial" w:eastAsia="黑体" w:cs="Times New Roman" w:hAnsi="Arial"/>
      <w:b/>
      <w:kern w:val="0"/>
      <w:sz w:val="44"/>
      <w:szCs w:val="20"/>
      <w:lang w:val="en-US" w:eastAsia="zh-CN" w:bidi="ar-SA"/>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Body Text"/>
    <w:basedOn w:val="0"/>
    <w:pPr>
      <w:spacing w:before="26"/>
      <w:ind w:left="155" w:firstLine="480"/>
    </w:pPr>
    <w:rPr>
      <w:rFonts w:ascii="宋体" w:cs="宋体"/>
    </w:rPr>
  </w:style>
  <w:style w:type="paragraph" w:styleId="16">
    <w:name w:val="annotation text"/>
    <w:basedOn w:val="0"/>
    <w:pPr>
      <w:widowControl w:val="0"/>
      <w:jc w:val="left"/>
    </w:pPr>
    <w:rPr>
      <w:rFonts w:ascii="Times New Roman" w:eastAsia="宋体" w:cs="Times New Roman" w:hAnsi="Times New Roman"/>
      <w:kern w:val="0"/>
      <w:sz w:val="20"/>
      <w:szCs w:val="20"/>
      <w:lang w:val="en-US" w:eastAsia="zh-CN" w:bidi="ar-SA"/>
    </w:rPr>
  </w:style>
  <w:style w:type="paragraph" w:styleId="17">
    <w:name w:val="List Bullet"/>
    <w:basedOn w:val="0"/>
    <w:pPr>
      <w:numPr>
        <w:ilvl w:val="0"/>
        <w:numId w:val="2"/>
      </w:numPr>
    </w:pPr>
  </w:style>
  <w:style w:type="paragraph" w:customStyle="1" w:styleId="18">
    <w:name w:val="WPSOffice手动目录 1"/>
    <w:autoRedefine/>
    <w:rPr>
      <w:rFonts w:ascii="Calibri" w:eastAsia="宋体" w:cs="Arial" w:hAnsi="Times New Roman"/>
      <w:sz w:val="20"/>
      <w:szCs w:val="20"/>
      <w:lang w:val="en-US" w:eastAsia="zh-CN" w:bidi="ar-SA"/>
    </w:rPr>
  </w:style>
  <w:style w:type="paragraph" w:styleId="19">
    <w:name w:val="Normal Indent"/>
    <w:basedOn w:val="0"/>
    <w:next w:val="0"/>
    <w:pPr>
      <w:widowControl w:val="0"/>
      <w:ind w:firstLineChars="200" w:firstLine="200"/>
      <w:jc w:val="both"/>
    </w:pPr>
    <w:rPr>
      <w:rFonts w:ascii="Times New Roman" w:eastAsia="宋体" w:cs="Times New Roman" w:hAnsi="Times New Roman"/>
      <w:kern w:val="2"/>
      <w:sz w:val="21"/>
      <w:szCs w:val="24"/>
      <w:lang w:val="en-US" w:eastAsia="zh-CN" w:bidi="ar-SA"/>
    </w:rPr>
  </w:style>
  <w:style w:type="paragraph" w:styleId="20">
    <w:name w:val="macro"/>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jc w:val="left"/>
    </w:pPr>
    <w:rPr>
      <w:rFonts w:ascii="Courier New" w:eastAsia="宋体" w:cs="Arial" w:hAnsi="Courier New"/>
      <w:sz w:val="24"/>
      <w:szCs w:val="24"/>
      <w:lang w:val="en-US" w:eastAsia="zh-CN" w:bidi="ar-SA"/>
    </w:rPr>
  </w:style>
  <w:style w:type="paragraph" w:styleId="21">
    <w:name w:val="List"/>
    <w:basedOn w:val="0"/>
    <w:pPr>
      <w:ind w:left="420" w:hanging="420"/>
    </w:pPr>
  </w:style>
  <w:style w:type="paragraph" w:styleId="22">
    <w:name w:val="List Bullet 5"/>
    <w:basedOn w:val="0"/>
    <w:pPr>
      <w:numPr>
        <w:ilvl w:val="0"/>
        <w:numId w:val="3"/>
      </w:numPr>
    </w:pPr>
  </w:style>
  <w:style w:type="paragraph" w:styleId="23">
    <w:name w:val="Date"/>
    <w:basedOn w:val="0"/>
    <w:next w:val="0"/>
    <w:pPr>
      <w:widowControl w:val="0"/>
      <w:jc w:val="both"/>
    </w:pPr>
    <w:rPr>
      <w:rFonts w:ascii="Times New Roman" w:eastAsia="宋体" w:cs="Times New Roman" w:hAnsi="Times New Roman"/>
      <w:kern w:val="2"/>
      <w:sz w:val="24"/>
      <w:szCs w:val="20"/>
      <w:lang w:val="en-US" w:eastAsia="zh-CN" w:bidi="ar-SA"/>
    </w:rPr>
  </w:style>
  <w:style w:type="character" w:styleId="24">
    <w:name w:val="Hyperlink"/>
    <w:basedOn w:val="10"/>
    <w:rPr>
      <w:color w:val="0000FF"/>
      <w:u w:val="single"/>
    </w:rPr>
  </w:style>
  <w:style w:type="paragraph" w:styleId="25">
    <w:name w:val="Plain Text"/>
    <w:basedOn w:val="0"/>
    <w:pPr>
      <w:widowControl w:val="0"/>
      <w:jc w:val="both"/>
    </w:pPr>
    <w:rPr>
      <w:rFonts w:ascii="宋体" w:eastAsia="宋体" w:cs="ˎ̥" w:hAnsi="Courier New"/>
      <w:kern w:val="2"/>
      <w:sz w:val="21"/>
      <w:szCs w:val="21"/>
      <w:lang w:val="en-US" w:eastAsia="zh-CN" w:bidi="ar-SA"/>
    </w:rPr>
  </w:style>
  <w:style w:type="character" w:customStyle="1" w:styleId="26">
    <w:name w:val="NormalCharacter"/>
    <w:rPr>
      <w:rFonts w:ascii="Times New Roman" w:eastAsia="宋体" w:cs="Arial" w:hAnsi="Times New Roman"/>
      <w:kern w:val="2"/>
      <w:sz w:val="21"/>
      <w:szCs w:val="24"/>
      <w:lang w:val="en-US" w:eastAsia="zh-CN" w:bidi="ar-SA"/>
    </w:rPr>
  </w:style>
  <w:style w:type="paragraph" w:customStyle="1" w:styleId="27">
    <w:name w:val="Default"/>
    <w:pPr>
      <w:widowControl w:val="0"/>
      <w:autoSpaceDE w:val="0"/>
      <w:autoSpaceDN w:val="0"/>
      <w:adjustRightInd w:val="0"/>
    </w:pPr>
    <w:rPr>
      <w:rFonts w:ascii="Calibri" w:eastAsia="宋体" w:cs="Times New Roman" w:hAnsi="Calibri"/>
      <w:color w:val="000000"/>
      <w:sz w:val="24"/>
      <w:szCs w:val="24"/>
      <w:lang w:val="en-US" w:eastAsia="zh-CN" w:bidi="ar-SA"/>
    </w:rPr>
  </w:style>
  <w:style w:type="paragraph" w:customStyle="1" w:styleId="28">
    <w:name w:val="纯文本1"/>
    <w:basedOn w:val="0"/>
    <w:pPr>
      <w:widowControl/>
      <w:adjustRightInd w:val="0"/>
      <w:spacing w:line="318" w:lineRule="atLeast"/>
      <w:ind w:left="369" w:firstLine="369"/>
      <w:jc w:val="left"/>
      <w:textAlignment w:val="baseline"/>
    </w:pPr>
    <w:rPr>
      <w:rFonts w:ascii="宋体" w:eastAsia="宋体" w:cs="Times New Roman" w:hAnsi="Times New Roman"/>
      <w:kern w:val="2"/>
      <w:sz w:val="21"/>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image" Target="media/2.png"/><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326</TotalTime>
  <Application>Yozo_Office27021597764231179</Application>
  <Pages>23</Pages>
  <Words>0</Words>
  <Characters>8266</Characters>
  <Lines>0</Lines>
  <Paragraphs>321</Paragraphs>
  <CharactersWithSpaces>11022</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王斐</dc:creator>
  <cp:lastModifiedBy>xb</cp:lastModifiedBy>
  <cp:revision>1</cp:revision>
  <dcterms:created xsi:type="dcterms:W3CDTF">2023-08-15T00:00:00Z</dcterms:created>
  <dcterms:modified xsi:type="dcterms:W3CDTF">2025-09-02T23:59:24Z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2052-12.1.0.15374</vt:lpwstr>
  </property>
  <property fmtid="{D5CDD505-2E9C-101B-9397-08002B2CF9AE}" pid="3" name="ICV">
    <vt:lpwstr>597B9837613246D59AC03E30EF5F3DBB_11</vt:lpwstr>
  </property>
</Properties>
</file>