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E60" w:rsidRDefault="00C06022">
      <w:pPr>
        <w:ind w:firstLineChars="500" w:firstLine="1400"/>
      </w:pPr>
      <w:r>
        <w:rPr>
          <w:rFonts w:hint="eastAsia"/>
        </w:rPr>
        <w:t>——非标设备采购技术文件（</w:t>
      </w:r>
      <w:r w:rsidR="00F265AB" w:rsidRPr="00F265AB">
        <w:t>SST膜过滤器花板</w:t>
      </w:r>
      <w:r>
        <w:rPr>
          <w:rFonts w:hint="eastAsia"/>
        </w:rPr>
        <w:t>）</w:t>
      </w:r>
    </w:p>
    <w:p w:rsidR="003E5E60" w:rsidRPr="0081541C" w:rsidRDefault="00C06022">
      <w:r>
        <w:rPr>
          <w:rFonts w:hint="eastAsia"/>
        </w:rPr>
        <w:t>1、工艺参数</w:t>
      </w:r>
    </w:p>
    <w:p w:rsidR="003E5E60" w:rsidRDefault="00C06022" w:rsidP="0081541C">
      <w:pPr>
        <w:ind w:firstLineChars="200" w:firstLine="560"/>
      </w:pPr>
      <w:r w:rsidRPr="0081541C">
        <w:rPr>
          <w:rFonts w:hint="eastAsia"/>
        </w:rPr>
        <w:t>常压容器，设计压力：-5~2kpa；设计温度：</w:t>
      </w:r>
      <w:r w:rsidR="005B79E5" w:rsidRPr="0081541C">
        <w:t>75</w:t>
      </w:r>
      <w:r w:rsidRPr="0081541C">
        <w:rPr>
          <w:rFonts w:hint="eastAsia"/>
        </w:rPr>
        <w:t>℃；储存介质：</w:t>
      </w:r>
      <w:r w:rsidR="00D22C97" w:rsidRPr="0081541C">
        <w:rPr>
          <w:rFonts w:hint="eastAsia"/>
        </w:rPr>
        <w:t>精盐水、</w:t>
      </w:r>
      <w:r w:rsidR="00060512" w:rsidRPr="0081541C">
        <w:rPr>
          <w:rFonts w:hint="eastAsia"/>
        </w:rPr>
        <w:t>盐酸、烧碱</w:t>
      </w:r>
      <w:r w:rsidRPr="0081541C">
        <w:rPr>
          <w:rFonts w:hint="eastAsia"/>
        </w:rPr>
        <w:t>；密度：</w:t>
      </w:r>
      <w:r w:rsidR="005B79E5" w:rsidRPr="0081541C">
        <w:rPr>
          <w:rFonts w:hint="eastAsia"/>
        </w:rPr>
        <w:t>1</w:t>
      </w:r>
      <w:r w:rsidR="0081541C" w:rsidRPr="0081541C">
        <w:t>200</w:t>
      </w:r>
      <w:r w:rsidRPr="0081541C">
        <w:rPr>
          <w:rFonts w:hint="eastAsia"/>
        </w:rPr>
        <w:t>kg/m³</w:t>
      </w:r>
      <w:r w:rsidR="005B79E5" w:rsidRPr="0081541C">
        <w:rPr>
          <w:rFonts w:hint="eastAsia"/>
        </w:rPr>
        <w:t>左右</w:t>
      </w:r>
      <w:r w:rsidRPr="0081541C">
        <w:rPr>
          <w:rFonts w:hint="eastAsia"/>
        </w:rPr>
        <w:t>；材质</w:t>
      </w:r>
      <w:r w:rsidR="00F265AB">
        <w:t>TA2</w:t>
      </w:r>
      <w:r w:rsidR="00F265AB">
        <w:rPr>
          <w:rFonts w:hint="eastAsia"/>
        </w:rPr>
        <w:t>。</w:t>
      </w:r>
    </w:p>
    <w:p w:rsidR="003E5E60" w:rsidRDefault="00C06022">
      <w:r>
        <w:rPr>
          <w:rFonts w:hint="eastAsia"/>
        </w:rPr>
        <w:t>2、设计说明</w:t>
      </w:r>
    </w:p>
    <w:p w:rsidR="003E5E60" w:rsidRDefault="00C06022" w:rsidP="00F265AB">
      <w:pPr>
        <w:ind w:firstLineChars="200" w:firstLine="560"/>
      </w:pPr>
      <w:r>
        <w:rPr>
          <w:rFonts w:hint="eastAsia"/>
        </w:rPr>
        <w:t>参照</w:t>
      </w:r>
      <w:r w:rsidR="005B79E5">
        <w:rPr>
          <w:rFonts w:hint="eastAsia"/>
        </w:rPr>
        <w:t>原</w:t>
      </w:r>
      <w:r w:rsidR="00060512">
        <w:rPr>
          <w:rFonts w:hint="eastAsia"/>
        </w:rPr>
        <w:t>D</w:t>
      </w:r>
      <w:r w:rsidR="00060512">
        <w:t>N2200</w:t>
      </w:r>
      <w:r w:rsidR="00F031B1">
        <w:t xml:space="preserve"> </w:t>
      </w:r>
      <w:r w:rsidR="00F265AB" w:rsidRPr="00F265AB">
        <w:t>SST膜过滤器花板</w:t>
      </w:r>
      <w:r w:rsidR="00060512">
        <w:t>图纸</w:t>
      </w:r>
      <w:r w:rsidR="00060512">
        <w:rPr>
          <w:rFonts w:hint="eastAsia"/>
        </w:rPr>
        <w:t>，</w:t>
      </w:r>
      <w:r>
        <w:rPr>
          <w:rFonts w:hint="eastAsia"/>
        </w:rPr>
        <w:t>设备</w:t>
      </w:r>
      <w:r w:rsidR="005B79E5">
        <w:rPr>
          <w:rFonts w:hint="eastAsia"/>
        </w:rPr>
        <w:t>规格</w:t>
      </w:r>
      <w:r>
        <w:rPr>
          <w:rFonts w:hint="eastAsia"/>
        </w:rPr>
        <w:t>尺寸与原</w:t>
      </w:r>
      <w:r w:rsidR="005B79E5">
        <w:rPr>
          <w:rFonts w:hint="eastAsia"/>
        </w:rPr>
        <w:t>图</w:t>
      </w:r>
      <w:r>
        <w:rPr>
          <w:rFonts w:hint="eastAsia"/>
        </w:rPr>
        <w:t>一致</w:t>
      </w:r>
      <w:r w:rsidR="00060512">
        <w:rPr>
          <w:rFonts w:hint="eastAsia"/>
        </w:rPr>
        <w:t>本次设备更新需提供</w:t>
      </w:r>
      <w:r w:rsidR="009E1B07">
        <w:rPr>
          <w:rFonts w:hint="eastAsia"/>
        </w:rPr>
        <w:t>电子版图纸。</w:t>
      </w:r>
    </w:p>
    <w:p w:rsidR="003E5E60" w:rsidRDefault="00C06022">
      <w:r>
        <w:t>3、</w:t>
      </w:r>
      <w:r>
        <w:rPr>
          <w:rFonts w:hint="eastAsia"/>
        </w:rPr>
        <w:t>供货范围</w:t>
      </w:r>
      <w:r w:rsidR="00F265AB">
        <w:rPr>
          <w:rFonts w:hint="eastAsia"/>
        </w:rPr>
        <w:t>与要求</w:t>
      </w:r>
    </w:p>
    <w:p w:rsidR="003E5E60" w:rsidRDefault="00F265AB">
      <w:pPr>
        <w:ind w:firstLineChars="200" w:firstLine="560"/>
      </w:pPr>
      <w:r>
        <w:rPr>
          <w:rFonts w:hint="eastAsia"/>
        </w:rPr>
        <w:t>设备整体交</w:t>
      </w:r>
      <w:bookmarkStart w:id="0" w:name="_GoBack"/>
      <w:bookmarkEnd w:id="0"/>
      <w:r>
        <w:rPr>
          <w:rFonts w:hint="eastAsia"/>
        </w:rPr>
        <w:t>付</w:t>
      </w:r>
      <w:r w:rsidR="0051116F">
        <w:rPr>
          <w:rFonts w:hint="eastAsia"/>
        </w:rPr>
        <w:t>。</w:t>
      </w:r>
      <w:r w:rsidR="0051116F">
        <w:t>管板焊接应采用合理的焊接顺序和方法，以便控制焊接变形量，管板密封槽于焊接结束后再加工</w:t>
      </w:r>
      <w:r w:rsidR="0051116F">
        <w:rPr>
          <w:rFonts w:hint="eastAsia"/>
        </w:rPr>
        <w:t>，</w:t>
      </w:r>
      <w:r w:rsidR="0051116F">
        <w:t>保证加强筋板位置精度，以免影响膜安装孔位置。</w:t>
      </w:r>
      <w:r>
        <w:rPr>
          <w:rFonts w:hint="eastAsia"/>
        </w:rPr>
        <w:t>设备各规格尺寸出厂前检查校对，</w:t>
      </w:r>
      <w:r w:rsidR="0051116F">
        <w:rPr>
          <w:rFonts w:hint="eastAsia"/>
        </w:rPr>
        <w:t>加工边缘平整、无毛刺，</w:t>
      </w:r>
      <w:r>
        <w:rPr>
          <w:rFonts w:hint="eastAsia"/>
        </w:rPr>
        <w:t>外观检查完好无损，无明显划痕、变形；运输包装</w:t>
      </w:r>
      <w:r w:rsidR="0051116F">
        <w:rPr>
          <w:rFonts w:hint="eastAsia"/>
        </w:rPr>
        <w:t>使用木箱，设备牢固固定在包装内，做好运输途中防碰撞、磕碰保护措施。</w:t>
      </w:r>
    </w:p>
    <w:p w:rsidR="003E5E60" w:rsidRDefault="00F265AB" w:rsidP="00F265AB">
      <w:r>
        <w:rPr>
          <w:rFonts w:hint="eastAsia"/>
        </w:rPr>
        <w:t>4、</w:t>
      </w:r>
      <w:r w:rsidR="00C06022">
        <w:rPr>
          <w:rFonts w:hint="eastAsia"/>
        </w:rPr>
        <w:t>参考图纸</w:t>
      </w:r>
    </w:p>
    <w:p w:rsidR="00EB411C" w:rsidRPr="00F35AF0" w:rsidRDefault="00F265AB">
      <w:pPr>
        <w:rPr>
          <w:rFonts w:ascii="宋体" w:eastAsia="宋体" w:hAnsi="宋体" w:cs="宋体"/>
          <w:b/>
          <w:sz w:val="24"/>
        </w:rPr>
      </w:pPr>
      <w:r>
        <w:rPr>
          <w:noProof/>
        </w:rPr>
        <w:lastRenderedPageBreak/>
        <w:drawing>
          <wp:inline distT="0" distB="0" distL="0" distR="0" wp14:anchorId="64D3F52C" wp14:editId="71F22872">
            <wp:extent cx="5274310" cy="37242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p w:rsidR="00EB411C" w:rsidRDefault="00EB411C">
      <w:pPr>
        <w:rPr>
          <w:rFonts w:ascii="宋体" w:eastAsia="宋体" w:hAnsi="宋体" w:cs="宋体"/>
          <w:sz w:val="24"/>
        </w:rPr>
      </w:pPr>
    </w:p>
    <w:sectPr w:rsidR="00EB41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E5A" w:rsidRDefault="00145E5A" w:rsidP="00D6185C">
      <w:r>
        <w:separator/>
      </w:r>
    </w:p>
  </w:endnote>
  <w:endnote w:type="continuationSeparator" w:id="0">
    <w:p w:rsidR="00145E5A" w:rsidRDefault="00145E5A" w:rsidP="00D61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E5A" w:rsidRDefault="00145E5A" w:rsidP="00D6185C">
      <w:r>
        <w:separator/>
      </w:r>
    </w:p>
  </w:footnote>
  <w:footnote w:type="continuationSeparator" w:id="0">
    <w:p w:rsidR="00145E5A" w:rsidRDefault="00145E5A" w:rsidP="00D618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7341E"/>
    <w:multiLevelType w:val="singleLevel"/>
    <w:tmpl w:val="0977341E"/>
    <w:lvl w:ilvl="0">
      <w:start w:val="6"/>
      <w:numFmt w:val="decimal"/>
      <w:suff w:val="nothing"/>
      <w:lvlText w:val="%1、"/>
      <w:lvlJc w:val="left"/>
    </w:lvl>
  </w:abstractNum>
  <w:abstractNum w:abstractNumId="1">
    <w:nsid w:val="0B090706"/>
    <w:multiLevelType w:val="hybridMultilevel"/>
    <w:tmpl w:val="8A044F8C"/>
    <w:lvl w:ilvl="0" w:tplc="DF9859C6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A550686"/>
    <w:multiLevelType w:val="hybridMultilevel"/>
    <w:tmpl w:val="BFC0D086"/>
    <w:lvl w:ilvl="0" w:tplc="F64A19D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FlOWY3Yzk1ZTA4YjAxZTI2ODIyMTA4MjhlY2YwNjgifQ=="/>
  </w:docVars>
  <w:rsids>
    <w:rsidRoot w:val="006A719F"/>
    <w:rsid w:val="000409A0"/>
    <w:rsid w:val="00060512"/>
    <w:rsid w:val="00145E5A"/>
    <w:rsid w:val="00167188"/>
    <w:rsid w:val="001E1B9F"/>
    <w:rsid w:val="001F3A86"/>
    <w:rsid w:val="002874C6"/>
    <w:rsid w:val="002D2C8A"/>
    <w:rsid w:val="002D402C"/>
    <w:rsid w:val="003541DE"/>
    <w:rsid w:val="00363407"/>
    <w:rsid w:val="003D59B1"/>
    <w:rsid w:val="003E5E60"/>
    <w:rsid w:val="00430016"/>
    <w:rsid w:val="00433684"/>
    <w:rsid w:val="00460E83"/>
    <w:rsid w:val="0051116F"/>
    <w:rsid w:val="00572039"/>
    <w:rsid w:val="005B79E5"/>
    <w:rsid w:val="00612A1E"/>
    <w:rsid w:val="00641B6E"/>
    <w:rsid w:val="0066624E"/>
    <w:rsid w:val="0069388E"/>
    <w:rsid w:val="006A0DA2"/>
    <w:rsid w:val="006A719F"/>
    <w:rsid w:val="006E60D4"/>
    <w:rsid w:val="00714E5C"/>
    <w:rsid w:val="007212B8"/>
    <w:rsid w:val="007344DB"/>
    <w:rsid w:val="00746615"/>
    <w:rsid w:val="00762163"/>
    <w:rsid w:val="007A11CC"/>
    <w:rsid w:val="007E66A4"/>
    <w:rsid w:val="0081541C"/>
    <w:rsid w:val="00866FC6"/>
    <w:rsid w:val="00867DA3"/>
    <w:rsid w:val="008851CF"/>
    <w:rsid w:val="008A0A3F"/>
    <w:rsid w:val="009348FC"/>
    <w:rsid w:val="00944A52"/>
    <w:rsid w:val="009477BB"/>
    <w:rsid w:val="009C48D3"/>
    <w:rsid w:val="009E1B07"/>
    <w:rsid w:val="00A45903"/>
    <w:rsid w:val="00B04B12"/>
    <w:rsid w:val="00B45799"/>
    <w:rsid w:val="00B871B0"/>
    <w:rsid w:val="00B87953"/>
    <w:rsid w:val="00BD3EA8"/>
    <w:rsid w:val="00BF5212"/>
    <w:rsid w:val="00C06022"/>
    <w:rsid w:val="00C6403F"/>
    <w:rsid w:val="00C95B2D"/>
    <w:rsid w:val="00CE465D"/>
    <w:rsid w:val="00CF150E"/>
    <w:rsid w:val="00CF36D2"/>
    <w:rsid w:val="00D1412A"/>
    <w:rsid w:val="00D22C97"/>
    <w:rsid w:val="00D6185C"/>
    <w:rsid w:val="00DD76B6"/>
    <w:rsid w:val="00DE0642"/>
    <w:rsid w:val="00E319B0"/>
    <w:rsid w:val="00E67BF2"/>
    <w:rsid w:val="00EB411C"/>
    <w:rsid w:val="00F031B1"/>
    <w:rsid w:val="00F265AB"/>
    <w:rsid w:val="00F35AF0"/>
    <w:rsid w:val="24D2271E"/>
    <w:rsid w:val="27FA5002"/>
    <w:rsid w:val="2CD051B9"/>
    <w:rsid w:val="5C8343AE"/>
    <w:rsid w:val="68C84699"/>
    <w:rsid w:val="6C551A7B"/>
    <w:rsid w:val="74EB76BD"/>
    <w:rsid w:val="7AD8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D39D351-9CD0-47D6-AD0B-71319E575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</w:pPr>
    <w:rPr>
      <w:rFonts w:asciiTheme="minorEastAsia" w:eastAsiaTheme="minorEastAsia" w:hAnsiTheme="minorEastAsia" w:cstheme="minorBidi"/>
      <w:kern w:val="2"/>
      <w:sz w:val="28"/>
      <w:szCs w:val="24"/>
    </w:rPr>
  </w:style>
  <w:style w:type="paragraph" w:styleId="1">
    <w:name w:val="heading 1"/>
    <w:basedOn w:val="a"/>
    <w:link w:val="1Char"/>
    <w:autoRedefine/>
    <w:uiPriority w:val="9"/>
    <w:qFormat/>
    <w:pPr>
      <w:widowControl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List Paragraph"/>
    <w:basedOn w:val="a"/>
    <w:uiPriority w:val="99"/>
    <w:pPr>
      <w:ind w:firstLineChars="200" w:firstLine="420"/>
    </w:p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2"/>
      <w:szCs w:val="22"/>
    </w:rPr>
  </w:style>
  <w:style w:type="character" w:styleId="a7">
    <w:name w:val="Hyperlink"/>
    <w:basedOn w:val="a0"/>
    <w:uiPriority w:val="99"/>
    <w:unhideWhenUsed/>
    <w:rsid w:val="009E1B07"/>
    <w:rPr>
      <w:color w:val="0000FF"/>
      <w:u w:val="single"/>
    </w:rPr>
  </w:style>
  <w:style w:type="paragraph" w:styleId="a8">
    <w:name w:val="Balloon Text"/>
    <w:basedOn w:val="a"/>
    <w:link w:val="Char1"/>
    <w:rsid w:val="001F3A86"/>
    <w:rPr>
      <w:sz w:val="18"/>
      <w:szCs w:val="18"/>
    </w:rPr>
  </w:style>
  <w:style w:type="character" w:customStyle="1" w:styleId="Char1">
    <w:name w:val="批注框文本 Char"/>
    <w:basedOn w:val="a0"/>
    <w:link w:val="a8"/>
    <w:rsid w:val="001F3A86"/>
    <w:rPr>
      <w:rFonts w:asciiTheme="minorEastAsia" w:eastAsiaTheme="minorEastAsia" w:hAnsi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9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917</TotalTime>
  <Pages>2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Hartz.C</dc:creator>
  <cp:lastModifiedBy>dhuser</cp:lastModifiedBy>
  <cp:revision>24</cp:revision>
  <cp:lastPrinted>2025-01-13T01:15:00Z</cp:lastPrinted>
  <dcterms:created xsi:type="dcterms:W3CDTF">2025-01-10T00:43:00Z</dcterms:created>
  <dcterms:modified xsi:type="dcterms:W3CDTF">2025-02-25T08:00:00Z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91877D57BCFD4F098774A7118116AAD0_13</vt:lpwstr>
  </property>
</Properties>
</file>